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75DB3" w14:textId="2873C5DA" w:rsidR="00057955" w:rsidRPr="009F4B44" w:rsidRDefault="00247641" w:rsidP="00057955">
      <w:pPr>
        <w:pStyle w:val="DocumentTitle1"/>
        <w:rPr>
          <w:rFonts w:asciiTheme="minorBidi" w:hAnsiTheme="minorBidi" w:cstheme="minorBidi"/>
        </w:rPr>
      </w:pPr>
      <w:bookmarkStart w:id="0" w:name="_Hlk55481057"/>
      <w:r w:rsidRPr="009F4B44">
        <w:rPr>
          <w:rFonts w:asciiTheme="minorBidi" w:hAnsiTheme="minorBidi" w:cstheme="minorBidi"/>
        </w:rPr>
        <w:t>202</w:t>
      </w:r>
      <w:r w:rsidR="00886404" w:rsidRPr="009F4B44">
        <w:rPr>
          <w:rFonts w:asciiTheme="minorBidi" w:hAnsiTheme="minorBidi" w:cstheme="minorBidi"/>
        </w:rPr>
        <w:t>3</w:t>
      </w:r>
      <w:r w:rsidR="00057955" w:rsidRPr="009F4B44">
        <w:rPr>
          <w:rFonts w:asciiTheme="minorBidi" w:hAnsiTheme="minorBidi" w:cstheme="minorBidi"/>
        </w:rPr>
        <w:t xml:space="preserve"> Employer Satisfaction Survey </w:t>
      </w:r>
      <w:r w:rsidR="005D51E9" w:rsidRPr="009F4B44">
        <w:rPr>
          <w:rFonts w:asciiTheme="minorBidi" w:hAnsiTheme="minorBidi" w:cstheme="minorBidi"/>
        </w:rPr>
        <w:t>(ESS)</w:t>
      </w:r>
    </w:p>
    <w:p w14:paraId="0F725820" w14:textId="34F0C443" w:rsidR="00057955" w:rsidRPr="009F4B44" w:rsidRDefault="00057955" w:rsidP="00057955">
      <w:pPr>
        <w:pStyle w:val="DocumentTitle2"/>
        <w:rPr>
          <w:rFonts w:asciiTheme="minorBidi" w:hAnsiTheme="minorBidi" w:cstheme="minorBidi"/>
          <w:color w:val="auto"/>
        </w:rPr>
      </w:pPr>
      <w:r w:rsidRPr="009F4B44">
        <w:rPr>
          <w:rFonts w:asciiTheme="minorBidi" w:hAnsiTheme="minorBidi" w:cstheme="minorBidi"/>
          <w:color w:val="auto"/>
        </w:rPr>
        <w:t>National Report</w:t>
      </w:r>
      <w:r w:rsidR="00314F6D">
        <w:rPr>
          <w:rFonts w:asciiTheme="minorBidi" w:hAnsiTheme="minorBidi" w:cstheme="minorBidi"/>
          <w:color w:val="auto"/>
        </w:rPr>
        <w:t xml:space="preserve"> </w:t>
      </w:r>
      <w:r w:rsidR="00314F6D" w:rsidRPr="00314F6D">
        <w:rPr>
          <w:rFonts w:asciiTheme="minorBidi" w:hAnsiTheme="minorBidi" w:cstheme="minorBidi"/>
          <w:color w:val="auto"/>
        </w:rPr>
        <w:t>– Accessible</w:t>
      </w:r>
    </w:p>
    <w:p w14:paraId="30AB6AAA" w14:textId="0397602D" w:rsidR="00057955" w:rsidRPr="009F4B44" w:rsidRDefault="000D55B1" w:rsidP="00057955">
      <w:pPr>
        <w:pStyle w:val="DocumentTitle3"/>
        <w:rPr>
          <w:rFonts w:asciiTheme="minorBidi" w:hAnsiTheme="minorBidi" w:cstheme="minorBidi"/>
          <w:color w:val="auto"/>
        </w:rPr>
      </w:pPr>
      <w:r>
        <w:rPr>
          <w:rFonts w:asciiTheme="minorBidi" w:hAnsiTheme="minorBidi" w:cstheme="minorBidi"/>
          <w:color w:val="auto"/>
        </w:rPr>
        <w:t>may</w:t>
      </w:r>
      <w:r w:rsidR="00B338FB" w:rsidRPr="009F4B44">
        <w:rPr>
          <w:rFonts w:asciiTheme="minorBidi" w:hAnsiTheme="minorBidi" w:cstheme="minorBidi"/>
          <w:color w:val="auto"/>
        </w:rPr>
        <w:t xml:space="preserve"> </w:t>
      </w:r>
      <w:r w:rsidR="003B7C25" w:rsidRPr="009F4B44">
        <w:rPr>
          <w:rFonts w:asciiTheme="minorBidi" w:hAnsiTheme="minorBidi" w:cstheme="minorBidi"/>
          <w:color w:val="auto"/>
        </w:rPr>
        <w:t>202</w:t>
      </w:r>
      <w:r w:rsidR="00A42D95">
        <w:rPr>
          <w:rFonts w:asciiTheme="minorBidi" w:hAnsiTheme="minorBidi" w:cstheme="minorBidi"/>
          <w:color w:val="auto"/>
        </w:rPr>
        <w:t>4</w:t>
      </w:r>
    </w:p>
    <w:bookmarkEnd w:id="0"/>
    <w:p w14:paraId="3B27C796" w14:textId="267F3ABE" w:rsidR="00057955" w:rsidRPr="009F4B44" w:rsidRDefault="00314F6D" w:rsidP="00314F6D">
      <w:pPr>
        <w:spacing w:before="10680" w:line="218" w:lineRule="atLeast"/>
        <w:rPr>
          <w:rFonts w:asciiTheme="minorBidi" w:hAnsiTheme="minorBidi" w:cstheme="minorBidi"/>
          <w:highlight w:val="yellow"/>
        </w:rPr>
      </w:pPr>
      <w:r>
        <w:rPr>
          <w:rFonts w:asciiTheme="minorBidi" w:hAnsiTheme="minorBidi" w:cstheme="minorBidi"/>
          <w:noProof/>
        </w:rPr>
        <w:drawing>
          <wp:inline distT="0" distB="0" distL="0" distR="0" wp14:anchorId="79FD54F9" wp14:editId="20BEAB4D">
            <wp:extent cx="2290401" cy="902440"/>
            <wp:effectExtent l="0" t="0" r="0" b="0"/>
            <wp:docPr id="787717028" name="Picture 1" descr="Logo for the Employer Satisfaction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17028" name="Picture 1" descr="Logo for the Employer Satisfaction Survey"/>
                    <pic:cNvPicPr/>
                  </pic:nvPicPr>
                  <pic:blipFill>
                    <a:blip r:embed="rId11"/>
                    <a:srcRect t="13431" b="13431"/>
                    <a:stretch>
                      <a:fillRect/>
                    </a:stretch>
                  </pic:blipFill>
                  <pic:spPr bwMode="auto">
                    <a:xfrm>
                      <a:off x="0" y="0"/>
                      <a:ext cx="2290401" cy="902440"/>
                    </a:xfrm>
                    <a:prstGeom prst="rect">
                      <a:avLst/>
                    </a:prstGeom>
                    <a:ln>
                      <a:noFill/>
                    </a:ln>
                    <a:extLst>
                      <a:ext uri="{53640926-AAD7-44D8-BBD7-CCE9431645EC}">
                        <a14:shadowObscured xmlns:a14="http://schemas.microsoft.com/office/drawing/2010/main"/>
                      </a:ext>
                    </a:extLst>
                  </pic:spPr>
                </pic:pic>
              </a:graphicData>
            </a:graphic>
          </wp:inline>
        </w:drawing>
      </w:r>
    </w:p>
    <w:p w14:paraId="00209871" w14:textId="77777777" w:rsidR="00057955" w:rsidRPr="009F4B44" w:rsidRDefault="00057955" w:rsidP="00057955">
      <w:pPr>
        <w:spacing w:before="107" w:line="218" w:lineRule="atLeast"/>
        <w:rPr>
          <w:rFonts w:asciiTheme="minorBidi" w:hAnsiTheme="minorBidi" w:cstheme="minorBidi"/>
          <w:highlight w:val="yellow"/>
        </w:rPr>
      </w:pPr>
      <w:r w:rsidRPr="009F4B44">
        <w:rPr>
          <w:rFonts w:asciiTheme="minorBidi" w:hAnsiTheme="minorBidi" w:cstheme="minorBidi"/>
          <w:highlight w:val="yellow"/>
        </w:rPr>
        <w:br w:type="page"/>
      </w:r>
    </w:p>
    <w:p w14:paraId="7D84DD72" w14:textId="77777777" w:rsidR="00057955" w:rsidRPr="009F4B44" w:rsidRDefault="00057955" w:rsidP="00057955">
      <w:pPr>
        <w:pStyle w:val="Heading1"/>
        <w:rPr>
          <w:rFonts w:asciiTheme="minorBidi" w:hAnsiTheme="minorBidi" w:cstheme="minorBidi"/>
        </w:rPr>
      </w:pPr>
      <w:bookmarkStart w:id="1" w:name="_Toc55918886"/>
      <w:bookmarkStart w:id="2" w:name="_Toc154133131"/>
      <w:bookmarkStart w:id="3" w:name="_Hlk55481088"/>
      <w:r w:rsidRPr="009F4B44">
        <w:rPr>
          <w:rFonts w:asciiTheme="minorBidi" w:hAnsiTheme="minorBidi" w:cstheme="minorBidi"/>
        </w:rPr>
        <w:lastRenderedPageBreak/>
        <w:t>Acknowledgements</w:t>
      </w:r>
      <w:bookmarkEnd w:id="1"/>
      <w:bookmarkEnd w:id="2"/>
    </w:p>
    <w:p w14:paraId="6D3059AC" w14:textId="30BADF39" w:rsidR="00057955" w:rsidRPr="009F4B44" w:rsidRDefault="00057955" w:rsidP="005D51E9">
      <w:pPr>
        <w:rPr>
          <w:rFonts w:asciiTheme="minorBidi" w:hAnsiTheme="minorBidi" w:cstheme="minorBidi"/>
        </w:rPr>
      </w:pPr>
      <w:bookmarkStart w:id="4" w:name="_Hlk55481168"/>
      <w:r w:rsidRPr="009F4B44">
        <w:rPr>
          <w:rFonts w:asciiTheme="minorBidi" w:hAnsiTheme="minorBidi" w:cstheme="minorBidi"/>
        </w:rPr>
        <w:t>The Quality Indicators for Learning and Teaching (QILT) survey program, including the 202</w:t>
      </w:r>
      <w:r w:rsidR="007F0BA2" w:rsidRPr="009F4B44">
        <w:rPr>
          <w:rFonts w:asciiTheme="minorBidi" w:hAnsiTheme="minorBidi" w:cstheme="minorBidi"/>
        </w:rPr>
        <w:t>3</w:t>
      </w:r>
      <w:r w:rsidRPr="009F4B44">
        <w:rPr>
          <w:rFonts w:asciiTheme="minorBidi" w:hAnsiTheme="minorBidi" w:cstheme="minorBidi"/>
        </w:rPr>
        <w:t xml:space="preserve"> Employer Satisfaction Survey (ESS), is funded by the Australian Government Department of Education. </w:t>
      </w:r>
    </w:p>
    <w:p w14:paraId="72ECFC10" w14:textId="3C6E6073" w:rsidR="00057955" w:rsidRPr="009F4B44" w:rsidRDefault="00057955" w:rsidP="005D51E9">
      <w:pPr>
        <w:rPr>
          <w:rFonts w:asciiTheme="minorBidi" w:hAnsiTheme="minorBidi" w:cstheme="minorBidi"/>
        </w:rPr>
      </w:pPr>
      <w:r w:rsidRPr="009F4B44">
        <w:rPr>
          <w:rFonts w:asciiTheme="minorBidi" w:hAnsiTheme="minorBidi" w:cstheme="minorBidi"/>
        </w:rPr>
        <w:t>The Social Research Centre would especially like to thank the higher education institutions that contributed to the ESS in 202</w:t>
      </w:r>
      <w:r w:rsidR="007F0BA2" w:rsidRPr="009F4B44">
        <w:rPr>
          <w:rFonts w:asciiTheme="minorBidi" w:hAnsiTheme="minorBidi" w:cstheme="minorBidi"/>
        </w:rPr>
        <w:t>3</w:t>
      </w:r>
      <w:r w:rsidRPr="009F4B44">
        <w:rPr>
          <w:rFonts w:asciiTheme="minorBidi" w:hAnsiTheme="minorBidi" w:cstheme="minorBidi"/>
        </w:rPr>
        <w:t>. Without the enthusiastic assistance of the survey managers and institutional planners, the 202</w:t>
      </w:r>
      <w:r w:rsidR="007F0BA2" w:rsidRPr="009F4B44">
        <w:rPr>
          <w:rFonts w:asciiTheme="minorBidi" w:hAnsiTheme="minorBidi" w:cstheme="minorBidi"/>
        </w:rPr>
        <w:t>3</w:t>
      </w:r>
      <w:r w:rsidRPr="009F4B44">
        <w:rPr>
          <w:rFonts w:asciiTheme="minorBidi" w:hAnsiTheme="minorBidi" w:cstheme="minorBidi"/>
        </w:rPr>
        <w:t xml:space="preserve"> ESS would not have been possible. </w:t>
      </w:r>
    </w:p>
    <w:p w14:paraId="088EF743" w14:textId="50813548" w:rsidR="00057955" w:rsidRPr="009F4B44" w:rsidRDefault="00057955" w:rsidP="005D51E9">
      <w:pPr>
        <w:rPr>
          <w:rFonts w:asciiTheme="minorBidi" w:hAnsiTheme="minorBidi" w:cstheme="minorBidi"/>
        </w:rPr>
      </w:pPr>
      <w:r w:rsidRPr="009F4B44">
        <w:rPr>
          <w:rFonts w:asciiTheme="minorBidi" w:hAnsiTheme="minorBidi" w:cstheme="minorBidi"/>
        </w:rPr>
        <w:t xml:space="preserve">We are also </w:t>
      </w:r>
      <w:r w:rsidR="003949DE" w:rsidRPr="009F4B44">
        <w:rPr>
          <w:rFonts w:asciiTheme="minorBidi" w:hAnsiTheme="minorBidi" w:cstheme="minorBidi"/>
        </w:rPr>
        <w:t>incredibly grateful</w:t>
      </w:r>
      <w:r w:rsidRPr="009F4B44">
        <w:rPr>
          <w:rFonts w:asciiTheme="minorBidi" w:hAnsiTheme="minorBidi" w:cstheme="minorBidi"/>
        </w:rPr>
        <w:t xml:space="preserve"> to the employers who took the time to provide valuable feedback about their experience. The ESS data will be used by institutions for continuous improvement and to assist prospective students to make informed decisions about future study.</w:t>
      </w:r>
    </w:p>
    <w:p w14:paraId="6FB08C25" w14:textId="2F57661D" w:rsidR="00057955" w:rsidRPr="009F4B44" w:rsidRDefault="00057955" w:rsidP="005D51E9">
      <w:pPr>
        <w:rPr>
          <w:rFonts w:asciiTheme="minorBidi" w:hAnsiTheme="minorBidi" w:cstheme="minorBidi"/>
        </w:rPr>
      </w:pPr>
      <w:r w:rsidRPr="009F4B44">
        <w:rPr>
          <w:rFonts w:asciiTheme="minorBidi" w:hAnsiTheme="minorBidi" w:cstheme="minorBidi"/>
        </w:rPr>
        <w:t>The 202</w:t>
      </w:r>
      <w:r w:rsidR="007F0BA2" w:rsidRPr="009F4B44">
        <w:rPr>
          <w:rFonts w:asciiTheme="minorBidi" w:hAnsiTheme="minorBidi" w:cstheme="minorBidi"/>
        </w:rPr>
        <w:t>3</w:t>
      </w:r>
      <w:r w:rsidRPr="009F4B44">
        <w:rPr>
          <w:rFonts w:asciiTheme="minorBidi" w:hAnsiTheme="minorBidi" w:cstheme="minorBidi"/>
        </w:rPr>
        <w:t xml:space="preserve"> ESS was led by Graham Challice and the project team consisted of Lisa Bolton, Natasha Vickers, James Morrison, Cynthia Kim, Benjamin Desta, </w:t>
      </w:r>
      <w:r w:rsidR="00DA4952" w:rsidRPr="009F4B44">
        <w:rPr>
          <w:rFonts w:asciiTheme="minorBidi" w:hAnsiTheme="minorBidi" w:cstheme="minorBidi"/>
        </w:rPr>
        <w:t>Javed Mohib</w:t>
      </w:r>
      <w:r w:rsidRPr="009F4B44">
        <w:rPr>
          <w:rFonts w:asciiTheme="minorBidi" w:hAnsiTheme="minorBidi" w:cstheme="minorBidi"/>
        </w:rPr>
        <w:t xml:space="preserve">, Joe Feng, </w:t>
      </w:r>
      <w:r w:rsidR="00901057" w:rsidRPr="009F4B44">
        <w:rPr>
          <w:rFonts w:asciiTheme="minorBidi" w:hAnsiTheme="minorBidi" w:cstheme="minorBidi"/>
        </w:rPr>
        <w:t>Rawan Habibeh</w:t>
      </w:r>
      <w:r w:rsidR="00067545" w:rsidRPr="009F4B44">
        <w:rPr>
          <w:rFonts w:asciiTheme="minorBidi" w:hAnsiTheme="minorBidi" w:cstheme="minorBidi"/>
        </w:rPr>
        <w:t>, Patrick Scott</w:t>
      </w:r>
      <w:r w:rsidR="00901057" w:rsidRPr="009F4B44">
        <w:rPr>
          <w:rFonts w:asciiTheme="minorBidi" w:hAnsiTheme="minorBidi" w:cstheme="minorBidi"/>
        </w:rPr>
        <w:t xml:space="preserve"> </w:t>
      </w:r>
      <w:r w:rsidRPr="009F4B44">
        <w:rPr>
          <w:rFonts w:asciiTheme="minorBidi" w:hAnsiTheme="minorBidi" w:cstheme="minorBidi"/>
        </w:rPr>
        <w:t xml:space="preserve">and </w:t>
      </w:r>
      <w:r w:rsidR="00DA4952" w:rsidRPr="009F4B44">
        <w:rPr>
          <w:rFonts w:asciiTheme="minorBidi" w:hAnsiTheme="minorBidi" w:cstheme="minorBidi"/>
        </w:rPr>
        <w:t>Serena Kim</w:t>
      </w:r>
      <w:r w:rsidRPr="009F4B44">
        <w:rPr>
          <w:rFonts w:asciiTheme="minorBidi" w:hAnsiTheme="minorBidi" w:cstheme="minorBidi"/>
        </w:rPr>
        <w:t>.</w:t>
      </w:r>
    </w:p>
    <w:p w14:paraId="1E7B0A48" w14:textId="77777777" w:rsidR="00A42D95" w:rsidRDefault="00057955" w:rsidP="005D51E9">
      <w:pPr>
        <w:rPr>
          <w:rFonts w:asciiTheme="minorBidi" w:hAnsiTheme="minorBidi" w:cstheme="minorBidi"/>
        </w:rPr>
      </w:pPr>
      <w:r w:rsidRPr="009F4B44">
        <w:rPr>
          <w:rFonts w:asciiTheme="minorBidi" w:hAnsiTheme="minorBidi" w:cstheme="minorBidi"/>
        </w:rPr>
        <w:t>For more information on the conduct and results of the 202</w:t>
      </w:r>
      <w:r w:rsidR="007F0BA2" w:rsidRPr="009F4B44">
        <w:rPr>
          <w:rFonts w:asciiTheme="minorBidi" w:hAnsiTheme="minorBidi" w:cstheme="minorBidi"/>
        </w:rPr>
        <w:t>3</w:t>
      </w:r>
      <w:r w:rsidRPr="009F4B44">
        <w:rPr>
          <w:rFonts w:asciiTheme="minorBidi" w:hAnsiTheme="minorBidi" w:cstheme="minorBidi"/>
        </w:rPr>
        <w:t xml:space="preserve"> ESS, see the QILT website: </w:t>
      </w:r>
      <w:hyperlink r:id="rId12" w:history="1">
        <w:r w:rsidRPr="009F4B44">
          <w:rPr>
            <w:rStyle w:val="Hyperlink"/>
            <w:rFonts w:asciiTheme="minorBidi" w:hAnsiTheme="minorBidi" w:cstheme="minorBidi"/>
          </w:rPr>
          <w:t>www.qilt.edu.au</w:t>
        </w:r>
      </w:hyperlink>
      <w:r w:rsidRPr="009F4B44">
        <w:rPr>
          <w:rFonts w:asciiTheme="minorBidi" w:hAnsiTheme="minorBidi" w:cstheme="minorBidi"/>
        </w:rPr>
        <w:t xml:space="preserve">. The QILT team can be contacted by email at </w:t>
      </w:r>
      <w:hyperlink r:id="rId13" w:history="1">
        <w:r w:rsidRPr="009F4B44">
          <w:rPr>
            <w:rStyle w:val="Hyperlink"/>
            <w:rFonts w:asciiTheme="minorBidi" w:hAnsiTheme="minorBidi" w:cstheme="minorBidi"/>
          </w:rPr>
          <w:t>qilt@srcentre.com.au</w:t>
        </w:r>
      </w:hyperlink>
      <w:bookmarkEnd w:id="4"/>
      <w:r w:rsidR="00F516F7" w:rsidRPr="009F4B44">
        <w:rPr>
          <w:rFonts w:asciiTheme="minorBidi" w:hAnsiTheme="minorBidi" w:cstheme="minorBidi"/>
        </w:rPr>
        <w:t>.</w:t>
      </w:r>
    </w:p>
    <w:p w14:paraId="62FD5A3B" w14:textId="2AA032E0" w:rsidR="00057955" w:rsidRPr="009F4B44" w:rsidRDefault="00A42D95" w:rsidP="00644229">
      <w:pPr>
        <w:spacing w:before="7680"/>
        <w:ind w:left="57"/>
        <w:rPr>
          <w:rFonts w:asciiTheme="minorBidi" w:hAnsiTheme="minorBidi" w:cstheme="minorBidi"/>
        </w:rPr>
      </w:pPr>
      <w:r>
        <w:rPr>
          <w:rFonts w:asciiTheme="minorBidi" w:hAnsiTheme="minorBidi" w:cstheme="minorBidi"/>
        </w:rPr>
        <w:br/>
      </w:r>
    </w:p>
    <w:p w14:paraId="2C7B6DC4" w14:textId="77777777" w:rsidR="00057955" w:rsidRPr="009F4B44" w:rsidRDefault="00057955" w:rsidP="00057955">
      <w:pPr>
        <w:pStyle w:val="BodyText"/>
        <w:rPr>
          <w:rFonts w:asciiTheme="minorBidi" w:hAnsiTheme="minorBidi" w:cstheme="minorBidi"/>
          <w:highlight w:val="yellow"/>
        </w:rPr>
      </w:pPr>
    </w:p>
    <w:p w14:paraId="162EB400" w14:textId="77777777" w:rsidR="00057955" w:rsidRPr="009F4B44" w:rsidRDefault="00057955" w:rsidP="00057955">
      <w:pPr>
        <w:pStyle w:val="BodyText"/>
        <w:rPr>
          <w:rFonts w:asciiTheme="minorBidi" w:hAnsiTheme="minorBidi" w:cstheme="minorBidi"/>
          <w:highlight w:val="yellow"/>
        </w:rPr>
      </w:pPr>
    </w:p>
    <w:p w14:paraId="18BC1588" w14:textId="066E8EF1" w:rsidR="00057955" w:rsidRPr="009F4B44" w:rsidRDefault="00A42D95" w:rsidP="00057955">
      <w:pPr>
        <w:pStyle w:val="BodyText"/>
        <w:rPr>
          <w:rFonts w:asciiTheme="minorBidi" w:hAnsiTheme="minorBidi" w:cstheme="minorBidi"/>
          <w:highlight w:val="yellow"/>
        </w:rPr>
      </w:pPr>
      <w:r>
        <w:rPr>
          <w:noProof/>
        </w:rPr>
        <mc:AlternateContent>
          <mc:Choice Requires="wpg">
            <w:drawing>
              <wp:inline distT="0" distB="0" distL="0" distR="0" wp14:anchorId="5A6E653A" wp14:editId="582E4C51">
                <wp:extent cx="5732145" cy="1050925"/>
                <wp:effectExtent l="0" t="0" r="1905" b="0"/>
                <wp:docPr id="2029485796" name="Group 7" descr="Affiliations, insurances, memberships - logos of such.">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732145" cy="1050925"/>
                          <a:chOff x="0" y="0"/>
                          <a:chExt cx="6586855" cy="1162685"/>
                        </a:xfrm>
                      </wpg:grpSpPr>
                      <pic:pic xmlns:pic="http://schemas.openxmlformats.org/drawingml/2006/picture">
                        <pic:nvPicPr>
                          <pic:cNvPr id="1330942674" name="Picture 1330942674"/>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5416550" y="361950"/>
                            <a:ext cx="1170305" cy="751205"/>
                          </a:xfrm>
                          <a:prstGeom prst="rect">
                            <a:avLst/>
                          </a:prstGeom>
                        </pic:spPr>
                      </pic:pic>
                      <pic:pic xmlns:pic="http://schemas.openxmlformats.org/drawingml/2006/picture">
                        <pic:nvPicPr>
                          <pic:cNvPr id="290724293" name="Picture 29072429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311150"/>
                            <a:ext cx="851535" cy="851535"/>
                          </a:xfrm>
                          <a:prstGeom prst="rect">
                            <a:avLst/>
                          </a:prstGeom>
                        </pic:spPr>
                      </pic:pic>
                      <pic:pic xmlns:pic="http://schemas.openxmlformats.org/drawingml/2006/picture">
                        <pic:nvPicPr>
                          <pic:cNvPr id="4567175" name="Picture 456717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059364" y="419100"/>
                            <a:ext cx="852805" cy="630555"/>
                          </a:xfrm>
                          <a:prstGeom prst="rect">
                            <a:avLst/>
                          </a:prstGeom>
                        </pic:spPr>
                      </pic:pic>
                      <pic:pic xmlns:pic="http://schemas.openxmlformats.org/drawingml/2006/picture">
                        <pic:nvPicPr>
                          <pic:cNvPr id="305775522" name="Picture 3057755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751764" y="444500"/>
                            <a:ext cx="1564005" cy="590550"/>
                          </a:xfrm>
                          <a:prstGeom prst="rect">
                            <a:avLst/>
                          </a:prstGeom>
                        </pic:spPr>
                      </pic:pic>
                      <pic:pic xmlns:pic="http://schemas.openxmlformats.org/drawingml/2006/picture">
                        <pic:nvPicPr>
                          <pic:cNvPr id="2084168023" name="Picture 2084168023"/>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2134269" y="522744"/>
                            <a:ext cx="1489710" cy="430252"/>
                          </a:xfrm>
                          <a:prstGeom prst="rect">
                            <a:avLst/>
                          </a:prstGeom>
                        </pic:spPr>
                      </pic:pic>
                      <pic:pic xmlns:pic="http://schemas.openxmlformats.org/drawingml/2006/picture">
                        <pic:nvPicPr>
                          <pic:cNvPr id="1552456722" name="Picture 1552456722" descr="A green and white sign&#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495550" y="0"/>
                            <a:ext cx="1835785" cy="367030"/>
                          </a:xfrm>
                          <a:prstGeom prst="rect">
                            <a:avLst/>
                          </a:prstGeom>
                        </pic:spPr>
                      </pic:pic>
                    </wpg:wgp>
                  </a:graphicData>
                </a:graphic>
              </wp:inline>
            </w:drawing>
          </mc:Choice>
          <mc:Fallback>
            <w:pict>
              <v:group w14:anchorId="6227DD7D" id="Group 7" o:spid="_x0000_s1026" alt="Affiliations, insurances, memberships - logos of such." style="width:451.35pt;height:82.75pt;mso-position-horizontal-relative:char;mso-position-vertical-relative:line" coordsize="65868,11626" o:gfxdata="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942674" o:spid="_x0000_s1027" type="#_x0000_t75" style="position:absolute;left:54165;top:3619;width:11703;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">
                  <v:imagedata r:id="rId21" o:title=""/>
                </v:shape>
                <v:shape id="Picture 290724293" o:spid="_x0000_s1028" type="#_x0000_t75" style="position:absolute;top:3111;width:8515;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">
                  <v:imagedata r:id="rId22" o:title=""/>
                </v:shape>
                <v:shape id="Picture 4567175" o:spid="_x0000_s1029" type="#_x0000_t75" style="position:absolute;left:10593;top:4191;width:8528;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">
                  <v:imagedata r:id="rId23" o:title=""/>
                </v:shape>
                <v:shape id="Picture 305775522" o:spid="_x0000_s1030" type="#_x0000_t75" style="position:absolute;left:37517;top:4445;width:15640;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">
                  <v:imagedata r:id="rId24" o:title=""/>
                </v:shape>
                <v:shape id="Picture 2084168023" o:spid="_x0000_s1031" type="#_x0000_t75" style="position:absolute;left:21342;top:5227;width:14897;height: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">
                  <v:imagedata r:id="rId25" o:title=""/>
                </v:shape>
                <v:shape id="Picture 1552456722" o:spid="_x0000_s1032" type="#_x0000_t75" alt="A green and white sign&#10;&#10;Description automatically generated" style="position:absolute;left:24955;width:18358;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">
                  <v:imagedata r:id="rId26" o:title="A green and white sign&#10;&#10;Description automatically generated"/>
                </v:shape>
                <w10:anchorlock/>
              </v:group>
            </w:pict>
          </mc:Fallback>
        </mc:AlternateContent>
      </w:r>
    </w:p>
    <w:p w14:paraId="0292B85C" w14:textId="77777777" w:rsidR="00057955" w:rsidRPr="009F4B44" w:rsidRDefault="00057955" w:rsidP="00057955">
      <w:pPr>
        <w:pStyle w:val="BodyText"/>
        <w:rPr>
          <w:rFonts w:asciiTheme="minorBidi" w:hAnsiTheme="minorBidi" w:cstheme="minorBidi"/>
          <w:highlight w:val="yellow"/>
        </w:rPr>
      </w:pPr>
    </w:p>
    <w:p w14:paraId="51B74C81" w14:textId="77777777" w:rsidR="00057955" w:rsidRPr="009F4B44" w:rsidRDefault="00057955" w:rsidP="00057955">
      <w:pPr>
        <w:pStyle w:val="BodyText"/>
        <w:rPr>
          <w:rFonts w:asciiTheme="minorBidi" w:hAnsiTheme="minorBidi" w:cstheme="minorBidi"/>
          <w:highlight w:val="yellow"/>
        </w:rPr>
      </w:pPr>
    </w:p>
    <w:bookmarkEnd w:id="3" w:displacedByCustomXml="next"/>
    <w:sdt>
      <w:sdtPr>
        <w:rPr>
          <w:rFonts w:asciiTheme="minorBidi" w:eastAsiaTheme="minorEastAsia" w:hAnsiTheme="minorBidi" w:cstheme="minorBidi"/>
          <w:b w:val="0"/>
          <w:bCs w:val="0"/>
          <w:color w:val="auto"/>
          <w:sz w:val="20"/>
          <w:szCs w:val="20"/>
          <w:highlight w:val="yellow"/>
        </w:rPr>
        <w:id w:val="1576866994"/>
        <w:docPartObj>
          <w:docPartGallery w:val="Table of Contents"/>
          <w:docPartUnique/>
        </w:docPartObj>
      </w:sdtPr>
      <w:sdtEndPr>
        <w:rPr>
          <w:noProof/>
        </w:rPr>
      </w:sdtEndPr>
      <w:sdtContent>
        <w:p w14:paraId="7DEA2C8A" w14:textId="2EAC9C90" w:rsidR="001635CF" w:rsidRPr="009F4B44" w:rsidRDefault="001635CF">
          <w:pPr>
            <w:pStyle w:val="TOCHeading"/>
            <w:rPr>
              <w:rFonts w:asciiTheme="minorBidi" w:hAnsiTheme="minorBidi" w:cstheme="minorBidi"/>
              <w:b w:val="0"/>
              <w:bCs w:val="0"/>
              <w:color w:val="auto"/>
              <w:sz w:val="32"/>
              <w:szCs w:val="32"/>
            </w:rPr>
          </w:pPr>
          <w:r w:rsidRPr="009F4B44">
            <w:rPr>
              <w:rFonts w:asciiTheme="minorBidi" w:hAnsiTheme="minorBidi" w:cstheme="minorBidi"/>
              <w:b w:val="0"/>
              <w:bCs w:val="0"/>
              <w:color w:val="auto"/>
              <w:sz w:val="32"/>
              <w:szCs w:val="32"/>
            </w:rPr>
            <w:t>Contents</w:t>
          </w:r>
        </w:p>
        <w:p w14:paraId="76EECBBF" w14:textId="25996769" w:rsidR="00F37B24" w:rsidRPr="009F4B44" w:rsidRDefault="001635CF" w:rsidP="00F37B24">
          <w:pPr>
            <w:pStyle w:val="TOC1"/>
            <w:rPr>
              <w:rFonts w:asciiTheme="minorBidi" w:hAnsiTheme="minorBidi" w:cstheme="minorBidi"/>
              <w:kern w:val="2"/>
              <w:sz w:val="22"/>
              <w:szCs w:val="22"/>
              <w:lang w:val="en-AU" w:eastAsia="en-AU"/>
              <w14:ligatures w14:val="standardContextual"/>
            </w:rPr>
          </w:pPr>
          <w:r w:rsidRPr="009F4B44">
            <w:rPr>
              <w:rFonts w:asciiTheme="minorBidi" w:hAnsiTheme="minorBidi" w:cstheme="minorBidi"/>
              <w:highlight w:val="yellow"/>
            </w:rPr>
            <w:fldChar w:fldCharType="begin"/>
          </w:r>
          <w:r w:rsidRPr="009F4B44">
            <w:rPr>
              <w:rFonts w:asciiTheme="minorBidi" w:hAnsiTheme="minorBidi" w:cstheme="minorBidi"/>
              <w:highlight w:val="yellow"/>
            </w:rPr>
            <w:instrText xml:space="preserve"> TOC \o "1-3" \h \z \u </w:instrText>
          </w:r>
          <w:r w:rsidRPr="009F4B44">
            <w:rPr>
              <w:rFonts w:asciiTheme="minorBidi" w:hAnsiTheme="minorBidi" w:cstheme="minorBidi"/>
              <w:highlight w:val="yellow"/>
            </w:rPr>
            <w:fldChar w:fldCharType="separate"/>
          </w:r>
          <w:hyperlink w:anchor="_Toc154133131" w:history="1">
            <w:r w:rsidR="00F37B24" w:rsidRPr="009F4B44">
              <w:rPr>
                <w:rStyle w:val="Hyperlink"/>
                <w:rFonts w:asciiTheme="minorBidi" w:hAnsiTheme="minorBidi" w:cstheme="minorBidi"/>
              </w:rPr>
              <w:t>Acknowledgements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_Toc154133131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ii</w:t>
            </w:r>
            <w:r w:rsidR="00F37B24" w:rsidRPr="009F4B44">
              <w:rPr>
                <w:rFonts w:asciiTheme="minorBidi" w:hAnsiTheme="minorBidi" w:cstheme="minorBidi"/>
                <w:webHidden/>
              </w:rPr>
              <w:fldChar w:fldCharType="end"/>
            </w:r>
          </w:hyperlink>
        </w:p>
        <w:p w14:paraId="420B47BC" w14:textId="65DDB8C7" w:rsidR="00F37B24" w:rsidRPr="009F4B44" w:rsidRDefault="000D55B1">
          <w:pPr>
            <w:pStyle w:val="TOC2"/>
            <w:tabs>
              <w:tab w:val="left" w:pos="480"/>
            </w:tabs>
            <w:rPr>
              <w:rFonts w:asciiTheme="minorBidi" w:hAnsiTheme="minorBidi" w:cstheme="minorBidi"/>
              <w:kern w:val="2"/>
              <w:sz w:val="22"/>
              <w:lang w:val="en-AU" w:eastAsia="en-AU"/>
              <w14:ligatures w14:val="standardContextual"/>
            </w:rPr>
          </w:pPr>
          <w:hyperlink w:anchor="_Toc154133132" w:history="1">
            <w:r w:rsidR="00F37B24" w:rsidRPr="009F4B44">
              <w:rPr>
                <w:rStyle w:val="Hyperlink"/>
                <w:rFonts w:asciiTheme="minorBidi" w:hAnsiTheme="minorBidi" w:cstheme="minorBidi"/>
              </w:rPr>
              <w:t>1.</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Introduction</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_Toc154133132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1</w:t>
            </w:r>
            <w:r w:rsidR="00F37B24" w:rsidRPr="009F4B44">
              <w:rPr>
                <w:rFonts w:asciiTheme="minorBidi" w:hAnsiTheme="minorBidi" w:cstheme="minorBidi"/>
                <w:webHidden/>
              </w:rPr>
              <w:fldChar w:fldCharType="end"/>
            </w:r>
          </w:hyperlink>
        </w:p>
        <w:p w14:paraId="45CBE01F" w14:textId="2AF2A127" w:rsidR="00F37B24" w:rsidRPr="009F4B44" w:rsidRDefault="000D55B1">
          <w:pPr>
            <w:pStyle w:val="TOC2"/>
            <w:tabs>
              <w:tab w:val="left" w:pos="480"/>
            </w:tabs>
            <w:rPr>
              <w:rFonts w:asciiTheme="minorBidi" w:hAnsiTheme="minorBidi" w:cstheme="minorBidi"/>
              <w:kern w:val="2"/>
              <w:sz w:val="22"/>
              <w:lang w:val="en-AU" w:eastAsia="en-AU"/>
              <w14:ligatures w14:val="standardContextual"/>
            </w:rPr>
          </w:pPr>
          <w:hyperlink w:anchor="_Toc154133133" w:history="1">
            <w:r w:rsidR="00F37B24" w:rsidRPr="009F4B44">
              <w:rPr>
                <w:rStyle w:val="Hyperlink"/>
                <w:rFonts w:asciiTheme="minorBidi" w:hAnsiTheme="minorBidi" w:cstheme="minorBidi"/>
              </w:rPr>
              <w:t>2.</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Time series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_Toc154133133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1</w:t>
            </w:r>
            <w:r w:rsidR="00F37B24" w:rsidRPr="009F4B44">
              <w:rPr>
                <w:rFonts w:asciiTheme="minorBidi" w:hAnsiTheme="minorBidi" w:cstheme="minorBidi"/>
                <w:webHidden/>
              </w:rPr>
              <w:fldChar w:fldCharType="end"/>
            </w:r>
          </w:hyperlink>
        </w:p>
        <w:p w14:paraId="3961E386" w14:textId="31D7A997" w:rsidR="00F37B24" w:rsidRPr="009F4B44" w:rsidRDefault="000D55B1">
          <w:pPr>
            <w:pStyle w:val="TOC2"/>
            <w:tabs>
              <w:tab w:val="left" w:pos="480"/>
            </w:tabs>
            <w:rPr>
              <w:rFonts w:asciiTheme="minorBidi" w:hAnsiTheme="minorBidi" w:cstheme="minorBidi"/>
              <w:kern w:val="2"/>
              <w:sz w:val="22"/>
              <w:lang w:val="en-AU" w:eastAsia="en-AU"/>
              <w14:ligatures w14:val="standardContextual"/>
            </w:rPr>
          </w:pPr>
          <w:hyperlink w:anchor="_Toc154133134" w:history="1">
            <w:r w:rsidR="00F37B24" w:rsidRPr="009F4B44">
              <w:rPr>
                <w:rStyle w:val="Hyperlink"/>
                <w:rFonts w:asciiTheme="minorBidi" w:hAnsiTheme="minorBidi" w:cstheme="minorBidi"/>
              </w:rPr>
              <w:t>3.</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Broad field of education</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_Toc154133134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w:t>
            </w:r>
            <w:r w:rsidR="00F37B24" w:rsidRPr="009F4B44">
              <w:rPr>
                <w:rFonts w:asciiTheme="minorBidi" w:hAnsiTheme="minorBidi" w:cstheme="minorBidi"/>
                <w:webHidden/>
              </w:rPr>
              <w:fldChar w:fldCharType="end"/>
            </w:r>
          </w:hyperlink>
        </w:p>
        <w:p w14:paraId="7B62527C" w14:textId="7291F7CA" w:rsidR="00F37B24" w:rsidRPr="009F4B44" w:rsidRDefault="000D55B1">
          <w:pPr>
            <w:pStyle w:val="TOC2"/>
            <w:tabs>
              <w:tab w:val="left" w:pos="480"/>
            </w:tabs>
            <w:rPr>
              <w:rFonts w:asciiTheme="minorBidi" w:hAnsiTheme="minorBidi" w:cstheme="minorBidi"/>
              <w:kern w:val="2"/>
              <w:sz w:val="22"/>
              <w:lang w:val="en-AU" w:eastAsia="en-AU"/>
              <w14:ligatures w14:val="standardContextual"/>
            </w:rPr>
          </w:pPr>
          <w:hyperlink w:anchor="_Toc154133135" w:history="1">
            <w:r w:rsidR="00F37B24" w:rsidRPr="009F4B44">
              <w:rPr>
                <w:rStyle w:val="Hyperlink"/>
                <w:rFonts w:asciiTheme="minorBidi" w:hAnsiTheme="minorBidi" w:cstheme="minorBidi"/>
              </w:rPr>
              <w:t>4.</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Type of institution and course characteristics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_Toc154133135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5</w:t>
            </w:r>
            <w:r w:rsidR="00F37B24" w:rsidRPr="009F4B44">
              <w:rPr>
                <w:rFonts w:asciiTheme="minorBidi" w:hAnsiTheme="minorBidi" w:cstheme="minorBidi"/>
                <w:webHidden/>
              </w:rPr>
              <w:fldChar w:fldCharType="end"/>
            </w:r>
          </w:hyperlink>
        </w:p>
        <w:p w14:paraId="060351D7" w14:textId="290659F8" w:rsidR="00F37B24" w:rsidRPr="009F4B44" w:rsidRDefault="000D55B1">
          <w:pPr>
            <w:pStyle w:val="TOC2"/>
            <w:tabs>
              <w:tab w:val="left" w:pos="480"/>
            </w:tabs>
            <w:rPr>
              <w:rFonts w:asciiTheme="minorBidi" w:hAnsiTheme="minorBidi" w:cstheme="minorBidi"/>
              <w:kern w:val="2"/>
              <w:sz w:val="22"/>
              <w:lang w:val="en-AU" w:eastAsia="en-AU"/>
              <w14:ligatures w14:val="standardContextual"/>
            </w:rPr>
          </w:pPr>
          <w:hyperlink w:anchor="_Toc154133136" w:history="1">
            <w:r w:rsidR="00F37B24" w:rsidRPr="009F4B44">
              <w:rPr>
                <w:rStyle w:val="Hyperlink"/>
                <w:rFonts w:asciiTheme="minorBidi" w:hAnsiTheme="minorBidi" w:cstheme="minorBidi"/>
              </w:rPr>
              <w:t>5.</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Demographic and labour market characteristics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_Toc154133136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6</w:t>
            </w:r>
            <w:r w:rsidR="00F37B24" w:rsidRPr="009F4B44">
              <w:rPr>
                <w:rFonts w:asciiTheme="minorBidi" w:hAnsiTheme="minorBidi" w:cstheme="minorBidi"/>
                <w:webHidden/>
              </w:rPr>
              <w:fldChar w:fldCharType="end"/>
            </w:r>
          </w:hyperlink>
        </w:p>
        <w:p w14:paraId="48676312" w14:textId="0166176D" w:rsidR="00F37B24" w:rsidRPr="009F4B44" w:rsidRDefault="000D55B1">
          <w:pPr>
            <w:pStyle w:val="TOC2"/>
            <w:tabs>
              <w:tab w:val="left" w:pos="480"/>
            </w:tabs>
            <w:rPr>
              <w:rFonts w:asciiTheme="minorBidi" w:hAnsiTheme="minorBidi" w:cstheme="minorBidi"/>
              <w:kern w:val="2"/>
              <w:sz w:val="22"/>
              <w:lang w:val="en-AU" w:eastAsia="en-AU"/>
              <w14:ligatures w14:val="standardContextual"/>
            </w:rPr>
          </w:pPr>
          <w:hyperlink w:anchor="_Toc154133137" w:history="1">
            <w:r w:rsidR="00F37B24" w:rsidRPr="009F4B44">
              <w:rPr>
                <w:rStyle w:val="Hyperlink"/>
                <w:rFonts w:asciiTheme="minorBidi" w:hAnsiTheme="minorBidi" w:cstheme="minorBidi"/>
              </w:rPr>
              <w:t>6.</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Employer satisfaction by institution</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_Toc154133137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8</w:t>
            </w:r>
            <w:r w:rsidR="00F37B24" w:rsidRPr="009F4B44">
              <w:rPr>
                <w:rFonts w:asciiTheme="minorBidi" w:hAnsiTheme="minorBidi" w:cstheme="minorBidi"/>
                <w:webHidden/>
              </w:rPr>
              <w:fldChar w:fldCharType="end"/>
            </w:r>
          </w:hyperlink>
        </w:p>
        <w:p w14:paraId="41508BB2" w14:textId="0A533D71" w:rsidR="00F37B24" w:rsidRPr="009F4B44" w:rsidRDefault="000D55B1">
          <w:pPr>
            <w:pStyle w:val="TOC2"/>
            <w:tabs>
              <w:tab w:val="left" w:pos="480"/>
            </w:tabs>
            <w:rPr>
              <w:rFonts w:asciiTheme="minorBidi" w:hAnsiTheme="minorBidi" w:cstheme="minorBidi"/>
              <w:kern w:val="2"/>
              <w:sz w:val="22"/>
              <w:lang w:val="en-AU" w:eastAsia="en-AU"/>
              <w14:ligatures w14:val="standardContextual"/>
            </w:rPr>
          </w:pPr>
          <w:hyperlink w:anchor="_Toc154133138" w:history="1">
            <w:r w:rsidR="00F37B24" w:rsidRPr="009F4B44">
              <w:rPr>
                <w:rStyle w:val="Hyperlink"/>
                <w:rFonts w:asciiTheme="minorBidi" w:hAnsiTheme="minorBidi" w:cstheme="minorBidi"/>
              </w:rPr>
              <w:t>7.</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Skills relevance and utilisation</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_Toc154133138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12</w:t>
            </w:r>
            <w:r w:rsidR="00F37B24" w:rsidRPr="009F4B44">
              <w:rPr>
                <w:rFonts w:asciiTheme="minorBidi" w:hAnsiTheme="minorBidi" w:cstheme="minorBidi"/>
                <w:webHidden/>
              </w:rPr>
              <w:fldChar w:fldCharType="end"/>
            </w:r>
          </w:hyperlink>
        </w:p>
        <w:p w14:paraId="4A0C038E" w14:textId="3BD0DB6A" w:rsidR="00F37B24" w:rsidRPr="009F4B44" w:rsidRDefault="000D55B1" w:rsidP="00F37B24">
          <w:pPr>
            <w:pStyle w:val="TOC1"/>
            <w:rPr>
              <w:rFonts w:asciiTheme="minorBidi" w:hAnsiTheme="minorBidi" w:cstheme="minorBidi"/>
              <w:kern w:val="2"/>
              <w:sz w:val="22"/>
              <w:szCs w:val="22"/>
              <w:lang w:val="en-AU" w:eastAsia="en-AU"/>
              <w14:ligatures w14:val="standardContextual"/>
            </w:rPr>
          </w:pPr>
          <w:hyperlink w:anchor="_Toc154133139" w:history="1">
            <w:r w:rsidR="00F37B24" w:rsidRPr="009F4B44">
              <w:rPr>
                <w:rStyle w:val="Hyperlink"/>
                <w:rFonts w:asciiTheme="minorBidi" w:hAnsiTheme="minorBidi" w:cstheme="minorBidi"/>
              </w:rPr>
              <w:t>Appendix 1 Methodology</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_Toc154133139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20</w:t>
            </w:r>
            <w:r w:rsidR="00F37B24" w:rsidRPr="009F4B44">
              <w:rPr>
                <w:rFonts w:asciiTheme="minorBidi" w:hAnsiTheme="minorBidi" w:cstheme="minorBidi"/>
                <w:webHidden/>
              </w:rPr>
              <w:fldChar w:fldCharType="end"/>
            </w:r>
          </w:hyperlink>
        </w:p>
        <w:p w14:paraId="49F13AE6" w14:textId="664A742C" w:rsidR="00F37B24" w:rsidRPr="009F4B44" w:rsidRDefault="000D55B1">
          <w:pPr>
            <w:pStyle w:val="TOC2"/>
            <w:tabs>
              <w:tab w:val="left" w:pos="720"/>
            </w:tabs>
            <w:rPr>
              <w:rFonts w:asciiTheme="minorBidi" w:hAnsiTheme="minorBidi" w:cstheme="minorBidi"/>
              <w:kern w:val="2"/>
              <w:sz w:val="22"/>
              <w:lang w:val="en-AU" w:eastAsia="en-AU"/>
              <w14:ligatures w14:val="standardContextual"/>
            </w:rPr>
          </w:pPr>
          <w:hyperlink w:anchor="_Toc154133140" w:history="1">
            <w:r w:rsidR="00F37B24" w:rsidRPr="009F4B44">
              <w:rPr>
                <w:rStyle w:val="Hyperlink"/>
                <w:rFonts w:asciiTheme="minorBidi" w:hAnsiTheme="minorBidi" w:cstheme="minorBidi"/>
              </w:rPr>
              <w:t>1.1</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Methodological summary</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_Toc154133140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20</w:t>
            </w:r>
            <w:r w:rsidR="00F37B24" w:rsidRPr="009F4B44">
              <w:rPr>
                <w:rFonts w:asciiTheme="minorBidi" w:hAnsiTheme="minorBidi" w:cstheme="minorBidi"/>
                <w:webHidden/>
              </w:rPr>
              <w:fldChar w:fldCharType="end"/>
            </w:r>
          </w:hyperlink>
        </w:p>
        <w:p w14:paraId="466D5B00" w14:textId="2116B702" w:rsidR="00F37B24" w:rsidRPr="009F4B44" w:rsidRDefault="000D55B1">
          <w:pPr>
            <w:pStyle w:val="TOC3"/>
            <w:rPr>
              <w:rFonts w:asciiTheme="minorBidi" w:hAnsiTheme="minorBidi" w:cstheme="minorBidi"/>
              <w:kern w:val="2"/>
              <w:sz w:val="22"/>
              <w:lang w:val="en-AU" w:eastAsia="en-AU"/>
              <w14:ligatures w14:val="standardContextual"/>
            </w:rPr>
          </w:pPr>
          <w:hyperlink w:anchor="_Toc154133141" w:history="1">
            <w:r w:rsidR="00F37B24" w:rsidRPr="009F4B44">
              <w:rPr>
                <w:rStyle w:val="Hyperlink"/>
                <w:rFonts w:asciiTheme="minorBidi" w:hAnsiTheme="minorBidi" w:cstheme="minorBidi"/>
              </w:rPr>
              <w:t>1.1.1 Overview</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_Toc154133141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20</w:t>
            </w:r>
            <w:r w:rsidR="00F37B24" w:rsidRPr="009F4B44">
              <w:rPr>
                <w:rFonts w:asciiTheme="minorBidi" w:hAnsiTheme="minorBidi" w:cstheme="minorBidi"/>
                <w:webHidden/>
              </w:rPr>
              <w:fldChar w:fldCharType="end"/>
            </w:r>
          </w:hyperlink>
        </w:p>
        <w:p w14:paraId="6C48F9D8" w14:textId="58C46533" w:rsidR="00F37B24" w:rsidRPr="009F4B44" w:rsidRDefault="000D55B1">
          <w:pPr>
            <w:pStyle w:val="TOC3"/>
            <w:rPr>
              <w:rFonts w:asciiTheme="minorBidi" w:hAnsiTheme="minorBidi" w:cstheme="minorBidi"/>
              <w:kern w:val="2"/>
              <w:sz w:val="22"/>
              <w:lang w:val="en-AU" w:eastAsia="en-AU"/>
              <w14:ligatures w14:val="standardContextual"/>
            </w:rPr>
          </w:pPr>
          <w:hyperlink w:anchor="_Toc154133142" w:history="1">
            <w:r w:rsidR="00F37B24" w:rsidRPr="009F4B44">
              <w:rPr>
                <w:rStyle w:val="Hyperlink"/>
                <w:rFonts w:asciiTheme="minorBidi" w:hAnsiTheme="minorBidi" w:cstheme="minorBidi"/>
              </w:rPr>
              <w:t>1.1.2 Sample build</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_Toc154133142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22</w:t>
            </w:r>
            <w:r w:rsidR="00F37B24" w:rsidRPr="009F4B44">
              <w:rPr>
                <w:rFonts w:asciiTheme="minorBidi" w:hAnsiTheme="minorBidi" w:cstheme="minorBidi"/>
                <w:webHidden/>
              </w:rPr>
              <w:fldChar w:fldCharType="end"/>
            </w:r>
          </w:hyperlink>
        </w:p>
        <w:p w14:paraId="46A5D46C" w14:textId="0DD5DB18" w:rsidR="00F37B24" w:rsidRPr="009F4B44" w:rsidRDefault="000D55B1">
          <w:pPr>
            <w:pStyle w:val="TOC3"/>
            <w:rPr>
              <w:rFonts w:asciiTheme="minorBidi" w:hAnsiTheme="minorBidi" w:cstheme="minorBidi"/>
              <w:kern w:val="2"/>
              <w:sz w:val="22"/>
              <w:lang w:val="en-AU" w:eastAsia="en-AU"/>
              <w14:ligatures w14:val="standardContextual"/>
            </w:rPr>
          </w:pPr>
          <w:hyperlink w:anchor="_Toc154133143" w:history="1">
            <w:r w:rsidR="00F37B24" w:rsidRPr="009F4B44">
              <w:rPr>
                <w:rStyle w:val="Hyperlink"/>
                <w:rFonts w:asciiTheme="minorBidi" w:hAnsiTheme="minorBidi" w:cstheme="minorBidi"/>
              </w:rPr>
              <w:t>1.1.3 Data collection</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_Toc154133143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22</w:t>
            </w:r>
            <w:r w:rsidR="00F37B24" w:rsidRPr="009F4B44">
              <w:rPr>
                <w:rFonts w:asciiTheme="minorBidi" w:hAnsiTheme="minorBidi" w:cstheme="minorBidi"/>
                <w:webHidden/>
              </w:rPr>
              <w:fldChar w:fldCharType="end"/>
            </w:r>
          </w:hyperlink>
        </w:p>
        <w:p w14:paraId="62D2FDF0" w14:textId="44181872" w:rsidR="00F37B24" w:rsidRPr="009F4B44" w:rsidRDefault="000D55B1">
          <w:pPr>
            <w:pStyle w:val="TOC2"/>
            <w:tabs>
              <w:tab w:val="left" w:pos="720"/>
            </w:tabs>
            <w:rPr>
              <w:rFonts w:asciiTheme="minorBidi" w:hAnsiTheme="minorBidi" w:cstheme="minorBidi"/>
              <w:kern w:val="2"/>
              <w:sz w:val="22"/>
              <w:lang w:val="en-AU" w:eastAsia="en-AU"/>
              <w14:ligatures w14:val="standardContextual"/>
            </w:rPr>
          </w:pPr>
          <w:hyperlink w:anchor="_Toc154133144" w:history="1">
            <w:r w:rsidR="00F37B24" w:rsidRPr="009F4B44">
              <w:rPr>
                <w:rStyle w:val="Hyperlink"/>
                <w:rFonts w:asciiTheme="minorBidi" w:hAnsiTheme="minorBidi" w:cstheme="minorBidi"/>
              </w:rPr>
              <w:t>1.2</w:t>
            </w:r>
            <w:r w:rsidR="00F37B24" w:rsidRPr="009F4B44">
              <w:rPr>
                <w:rFonts w:asciiTheme="minorBidi" w:hAnsiTheme="minorBidi" w:cstheme="minorBidi"/>
                <w:kern w:val="2"/>
                <w:sz w:val="22"/>
                <w:lang w:val="en-AU" w:eastAsia="en-AU"/>
                <w14:ligatures w14:val="standardContextual"/>
              </w:rPr>
              <w:tab/>
            </w:r>
            <w:r w:rsidR="00F37B24" w:rsidRPr="009F4B44">
              <w:rPr>
                <w:rStyle w:val="Hyperlink"/>
                <w:rFonts w:asciiTheme="minorBidi" w:hAnsiTheme="minorBidi" w:cstheme="minorBidi"/>
              </w:rPr>
              <w:t>Response bias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_Toc154133144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22</w:t>
            </w:r>
            <w:r w:rsidR="00F37B24" w:rsidRPr="009F4B44">
              <w:rPr>
                <w:rFonts w:asciiTheme="minorBidi" w:hAnsiTheme="minorBidi" w:cstheme="minorBidi"/>
                <w:webHidden/>
              </w:rPr>
              <w:fldChar w:fldCharType="end"/>
            </w:r>
          </w:hyperlink>
        </w:p>
        <w:p w14:paraId="5364BDB2" w14:textId="7ECAB355" w:rsidR="00F37B24" w:rsidRPr="009F4B44" w:rsidRDefault="000D55B1">
          <w:pPr>
            <w:pStyle w:val="TOC2"/>
            <w:rPr>
              <w:rFonts w:asciiTheme="minorBidi" w:hAnsiTheme="minorBidi" w:cstheme="minorBidi"/>
              <w:kern w:val="2"/>
              <w:sz w:val="22"/>
              <w:lang w:val="en-AU" w:eastAsia="en-AU"/>
              <w14:ligatures w14:val="standardContextual"/>
            </w:rPr>
          </w:pPr>
          <w:hyperlink w:anchor="_Toc154133145" w:history="1">
            <w:r w:rsidR="00F37B24" w:rsidRPr="009F4B44">
              <w:rPr>
                <w:rStyle w:val="Hyperlink"/>
                <w:rFonts w:asciiTheme="minorBidi" w:hAnsiTheme="minorBidi" w:cstheme="minorBidi"/>
              </w:rPr>
              <w:t>1.3 Graduate Attributes Scale - Employer</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_Toc154133145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25</w:t>
            </w:r>
            <w:r w:rsidR="00F37B24" w:rsidRPr="009F4B44">
              <w:rPr>
                <w:rFonts w:asciiTheme="minorBidi" w:hAnsiTheme="minorBidi" w:cstheme="minorBidi"/>
                <w:webHidden/>
              </w:rPr>
              <w:fldChar w:fldCharType="end"/>
            </w:r>
          </w:hyperlink>
        </w:p>
        <w:p w14:paraId="5ACE49E0" w14:textId="06145823" w:rsidR="00F37B24" w:rsidRPr="009F4B44" w:rsidRDefault="000D55B1" w:rsidP="00F37B24">
          <w:pPr>
            <w:pStyle w:val="TOC1"/>
            <w:rPr>
              <w:rFonts w:asciiTheme="minorBidi" w:hAnsiTheme="minorBidi" w:cstheme="minorBidi"/>
              <w:kern w:val="2"/>
              <w:sz w:val="22"/>
              <w:szCs w:val="22"/>
              <w:lang w:val="en-AU" w:eastAsia="en-AU"/>
              <w14:ligatures w14:val="standardContextual"/>
            </w:rPr>
          </w:pPr>
          <w:hyperlink w:anchor="_Toc154133146" w:history="1">
            <w:r w:rsidR="00F37B24" w:rsidRPr="009F4B44">
              <w:rPr>
                <w:rStyle w:val="Hyperlink"/>
                <w:rFonts w:asciiTheme="minorBidi" w:hAnsiTheme="minorBidi" w:cstheme="minorBidi"/>
              </w:rPr>
              <w:t>Appendix 2 ESS questionnaire</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_Toc154133146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26</w:t>
            </w:r>
            <w:r w:rsidR="00F37B24" w:rsidRPr="009F4B44">
              <w:rPr>
                <w:rFonts w:asciiTheme="minorBidi" w:hAnsiTheme="minorBidi" w:cstheme="minorBidi"/>
                <w:webHidden/>
              </w:rPr>
              <w:fldChar w:fldCharType="end"/>
            </w:r>
          </w:hyperlink>
        </w:p>
        <w:p w14:paraId="36F50C03" w14:textId="7FE0581F" w:rsidR="00F37B24" w:rsidRPr="009F4B44" w:rsidRDefault="000D55B1">
          <w:pPr>
            <w:pStyle w:val="TOC2"/>
            <w:rPr>
              <w:rFonts w:asciiTheme="minorBidi" w:hAnsiTheme="minorBidi" w:cstheme="minorBidi"/>
              <w:kern w:val="2"/>
              <w:sz w:val="22"/>
              <w:lang w:val="en-AU" w:eastAsia="en-AU"/>
              <w14:ligatures w14:val="standardContextual"/>
            </w:rPr>
          </w:pPr>
          <w:hyperlink w:anchor="_Toc154133147" w:history="1">
            <w:r w:rsidR="00F37B24" w:rsidRPr="009F4B44">
              <w:rPr>
                <w:rStyle w:val="Hyperlink"/>
                <w:rFonts w:asciiTheme="minorBidi" w:hAnsiTheme="minorBidi" w:cstheme="minorBidi"/>
              </w:rPr>
              <w:t>2.1 Core instrument</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_Toc154133147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26</w:t>
            </w:r>
            <w:r w:rsidR="00F37B24" w:rsidRPr="009F4B44">
              <w:rPr>
                <w:rFonts w:asciiTheme="minorBidi" w:hAnsiTheme="minorBidi" w:cstheme="minorBidi"/>
                <w:webHidden/>
              </w:rPr>
              <w:fldChar w:fldCharType="end"/>
            </w:r>
          </w:hyperlink>
        </w:p>
        <w:p w14:paraId="71DAAFAB" w14:textId="5A38A6D1" w:rsidR="00F37B24" w:rsidRPr="009F4B44" w:rsidRDefault="000D55B1" w:rsidP="00F37B24">
          <w:pPr>
            <w:pStyle w:val="TOC1"/>
            <w:rPr>
              <w:rFonts w:asciiTheme="minorBidi" w:hAnsiTheme="minorBidi" w:cstheme="minorBidi"/>
              <w:kern w:val="2"/>
              <w:sz w:val="22"/>
              <w:szCs w:val="22"/>
              <w:lang w:val="en-AU" w:eastAsia="en-AU"/>
              <w14:ligatures w14:val="standardContextual"/>
            </w:rPr>
          </w:pPr>
          <w:hyperlink w:anchor="_Toc154133148" w:history="1">
            <w:r w:rsidR="00F37B24" w:rsidRPr="009F4B44">
              <w:rPr>
                <w:rStyle w:val="Hyperlink"/>
                <w:rFonts w:asciiTheme="minorBidi" w:hAnsiTheme="minorBidi" w:cstheme="minorBidi"/>
              </w:rPr>
              <w:t>Appendix 3 Institutional participation</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_Toc154133148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29</w:t>
            </w:r>
            <w:r w:rsidR="00F37B24" w:rsidRPr="009F4B44">
              <w:rPr>
                <w:rFonts w:asciiTheme="minorBidi" w:hAnsiTheme="minorBidi" w:cstheme="minorBidi"/>
                <w:webHidden/>
              </w:rPr>
              <w:fldChar w:fldCharType="end"/>
            </w:r>
          </w:hyperlink>
        </w:p>
        <w:p w14:paraId="6D92387E" w14:textId="30E9124B" w:rsidR="00F37B24" w:rsidRPr="009F4B44" w:rsidRDefault="000D55B1" w:rsidP="00F37B24">
          <w:pPr>
            <w:pStyle w:val="TOC1"/>
            <w:rPr>
              <w:rFonts w:asciiTheme="minorBidi" w:hAnsiTheme="minorBidi" w:cstheme="minorBidi"/>
              <w:kern w:val="2"/>
              <w:sz w:val="22"/>
              <w:szCs w:val="22"/>
              <w:lang w:val="en-AU" w:eastAsia="en-AU"/>
              <w14:ligatures w14:val="standardContextual"/>
            </w:rPr>
          </w:pPr>
          <w:hyperlink w:anchor="_Toc154133149" w:history="1">
            <w:r w:rsidR="00F37B24" w:rsidRPr="009F4B44">
              <w:rPr>
                <w:rStyle w:val="Hyperlink"/>
                <w:rFonts w:asciiTheme="minorBidi" w:hAnsiTheme="minorBidi" w:cstheme="minorBidi"/>
              </w:rPr>
              <w:t>Appendix 4 Calculation of confidence intervals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_Toc154133149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34</w:t>
            </w:r>
            <w:r w:rsidR="00F37B24" w:rsidRPr="009F4B44">
              <w:rPr>
                <w:rFonts w:asciiTheme="minorBidi" w:hAnsiTheme="minorBidi" w:cstheme="minorBidi"/>
                <w:webHidden/>
              </w:rPr>
              <w:fldChar w:fldCharType="end"/>
            </w:r>
          </w:hyperlink>
        </w:p>
        <w:p w14:paraId="1D8E1FE7" w14:textId="12B1E055" w:rsidR="00F37B24" w:rsidRPr="009F4B44" w:rsidRDefault="000D55B1">
          <w:pPr>
            <w:pStyle w:val="TOC2"/>
            <w:rPr>
              <w:rFonts w:asciiTheme="minorBidi" w:hAnsiTheme="minorBidi" w:cstheme="minorBidi"/>
              <w:kern w:val="2"/>
              <w:sz w:val="22"/>
              <w:lang w:val="en-AU" w:eastAsia="en-AU"/>
              <w14:ligatures w14:val="standardContextual"/>
            </w:rPr>
          </w:pPr>
          <w:hyperlink w:anchor="_Toc154133150" w:history="1">
            <w:r w:rsidR="00F37B24" w:rsidRPr="009F4B44">
              <w:rPr>
                <w:rStyle w:val="Hyperlink"/>
                <w:rFonts w:asciiTheme="minorBidi" w:hAnsiTheme="minorBidi" w:cstheme="minorBidi"/>
                <w:lang w:val="en-AU"/>
              </w:rPr>
              <w:t>4.1 Introduction</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_Toc154133150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34</w:t>
            </w:r>
            <w:r w:rsidR="00F37B24" w:rsidRPr="009F4B44">
              <w:rPr>
                <w:rFonts w:asciiTheme="minorBidi" w:hAnsiTheme="minorBidi" w:cstheme="minorBidi"/>
                <w:webHidden/>
              </w:rPr>
              <w:fldChar w:fldCharType="end"/>
            </w:r>
          </w:hyperlink>
        </w:p>
        <w:p w14:paraId="706AAA92" w14:textId="1307F739" w:rsidR="00F37B24" w:rsidRPr="009F4B44" w:rsidRDefault="000D55B1">
          <w:pPr>
            <w:pStyle w:val="TOC2"/>
            <w:rPr>
              <w:rFonts w:asciiTheme="minorBidi" w:hAnsiTheme="minorBidi" w:cstheme="minorBidi"/>
              <w:kern w:val="2"/>
              <w:sz w:val="22"/>
              <w:lang w:val="en-AU" w:eastAsia="en-AU"/>
              <w14:ligatures w14:val="standardContextual"/>
            </w:rPr>
          </w:pPr>
          <w:hyperlink w:anchor="_Toc154133151" w:history="1">
            <w:r w:rsidR="00F37B24" w:rsidRPr="009F4B44">
              <w:rPr>
                <w:rStyle w:val="Hyperlink"/>
                <w:rFonts w:asciiTheme="minorBidi" w:hAnsiTheme="minorBidi" w:cstheme="minorBidi"/>
                <w:lang w:val="en-AU"/>
              </w:rPr>
              <w:t>4.2 Data sources, variables and coverage</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_Toc154133151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34</w:t>
            </w:r>
            <w:r w:rsidR="00F37B24" w:rsidRPr="009F4B44">
              <w:rPr>
                <w:rFonts w:asciiTheme="minorBidi" w:hAnsiTheme="minorBidi" w:cstheme="minorBidi"/>
                <w:webHidden/>
              </w:rPr>
              <w:fldChar w:fldCharType="end"/>
            </w:r>
          </w:hyperlink>
        </w:p>
        <w:p w14:paraId="471E9215" w14:textId="3173CB1B" w:rsidR="00F37B24" w:rsidRPr="009F4B44" w:rsidRDefault="000D55B1">
          <w:pPr>
            <w:pStyle w:val="TOC3"/>
            <w:rPr>
              <w:rFonts w:asciiTheme="minorBidi" w:hAnsiTheme="minorBidi" w:cstheme="minorBidi"/>
              <w:kern w:val="2"/>
              <w:sz w:val="22"/>
              <w:lang w:val="en-AU" w:eastAsia="en-AU"/>
              <w14:ligatures w14:val="standardContextual"/>
            </w:rPr>
          </w:pPr>
          <w:hyperlink w:anchor="_Toc154133152" w:history="1">
            <w:r w:rsidR="00F37B24" w:rsidRPr="009F4B44">
              <w:rPr>
                <w:rStyle w:val="Hyperlink"/>
                <w:rFonts w:asciiTheme="minorBidi" w:hAnsiTheme="minorBidi" w:cstheme="minorBidi"/>
              </w:rPr>
              <w:t>4.2.1 Data sources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_Toc154133152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34</w:t>
            </w:r>
            <w:r w:rsidR="00F37B24" w:rsidRPr="009F4B44">
              <w:rPr>
                <w:rFonts w:asciiTheme="minorBidi" w:hAnsiTheme="minorBidi" w:cstheme="minorBidi"/>
                <w:webHidden/>
              </w:rPr>
              <w:fldChar w:fldCharType="end"/>
            </w:r>
          </w:hyperlink>
        </w:p>
        <w:p w14:paraId="7AD710F5" w14:textId="142CF56D" w:rsidR="00F37B24" w:rsidRPr="009F4B44" w:rsidRDefault="000D55B1">
          <w:pPr>
            <w:pStyle w:val="TOC3"/>
            <w:rPr>
              <w:rFonts w:asciiTheme="minorBidi" w:hAnsiTheme="minorBidi" w:cstheme="minorBidi"/>
              <w:kern w:val="2"/>
              <w:sz w:val="22"/>
              <w:lang w:val="en-AU" w:eastAsia="en-AU"/>
              <w14:ligatures w14:val="standardContextual"/>
            </w:rPr>
          </w:pPr>
          <w:hyperlink w:anchor="_Toc154133153" w:history="1">
            <w:r w:rsidR="00F37B24" w:rsidRPr="009F4B44">
              <w:rPr>
                <w:rStyle w:val="Hyperlink"/>
                <w:rFonts w:asciiTheme="minorBidi" w:hAnsiTheme="minorBidi" w:cstheme="minorBidi"/>
              </w:rPr>
              <w:t>4.2.2 Data variability</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_Toc154133153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36</w:t>
            </w:r>
            <w:r w:rsidR="00F37B24" w:rsidRPr="009F4B44">
              <w:rPr>
                <w:rFonts w:asciiTheme="minorBidi" w:hAnsiTheme="minorBidi" w:cstheme="minorBidi"/>
                <w:webHidden/>
              </w:rPr>
              <w:fldChar w:fldCharType="end"/>
            </w:r>
          </w:hyperlink>
        </w:p>
        <w:p w14:paraId="27B28556" w14:textId="64949A3F" w:rsidR="00F37B24" w:rsidRPr="009F4B44" w:rsidRDefault="000D55B1">
          <w:pPr>
            <w:pStyle w:val="TOC2"/>
            <w:rPr>
              <w:rFonts w:asciiTheme="minorBidi" w:hAnsiTheme="minorBidi" w:cstheme="minorBidi"/>
              <w:kern w:val="2"/>
              <w:sz w:val="22"/>
              <w:lang w:val="en-AU" w:eastAsia="en-AU"/>
              <w14:ligatures w14:val="standardContextual"/>
            </w:rPr>
          </w:pPr>
          <w:hyperlink w:anchor="_Toc154133154" w:history="1">
            <w:r w:rsidR="00F37B24" w:rsidRPr="009F4B44">
              <w:rPr>
                <w:rStyle w:val="Hyperlink"/>
                <w:rFonts w:asciiTheme="minorBidi" w:hAnsiTheme="minorBidi" w:cstheme="minorBidi"/>
                <w:lang w:val="en-AU"/>
              </w:rPr>
              <w:t>4.3 Calculation of indicators and confidence intervals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_Toc154133154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37</w:t>
            </w:r>
            <w:r w:rsidR="00F37B24" w:rsidRPr="009F4B44">
              <w:rPr>
                <w:rFonts w:asciiTheme="minorBidi" w:hAnsiTheme="minorBidi" w:cstheme="minorBidi"/>
                <w:webHidden/>
              </w:rPr>
              <w:fldChar w:fldCharType="end"/>
            </w:r>
          </w:hyperlink>
        </w:p>
        <w:p w14:paraId="06B1F150" w14:textId="3BBC6A46" w:rsidR="00F37B24" w:rsidRPr="009F4B44" w:rsidRDefault="000D55B1">
          <w:pPr>
            <w:pStyle w:val="TOC3"/>
            <w:rPr>
              <w:rFonts w:asciiTheme="minorBidi" w:hAnsiTheme="minorBidi" w:cstheme="minorBidi"/>
              <w:kern w:val="2"/>
              <w:sz w:val="22"/>
              <w:lang w:val="en-AU" w:eastAsia="en-AU"/>
              <w14:ligatures w14:val="standardContextual"/>
            </w:rPr>
          </w:pPr>
          <w:hyperlink w:anchor="_Toc154133155" w:history="1">
            <w:r w:rsidR="00F37B24" w:rsidRPr="009F4B44">
              <w:rPr>
                <w:rStyle w:val="Hyperlink"/>
                <w:rFonts w:asciiTheme="minorBidi" w:hAnsiTheme="minorBidi" w:cstheme="minorBidi"/>
              </w:rPr>
              <w:t>4.3.1 Overall satisfaction</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_Toc154133155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37</w:t>
            </w:r>
            <w:r w:rsidR="00F37B24" w:rsidRPr="009F4B44">
              <w:rPr>
                <w:rFonts w:asciiTheme="minorBidi" w:hAnsiTheme="minorBidi" w:cstheme="minorBidi"/>
                <w:webHidden/>
              </w:rPr>
              <w:fldChar w:fldCharType="end"/>
            </w:r>
          </w:hyperlink>
        </w:p>
        <w:p w14:paraId="73833EF6" w14:textId="4E6D44D3" w:rsidR="00F37B24" w:rsidRPr="009F4B44" w:rsidRDefault="000D55B1">
          <w:pPr>
            <w:pStyle w:val="TOC3"/>
            <w:rPr>
              <w:rFonts w:asciiTheme="minorBidi" w:hAnsiTheme="minorBidi" w:cstheme="minorBidi"/>
              <w:kern w:val="2"/>
              <w:sz w:val="22"/>
              <w:lang w:val="en-AU" w:eastAsia="en-AU"/>
              <w14:ligatures w14:val="standardContextual"/>
            </w:rPr>
          </w:pPr>
          <w:hyperlink w:anchor="_Toc154133156" w:history="1">
            <w:r w:rsidR="00F37B24" w:rsidRPr="009F4B44">
              <w:rPr>
                <w:rStyle w:val="Hyperlink"/>
                <w:rFonts w:asciiTheme="minorBidi" w:hAnsiTheme="minorBidi" w:cstheme="minorBidi"/>
              </w:rPr>
              <w:t>4.3.2 Foundation skills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_Toc154133156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38</w:t>
            </w:r>
            <w:r w:rsidR="00F37B24" w:rsidRPr="009F4B44">
              <w:rPr>
                <w:rFonts w:asciiTheme="minorBidi" w:hAnsiTheme="minorBidi" w:cstheme="minorBidi"/>
                <w:webHidden/>
              </w:rPr>
              <w:fldChar w:fldCharType="end"/>
            </w:r>
          </w:hyperlink>
        </w:p>
        <w:p w14:paraId="0D13465A" w14:textId="3E43A817" w:rsidR="00F37B24" w:rsidRPr="009F4B44" w:rsidRDefault="000D55B1">
          <w:pPr>
            <w:pStyle w:val="TOC3"/>
            <w:rPr>
              <w:rFonts w:asciiTheme="minorBidi" w:hAnsiTheme="minorBidi" w:cstheme="minorBidi"/>
              <w:kern w:val="2"/>
              <w:sz w:val="22"/>
              <w:lang w:val="en-AU" w:eastAsia="en-AU"/>
              <w14:ligatures w14:val="standardContextual"/>
            </w:rPr>
          </w:pPr>
          <w:hyperlink w:anchor="_Toc154133157" w:history="1">
            <w:r w:rsidR="00F37B24" w:rsidRPr="009F4B44">
              <w:rPr>
                <w:rStyle w:val="Hyperlink"/>
                <w:rFonts w:asciiTheme="minorBidi" w:hAnsiTheme="minorBidi" w:cstheme="minorBidi"/>
              </w:rPr>
              <w:t>4.3.3 Adaptive skills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_Toc154133157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38</w:t>
            </w:r>
            <w:r w:rsidR="00F37B24" w:rsidRPr="009F4B44">
              <w:rPr>
                <w:rFonts w:asciiTheme="minorBidi" w:hAnsiTheme="minorBidi" w:cstheme="minorBidi"/>
                <w:webHidden/>
              </w:rPr>
              <w:fldChar w:fldCharType="end"/>
            </w:r>
          </w:hyperlink>
        </w:p>
        <w:p w14:paraId="377E9C39" w14:textId="71C30B49" w:rsidR="00F37B24" w:rsidRPr="009F4B44" w:rsidRDefault="000D55B1">
          <w:pPr>
            <w:pStyle w:val="TOC3"/>
            <w:rPr>
              <w:rFonts w:asciiTheme="minorBidi" w:hAnsiTheme="minorBidi" w:cstheme="minorBidi"/>
              <w:kern w:val="2"/>
              <w:sz w:val="22"/>
              <w:lang w:val="en-AU" w:eastAsia="en-AU"/>
              <w14:ligatures w14:val="standardContextual"/>
            </w:rPr>
          </w:pPr>
          <w:hyperlink w:anchor="_Toc154133158" w:history="1">
            <w:r w:rsidR="00F37B24" w:rsidRPr="009F4B44">
              <w:rPr>
                <w:rStyle w:val="Hyperlink"/>
                <w:rFonts w:asciiTheme="minorBidi" w:hAnsiTheme="minorBidi" w:cstheme="minorBidi"/>
              </w:rPr>
              <w:t>4.3.4 Collaborative skills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_Toc154133158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39</w:t>
            </w:r>
            <w:r w:rsidR="00F37B24" w:rsidRPr="009F4B44">
              <w:rPr>
                <w:rFonts w:asciiTheme="minorBidi" w:hAnsiTheme="minorBidi" w:cstheme="minorBidi"/>
                <w:webHidden/>
              </w:rPr>
              <w:fldChar w:fldCharType="end"/>
            </w:r>
          </w:hyperlink>
        </w:p>
        <w:p w14:paraId="0F3C1306" w14:textId="6E356A5D" w:rsidR="00F37B24" w:rsidRPr="009F4B44" w:rsidRDefault="000D55B1">
          <w:pPr>
            <w:pStyle w:val="TOC3"/>
            <w:rPr>
              <w:rFonts w:asciiTheme="minorBidi" w:hAnsiTheme="minorBidi" w:cstheme="minorBidi"/>
              <w:kern w:val="2"/>
              <w:sz w:val="22"/>
              <w:lang w:val="en-AU" w:eastAsia="en-AU"/>
              <w14:ligatures w14:val="standardContextual"/>
            </w:rPr>
          </w:pPr>
          <w:hyperlink w:anchor="_Toc154133159" w:history="1">
            <w:r w:rsidR="00F37B24" w:rsidRPr="009F4B44">
              <w:rPr>
                <w:rStyle w:val="Hyperlink"/>
                <w:rFonts w:asciiTheme="minorBidi" w:hAnsiTheme="minorBidi" w:cstheme="minorBidi"/>
              </w:rPr>
              <w:t>4.3.5 Technical skills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_Toc154133159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40</w:t>
            </w:r>
            <w:r w:rsidR="00F37B24" w:rsidRPr="009F4B44">
              <w:rPr>
                <w:rFonts w:asciiTheme="minorBidi" w:hAnsiTheme="minorBidi" w:cstheme="minorBidi"/>
                <w:webHidden/>
              </w:rPr>
              <w:fldChar w:fldCharType="end"/>
            </w:r>
          </w:hyperlink>
        </w:p>
        <w:p w14:paraId="0EB27844" w14:textId="5EBF12DC" w:rsidR="00F37B24" w:rsidRPr="009F4B44" w:rsidRDefault="000D55B1">
          <w:pPr>
            <w:pStyle w:val="TOC3"/>
            <w:rPr>
              <w:rFonts w:asciiTheme="minorBidi" w:hAnsiTheme="minorBidi" w:cstheme="minorBidi"/>
              <w:kern w:val="2"/>
              <w:sz w:val="22"/>
              <w:lang w:val="en-AU" w:eastAsia="en-AU"/>
              <w14:ligatures w14:val="standardContextual"/>
            </w:rPr>
          </w:pPr>
          <w:hyperlink w:anchor="_Toc154133160" w:history="1">
            <w:r w:rsidR="00F37B24" w:rsidRPr="009F4B44">
              <w:rPr>
                <w:rStyle w:val="Hyperlink"/>
                <w:rFonts w:asciiTheme="minorBidi" w:hAnsiTheme="minorBidi" w:cstheme="minorBidi"/>
              </w:rPr>
              <w:t>4.3.6 Employability skills</w:t>
            </w:r>
            <w:r w:rsidR="00F37B24" w:rsidRPr="009F4B44">
              <w:rPr>
                <w:rFonts w:asciiTheme="minorBidi" w:hAnsiTheme="minorBidi" w:cstheme="minorBidi"/>
                <w:webHidden/>
              </w:rPr>
              <w:tab/>
            </w:r>
            <w:r w:rsidR="00F37B24" w:rsidRPr="009F4B44">
              <w:rPr>
                <w:rFonts w:asciiTheme="minorBidi" w:hAnsiTheme="minorBidi" w:cstheme="minorBidi"/>
                <w:webHidden/>
              </w:rPr>
              <w:fldChar w:fldCharType="begin"/>
            </w:r>
            <w:r w:rsidR="00F37B24" w:rsidRPr="009F4B44">
              <w:rPr>
                <w:rFonts w:asciiTheme="minorBidi" w:hAnsiTheme="minorBidi" w:cstheme="minorBidi"/>
                <w:webHidden/>
              </w:rPr>
              <w:instrText xml:space="preserve"> PAGEREF _Toc154133160 \h </w:instrText>
            </w:r>
            <w:r w:rsidR="00F37B24" w:rsidRPr="009F4B44">
              <w:rPr>
                <w:rFonts w:asciiTheme="minorBidi" w:hAnsiTheme="minorBidi" w:cstheme="minorBidi"/>
                <w:webHidden/>
              </w:rPr>
            </w:r>
            <w:r w:rsidR="00F37B24" w:rsidRPr="009F4B44">
              <w:rPr>
                <w:rFonts w:asciiTheme="minorBidi" w:hAnsiTheme="minorBidi" w:cstheme="minorBidi"/>
                <w:webHidden/>
              </w:rPr>
              <w:fldChar w:fldCharType="separate"/>
            </w:r>
            <w:r w:rsidR="009F6891">
              <w:rPr>
                <w:rFonts w:asciiTheme="minorBidi" w:hAnsiTheme="minorBidi" w:cstheme="minorBidi"/>
                <w:webHidden/>
              </w:rPr>
              <w:t>41</w:t>
            </w:r>
            <w:r w:rsidR="00F37B24" w:rsidRPr="009F4B44">
              <w:rPr>
                <w:rFonts w:asciiTheme="minorBidi" w:hAnsiTheme="minorBidi" w:cstheme="minorBidi"/>
                <w:webHidden/>
              </w:rPr>
              <w:fldChar w:fldCharType="end"/>
            </w:r>
          </w:hyperlink>
        </w:p>
        <w:p w14:paraId="1BBB991B" w14:textId="6FBC8D2F" w:rsidR="001635CF" w:rsidRPr="009F4B44" w:rsidRDefault="001635CF">
          <w:pPr>
            <w:rPr>
              <w:rFonts w:asciiTheme="minorBidi" w:hAnsiTheme="minorBidi" w:cstheme="minorBidi"/>
              <w:highlight w:val="yellow"/>
            </w:rPr>
          </w:pPr>
          <w:r w:rsidRPr="009F4B44">
            <w:rPr>
              <w:rFonts w:asciiTheme="minorBidi" w:hAnsiTheme="minorBidi" w:cstheme="minorBidi"/>
              <w:b/>
              <w:noProof/>
              <w:highlight w:val="yellow"/>
            </w:rPr>
            <w:fldChar w:fldCharType="end"/>
          </w:r>
        </w:p>
      </w:sdtContent>
    </w:sdt>
    <w:p w14:paraId="5ABB7EC2" w14:textId="77777777" w:rsidR="00057955" w:rsidRPr="009F4B44" w:rsidRDefault="00057955" w:rsidP="00B311D2">
      <w:pPr>
        <w:pStyle w:val="TOC2"/>
        <w:rPr>
          <w:rFonts w:asciiTheme="minorBidi" w:hAnsiTheme="minorBidi" w:cstheme="minorBidi"/>
          <w:highlight w:val="yellow"/>
        </w:rPr>
      </w:pPr>
      <w:r w:rsidRPr="009F4B44">
        <w:rPr>
          <w:rFonts w:asciiTheme="minorBidi" w:hAnsiTheme="minorBidi" w:cstheme="minorBidi"/>
          <w:highlight w:val="yellow"/>
        </w:rPr>
        <w:br w:type="page"/>
      </w:r>
    </w:p>
    <w:p w14:paraId="65FAD1C9" w14:textId="3DA6DD4A" w:rsidR="00057955" w:rsidRPr="009F4B44" w:rsidRDefault="00057955" w:rsidP="005D51E9">
      <w:pPr>
        <w:pStyle w:val="TOCHeading"/>
        <w:rPr>
          <w:rFonts w:asciiTheme="minorBidi" w:hAnsiTheme="minorBidi" w:cstheme="minorBidi"/>
          <w:b w:val="0"/>
          <w:bCs w:val="0"/>
          <w:color w:val="auto"/>
          <w:sz w:val="32"/>
          <w:szCs w:val="32"/>
        </w:rPr>
      </w:pPr>
      <w:bookmarkStart w:id="5" w:name="_Toc55918888"/>
      <w:r w:rsidRPr="009F4B44">
        <w:rPr>
          <w:rFonts w:asciiTheme="minorBidi" w:hAnsiTheme="minorBidi" w:cstheme="minorBidi"/>
          <w:b w:val="0"/>
          <w:bCs w:val="0"/>
          <w:color w:val="auto"/>
          <w:sz w:val="32"/>
          <w:szCs w:val="32"/>
        </w:rPr>
        <w:lastRenderedPageBreak/>
        <w:t xml:space="preserve">List of </w:t>
      </w:r>
      <w:r w:rsidR="005D51E9" w:rsidRPr="009F4B44">
        <w:rPr>
          <w:rFonts w:asciiTheme="minorBidi" w:hAnsiTheme="minorBidi" w:cstheme="minorBidi"/>
          <w:b w:val="0"/>
          <w:bCs w:val="0"/>
          <w:color w:val="auto"/>
          <w:sz w:val="32"/>
          <w:szCs w:val="32"/>
        </w:rPr>
        <w:t>T</w:t>
      </w:r>
      <w:r w:rsidRPr="009F4B44">
        <w:rPr>
          <w:rFonts w:asciiTheme="minorBidi" w:hAnsiTheme="minorBidi" w:cstheme="minorBidi"/>
          <w:b w:val="0"/>
          <w:bCs w:val="0"/>
          <w:color w:val="auto"/>
          <w:sz w:val="32"/>
          <w:szCs w:val="32"/>
        </w:rPr>
        <w:t>ables</w:t>
      </w:r>
      <w:bookmarkEnd w:id="5"/>
    </w:p>
    <w:p w14:paraId="7E2F9235" w14:textId="6E27690B" w:rsidR="00F37B24" w:rsidRPr="009F4B44" w:rsidRDefault="00A5054E">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r w:rsidRPr="009F4B44">
        <w:rPr>
          <w:rFonts w:asciiTheme="minorBidi" w:hAnsiTheme="minorBidi" w:cstheme="minorBidi"/>
          <w:b w:val="0"/>
          <w:bCs w:val="0"/>
          <w:highlight w:val="yellow"/>
        </w:rPr>
        <w:fldChar w:fldCharType="begin"/>
      </w:r>
      <w:r w:rsidRPr="009F4B44">
        <w:rPr>
          <w:rFonts w:asciiTheme="minorBidi" w:hAnsiTheme="minorBidi" w:cstheme="minorBidi"/>
          <w:b w:val="0"/>
          <w:bCs w:val="0"/>
          <w:highlight w:val="yellow"/>
        </w:rPr>
        <w:instrText xml:space="preserve"> TOC \h \z \c "Table" </w:instrText>
      </w:r>
      <w:r w:rsidRPr="009F4B44">
        <w:rPr>
          <w:rFonts w:asciiTheme="minorBidi" w:hAnsiTheme="minorBidi" w:cstheme="minorBidi"/>
          <w:b w:val="0"/>
          <w:bCs w:val="0"/>
          <w:highlight w:val="yellow"/>
        </w:rPr>
        <w:fldChar w:fldCharType="separate"/>
      </w:r>
      <w:hyperlink w:anchor="_Toc154133161" w:history="1">
        <w:r w:rsidR="00F37B24" w:rsidRPr="009F4B44">
          <w:rPr>
            <w:rStyle w:val="Hyperlink"/>
            <w:rFonts w:asciiTheme="minorBidi" w:hAnsiTheme="minorBidi" w:cstheme="minorBidi"/>
            <w:b w:val="0"/>
            <w:bCs w:val="0"/>
            <w:noProof/>
          </w:rPr>
          <w:t>Table 1 Employer satisfaction, 2016-2023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_Toc154133161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2</w:t>
        </w:r>
        <w:r w:rsidR="00F37B24" w:rsidRPr="009F4B44">
          <w:rPr>
            <w:rFonts w:asciiTheme="minorBidi" w:hAnsiTheme="minorBidi" w:cstheme="minorBidi"/>
            <w:b w:val="0"/>
            <w:bCs w:val="0"/>
            <w:noProof/>
            <w:webHidden/>
          </w:rPr>
          <w:fldChar w:fldCharType="end"/>
        </w:r>
      </w:hyperlink>
    </w:p>
    <w:p w14:paraId="0208FE4F" w14:textId="513685AE"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62" w:history="1">
        <w:r w:rsidR="00F37B24" w:rsidRPr="009F4B44">
          <w:rPr>
            <w:rStyle w:val="Hyperlink"/>
            <w:rFonts w:asciiTheme="minorBidi" w:hAnsiTheme="minorBidi" w:cstheme="minorBidi"/>
            <w:b w:val="0"/>
            <w:bCs w:val="0"/>
            <w:noProof/>
          </w:rPr>
          <w:t>Table 2 Employer satisfaction by broad field of education,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_Toc154133162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4</w:t>
        </w:r>
        <w:r w:rsidR="00F37B24" w:rsidRPr="009F4B44">
          <w:rPr>
            <w:rFonts w:asciiTheme="minorBidi" w:hAnsiTheme="minorBidi" w:cstheme="minorBidi"/>
            <w:b w:val="0"/>
            <w:bCs w:val="0"/>
            <w:noProof/>
            <w:webHidden/>
          </w:rPr>
          <w:fldChar w:fldCharType="end"/>
        </w:r>
      </w:hyperlink>
    </w:p>
    <w:p w14:paraId="2E10C456" w14:textId="0750DF93"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63" w:history="1">
        <w:r w:rsidR="00F37B24" w:rsidRPr="009F4B44">
          <w:rPr>
            <w:rStyle w:val="Hyperlink"/>
            <w:rFonts w:asciiTheme="minorBidi" w:hAnsiTheme="minorBidi" w:cstheme="minorBidi"/>
            <w:b w:val="0"/>
            <w:bCs w:val="0"/>
            <w:noProof/>
          </w:rPr>
          <w:t>Table 3 Employer satisfaction by type of institution and course characteristics,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_Toc154133163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5</w:t>
        </w:r>
        <w:r w:rsidR="00F37B24" w:rsidRPr="009F4B44">
          <w:rPr>
            <w:rFonts w:asciiTheme="minorBidi" w:hAnsiTheme="minorBidi" w:cstheme="minorBidi"/>
            <w:b w:val="0"/>
            <w:bCs w:val="0"/>
            <w:noProof/>
            <w:webHidden/>
          </w:rPr>
          <w:fldChar w:fldCharType="end"/>
        </w:r>
      </w:hyperlink>
    </w:p>
    <w:p w14:paraId="5448F474" w14:textId="08962A79"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64" w:history="1">
        <w:r w:rsidR="00F37B24" w:rsidRPr="009F4B44">
          <w:rPr>
            <w:rStyle w:val="Hyperlink"/>
            <w:rFonts w:asciiTheme="minorBidi" w:hAnsiTheme="minorBidi" w:cstheme="minorBidi"/>
            <w:b w:val="0"/>
            <w:bCs w:val="0"/>
            <w:noProof/>
          </w:rPr>
          <w:t>Table 4 Employer satisfaction by demographic characteristics,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_Toc154133164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6</w:t>
        </w:r>
        <w:r w:rsidR="00F37B24" w:rsidRPr="009F4B44">
          <w:rPr>
            <w:rFonts w:asciiTheme="minorBidi" w:hAnsiTheme="minorBidi" w:cstheme="minorBidi"/>
            <w:b w:val="0"/>
            <w:bCs w:val="0"/>
            <w:noProof/>
            <w:webHidden/>
          </w:rPr>
          <w:fldChar w:fldCharType="end"/>
        </w:r>
      </w:hyperlink>
    </w:p>
    <w:p w14:paraId="0DD6F57D" w14:textId="0C3164EC"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65" w:history="1">
        <w:r w:rsidR="00F37B24" w:rsidRPr="009F4B44">
          <w:rPr>
            <w:rStyle w:val="Hyperlink"/>
            <w:rFonts w:asciiTheme="minorBidi" w:hAnsiTheme="minorBidi" w:cstheme="minorBidi"/>
            <w:b w:val="0"/>
            <w:bCs w:val="0"/>
            <w:noProof/>
          </w:rPr>
          <w:t>Table 5 Employer satisfaction by labour market characteristics,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_Toc154133165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7</w:t>
        </w:r>
        <w:r w:rsidR="00F37B24" w:rsidRPr="009F4B44">
          <w:rPr>
            <w:rFonts w:asciiTheme="minorBidi" w:hAnsiTheme="minorBidi" w:cstheme="minorBidi"/>
            <w:b w:val="0"/>
            <w:bCs w:val="0"/>
            <w:noProof/>
            <w:webHidden/>
          </w:rPr>
          <w:fldChar w:fldCharType="end"/>
        </w:r>
      </w:hyperlink>
    </w:p>
    <w:p w14:paraId="0A946CBE" w14:textId="77409D8F"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66" w:history="1">
        <w:r w:rsidR="00F37B24" w:rsidRPr="009F4B44">
          <w:rPr>
            <w:rStyle w:val="Hyperlink"/>
            <w:rFonts w:asciiTheme="minorBidi" w:hAnsiTheme="minorBidi" w:cstheme="minorBidi"/>
            <w:b w:val="0"/>
            <w:bCs w:val="0"/>
            <w:noProof/>
          </w:rPr>
          <w:t>Table 6 Employer satisfaction by institution (universities only), pooled 2021-2023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_Toc154133166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9</w:t>
        </w:r>
        <w:r w:rsidR="00F37B24" w:rsidRPr="009F4B44">
          <w:rPr>
            <w:rFonts w:asciiTheme="minorBidi" w:hAnsiTheme="minorBidi" w:cstheme="minorBidi"/>
            <w:b w:val="0"/>
            <w:bCs w:val="0"/>
            <w:noProof/>
            <w:webHidden/>
          </w:rPr>
          <w:fldChar w:fldCharType="end"/>
        </w:r>
      </w:hyperlink>
    </w:p>
    <w:p w14:paraId="7B1C6E91" w14:textId="1291509F"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67" w:history="1">
        <w:r w:rsidR="00F37B24" w:rsidRPr="009F4B44">
          <w:rPr>
            <w:rStyle w:val="Hyperlink"/>
            <w:rFonts w:asciiTheme="minorBidi" w:hAnsiTheme="minorBidi" w:cstheme="minorBidi"/>
            <w:b w:val="0"/>
            <w:bCs w:val="0"/>
            <w:noProof/>
          </w:rPr>
          <w:t>Table 7 Importance of qualification for current employment,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_Toc154133167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13</w:t>
        </w:r>
        <w:r w:rsidR="00F37B24" w:rsidRPr="009F4B44">
          <w:rPr>
            <w:rFonts w:asciiTheme="minorBidi" w:hAnsiTheme="minorBidi" w:cstheme="minorBidi"/>
            <w:b w:val="0"/>
            <w:bCs w:val="0"/>
            <w:noProof/>
            <w:webHidden/>
          </w:rPr>
          <w:fldChar w:fldCharType="end"/>
        </w:r>
      </w:hyperlink>
    </w:p>
    <w:p w14:paraId="0CCA9DB3" w14:textId="002F99CA"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68" w:history="1">
        <w:r w:rsidR="00F37B24" w:rsidRPr="009F4B44">
          <w:rPr>
            <w:rStyle w:val="Hyperlink"/>
            <w:rFonts w:asciiTheme="minorBidi" w:hAnsiTheme="minorBidi" w:cstheme="minorBidi"/>
            <w:b w:val="0"/>
            <w:bCs w:val="0"/>
            <w:noProof/>
          </w:rPr>
          <w:t>Table 8 Importance of qualification for current employment by broad field of education,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_Toc154133168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13</w:t>
        </w:r>
        <w:r w:rsidR="00F37B24" w:rsidRPr="009F4B44">
          <w:rPr>
            <w:rFonts w:asciiTheme="minorBidi" w:hAnsiTheme="minorBidi" w:cstheme="minorBidi"/>
            <w:b w:val="0"/>
            <w:bCs w:val="0"/>
            <w:noProof/>
            <w:webHidden/>
          </w:rPr>
          <w:fldChar w:fldCharType="end"/>
        </w:r>
      </w:hyperlink>
    </w:p>
    <w:p w14:paraId="54109A97" w14:textId="3FB08803"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69" w:history="1">
        <w:r w:rsidR="00F37B24" w:rsidRPr="009F4B44">
          <w:rPr>
            <w:rStyle w:val="Hyperlink"/>
            <w:rFonts w:asciiTheme="minorBidi" w:hAnsiTheme="minorBidi" w:cstheme="minorBidi"/>
            <w:b w:val="0"/>
            <w:bCs w:val="0"/>
            <w:noProof/>
          </w:rPr>
          <w:t>Table 9 Importance of qualification for current employment, by occupation,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_Toc154133169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16</w:t>
        </w:r>
        <w:r w:rsidR="00F37B24" w:rsidRPr="009F4B44">
          <w:rPr>
            <w:rFonts w:asciiTheme="minorBidi" w:hAnsiTheme="minorBidi" w:cstheme="minorBidi"/>
            <w:b w:val="0"/>
            <w:bCs w:val="0"/>
            <w:noProof/>
            <w:webHidden/>
          </w:rPr>
          <w:fldChar w:fldCharType="end"/>
        </w:r>
      </w:hyperlink>
    </w:p>
    <w:p w14:paraId="1C078666" w14:textId="487BAB96"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0" w:history="1">
        <w:r w:rsidR="00F37B24" w:rsidRPr="009F4B44">
          <w:rPr>
            <w:rStyle w:val="Hyperlink"/>
            <w:rFonts w:asciiTheme="minorBidi" w:hAnsiTheme="minorBidi" w:cstheme="minorBidi"/>
            <w:b w:val="0"/>
            <w:bCs w:val="0"/>
            <w:noProof/>
          </w:rPr>
          <w:t>Table 10 Extent to which qualification prepared graduate for current employment,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_Toc154133170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16</w:t>
        </w:r>
        <w:r w:rsidR="00F37B24" w:rsidRPr="009F4B44">
          <w:rPr>
            <w:rFonts w:asciiTheme="minorBidi" w:hAnsiTheme="minorBidi" w:cstheme="minorBidi"/>
            <w:b w:val="0"/>
            <w:bCs w:val="0"/>
            <w:noProof/>
            <w:webHidden/>
          </w:rPr>
          <w:fldChar w:fldCharType="end"/>
        </w:r>
      </w:hyperlink>
    </w:p>
    <w:p w14:paraId="67BBADFA" w14:textId="5887FE37"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1" w:history="1">
        <w:r w:rsidR="00F37B24" w:rsidRPr="009F4B44">
          <w:rPr>
            <w:rStyle w:val="Hyperlink"/>
            <w:rFonts w:asciiTheme="minorBidi" w:hAnsiTheme="minorBidi" w:cstheme="minorBidi"/>
            <w:b w:val="0"/>
            <w:bCs w:val="0"/>
            <w:noProof/>
          </w:rPr>
          <w:t>Table 11 Extent to which qualification prepared graduate well or very well for current employment, by broad field of education,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_Toc154133171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17</w:t>
        </w:r>
        <w:r w:rsidR="00F37B24" w:rsidRPr="009F4B44">
          <w:rPr>
            <w:rFonts w:asciiTheme="minorBidi" w:hAnsiTheme="minorBidi" w:cstheme="minorBidi"/>
            <w:b w:val="0"/>
            <w:bCs w:val="0"/>
            <w:noProof/>
            <w:webHidden/>
          </w:rPr>
          <w:fldChar w:fldCharType="end"/>
        </w:r>
      </w:hyperlink>
    </w:p>
    <w:p w14:paraId="260E2F22" w14:textId="0A8B9827"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2" w:history="1">
        <w:r w:rsidR="00F37B24" w:rsidRPr="009F4B44">
          <w:rPr>
            <w:rStyle w:val="Hyperlink"/>
            <w:rFonts w:asciiTheme="minorBidi" w:hAnsiTheme="minorBidi" w:cstheme="minorBidi"/>
            <w:b w:val="0"/>
            <w:bCs w:val="0"/>
            <w:noProof/>
          </w:rPr>
          <w:t>Table 12 Extent to which qualification prepared graduate well or very well for current employment, by occupation,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_Toc154133172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18</w:t>
        </w:r>
        <w:r w:rsidR="00F37B24" w:rsidRPr="009F4B44">
          <w:rPr>
            <w:rFonts w:asciiTheme="minorBidi" w:hAnsiTheme="minorBidi" w:cstheme="minorBidi"/>
            <w:b w:val="0"/>
            <w:bCs w:val="0"/>
            <w:noProof/>
            <w:webHidden/>
          </w:rPr>
          <w:fldChar w:fldCharType="end"/>
        </w:r>
      </w:hyperlink>
    </w:p>
    <w:p w14:paraId="0932E0A1" w14:textId="0226C611"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3" w:history="1">
        <w:r w:rsidR="00F37B24" w:rsidRPr="009F4B44">
          <w:rPr>
            <w:rStyle w:val="Hyperlink"/>
            <w:rFonts w:asciiTheme="minorBidi" w:hAnsiTheme="minorBidi" w:cstheme="minorBidi"/>
            <w:b w:val="0"/>
            <w:bCs w:val="0"/>
            <w:noProof/>
          </w:rPr>
          <w:t>Table 13 Main ways that the qualification prepared the graduate for employment,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_Toc154133173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19</w:t>
        </w:r>
        <w:r w:rsidR="00F37B24" w:rsidRPr="009F4B44">
          <w:rPr>
            <w:rFonts w:asciiTheme="minorBidi" w:hAnsiTheme="minorBidi" w:cstheme="minorBidi"/>
            <w:b w:val="0"/>
            <w:bCs w:val="0"/>
            <w:noProof/>
            <w:webHidden/>
          </w:rPr>
          <w:fldChar w:fldCharType="end"/>
        </w:r>
      </w:hyperlink>
    </w:p>
    <w:p w14:paraId="7FE03994" w14:textId="6F470402"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4" w:history="1">
        <w:r w:rsidR="00F37B24" w:rsidRPr="009F4B44">
          <w:rPr>
            <w:rStyle w:val="Hyperlink"/>
            <w:rFonts w:asciiTheme="minorBidi" w:hAnsiTheme="minorBidi" w:cstheme="minorBidi"/>
            <w:b w:val="0"/>
            <w:bCs w:val="0"/>
            <w:noProof/>
          </w:rPr>
          <w:t>Table 14 Main ways that the qualification could have better prepared the graduate for employment, 2023 (%)</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_Toc154133174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19</w:t>
        </w:r>
        <w:r w:rsidR="00F37B24" w:rsidRPr="009F4B44">
          <w:rPr>
            <w:rFonts w:asciiTheme="minorBidi" w:hAnsiTheme="minorBidi" w:cstheme="minorBidi"/>
            <w:b w:val="0"/>
            <w:bCs w:val="0"/>
            <w:noProof/>
            <w:webHidden/>
          </w:rPr>
          <w:fldChar w:fldCharType="end"/>
        </w:r>
      </w:hyperlink>
    </w:p>
    <w:p w14:paraId="580DF2B4" w14:textId="13D9F0D1"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5" w:history="1">
        <w:r w:rsidR="00F37B24" w:rsidRPr="009F4B44">
          <w:rPr>
            <w:rStyle w:val="Hyperlink"/>
            <w:rFonts w:asciiTheme="minorBidi" w:hAnsiTheme="minorBidi" w:cstheme="minorBidi"/>
            <w:b w:val="0"/>
            <w:bCs w:val="0"/>
            <w:noProof/>
          </w:rPr>
          <w:t>Table 15 ESS operational overview, 2021-2023</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_Toc154133175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20</w:t>
        </w:r>
        <w:r w:rsidR="00F37B24" w:rsidRPr="009F4B44">
          <w:rPr>
            <w:rFonts w:asciiTheme="minorBidi" w:hAnsiTheme="minorBidi" w:cstheme="minorBidi"/>
            <w:b w:val="0"/>
            <w:bCs w:val="0"/>
            <w:noProof/>
            <w:webHidden/>
          </w:rPr>
          <w:fldChar w:fldCharType="end"/>
        </w:r>
      </w:hyperlink>
    </w:p>
    <w:p w14:paraId="2A24BAAF" w14:textId="0B1220A0"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6" w:history="1">
        <w:r w:rsidR="00F37B24" w:rsidRPr="009F4B44">
          <w:rPr>
            <w:rStyle w:val="Hyperlink"/>
            <w:rFonts w:asciiTheme="minorBidi" w:hAnsiTheme="minorBidi" w:cstheme="minorBidi"/>
            <w:b w:val="0"/>
            <w:bCs w:val="0"/>
            <w:noProof/>
          </w:rPr>
          <w:t>Table 16 Respondents by broad field of education, 2023</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_Toc154133176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22</w:t>
        </w:r>
        <w:r w:rsidR="00F37B24" w:rsidRPr="009F4B44">
          <w:rPr>
            <w:rFonts w:asciiTheme="minorBidi" w:hAnsiTheme="minorBidi" w:cstheme="minorBidi"/>
            <w:b w:val="0"/>
            <w:bCs w:val="0"/>
            <w:noProof/>
            <w:webHidden/>
          </w:rPr>
          <w:fldChar w:fldCharType="end"/>
        </w:r>
      </w:hyperlink>
    </w:p>
    <w:p w14:paraId="5E1A9680" w14:textId="735A0C5C"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7" w:history="1">
        <w:r w:rsidR="00F37B24" w:rsidRPr="009F4B44">
          <w:rPr>
            <w:rStyle w:val="Hyperlink"/>
            <w:rFonts w:asciiTheme="minorBidi" w:hAnsiTheme="minorBidi" w:cstheme="minorBidi"/>
            <w:b w:val="0"/>
            <w:bCs w:val="0"/>
            <w:noProof/>
          </w:rPr>
          <w:t>Table 17 Respondents by type of institution and course characteristics, 2023</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_Toc154133177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23</w:t>
        </w:r>
        <w:r w:rsidR="00F37B24" w:rsidRPr="009F4B44">
          <w:rPr>
            <w:rFonts w:asciiTheme="minorBidi" w:hAnsiTheme="minorBidi" w:cstheme="minorBidi"/>
            <w:b w:val="0"/>
            <w:bCs w:val="0"/>
            <w:noProof/>
            <w:webHidden/>
          </w:rPr>
          <w:fldChar w:fldCharType="end"/>
        </w:r>
      </w:hyperlink>
    </w:p>
    <w:p w14:paraId="3D0C9EEA" w14:textId="7B36AC4E"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8" w:history="1">
        <w:r w:rsidR="00F37B24" w:rsidRPr="009F4B44">
          <w:rPr>
            <w:rStyle w:val="Hyperlink"/>
            <w:rFonts w:asciiTheme="minorBidi" w:hAnsiTheme="minorBidi" w:cstheme="minorBidi"/>
            <w:b w:val="0"/>
            <w:bCs w:val="0"/>
            <w:noProof/>
          </w:rPr>
          <w:t>Table 18 Respondents by demographic characteristics, 2023</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_Toc154133178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24</w:t>
        </w:r>
        <w:r w:rsidR="00F37B24" w:rsidRPr="009F4B44">
          <w:rPr>
            <w:rFonts w:asciiTheme="minorBidi" w:hAnsiTheme="minorBidi" w:cstheme="minorBidi"/>
            <w:b w:val="0"/>
            <w:bCs w:val="0"/>
            <w:noProof/>
            <w:webHidden/>
          </w:rPr>
          <w:fldChar w:fldCharType="end"/>
        </w:r>
      </w:hyperlink>
    </w:p>
    <w:p w14:paraId="28395EDC" w14:textId="1D31E614"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79" w:history="1">
        <w:r w:rsidR="00F37B24" w:rsidRPr="009F4B44">
          <w:rPr>
            <w:rStyle w:val="Hyperlink"/>
            <w:rFonts w:asciiTheme="minorBidi" w:hAnsiTheme="minorBidi" w:cstheme="minorBidi"/>
            <w:b w:val="0"/>
            <w:bCs w:val="0"/>
            <w:noProof/>
          </w:rPr>
          <w:t>Table 19 Respondents by labour market characteristics, 2023</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_Toc154133179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25</w:t>
        </w:r>
        <w:r w:rsidR="00F37B24" w:rsidRPr="009F4B44">
          <w:rPr>
            <w:rFonts w:asciiTheme="minorBidi" w:hAnsiTheme="minorBidi" w:cstheme="minorBidi"/>
            <w:b w:val="0"/>
            <w:bCs w:val="0"/>
            <w:noProof/>
            <w:webHidden/>
          </w:rPr>
          <w:fldChar w:fldCharType="end"/>
        </w:r>
      </w:hyperlink>
    </w:p>
    <w:p w14:paraId="3BF8EE52" w14:textId="1DCC8FCB"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80" w:history="1">
        <w:r w:rsidR="00F37B24" w:rsidRPr="009F4B44">
          <w:rPr>
            <w:rStyle w:val="Hyperlink"/>
            <w:rFonts w:asciiTheme="minorBidi" w:hAnsiTheme="minorBidi" w:cstheme="minorBidi"/>
            <w:b w:val="0"/>
            <w:bCs w:val="0"/>
            <w:noProof/>
          </w:rPr>
          <w:t>Table 20 Questionnaire item summary</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_Toc154133180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26</w:t>
        </w:r>
        <w:r w:rsidR="00F37B24" w:rsidRPr="009F4B44">
          <w:rPr>
            <w:rFonts w:asciiTheme="minorBidi" w:hAnsiTheme="minorBidi" w:cstheme="minorBidi"/>
            <w:b w:val="0"/>
            <w:bCs w:val="0"/>
            <w:noProof/>
            <w:webHidden/>
          </w:rPr>
          <w:fldChar w:fldCharType="end"/>
        </w:r>
      </w:hyperlink>
    </w:p>
    <w:p w14:paraId="57DB95CE" w14:textId="614CEC9D"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81" w:history="1">
        <w:r w:rsidR="00F37B24" w:rsidRPr="009F4B44">
          <w:rPr>
            <w:rStyle w:val="Hyperlink"/>
            <w:rFonts w:asciiTheme="minorBidi" w:hAnsiTheme="minorBidi" w:cstheme="minorBidi"/>
            <w:b w:val="0"/>
            <w:bCs w:val="0"/>
            <w:noProof/>
          </w:rPr>
          <w:t>Table 21 Number of completed surveys by University, 2021-2023</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_Toc154133181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29</w:t>
        </w:r>
        <w:r w:rsidR="00F37B24" w:rsidRPr="009F4B44">
          <w:rPr>
            <w:rFonts w:asciiTheme="minorBidi" w:hAnsiTheme="minorBidi" w:cstheme="minorBidi"/>
            <w:b w:val="0"/>
            <w:bCs w:val="0"/>
            <w:noProof/>
            <w:webHidden/>
          </w:rPr>
          <w:fldChar w:fldCharType="end"/>
        </w:r>
      </w:hyperlink>
    </w:p>
    <w:p w14:paraId="1E0EEDC2" w14:textId="7861C312"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82" w:history="1">
        <w:r w:rsidR="00F37B24" w:rsidRPr="009F4B44">
          <w:rPr>
            <w:rStyle w:val="Hyperlink"/>
            <w:rFonts w:asciiTheme="minorBidi" w:hAnsiTheme="minorBidi" w:cstheme="minorBidi"/>
            <w:b w:val="0"/>
            <w:bCs w:val="0"/>
            <w:noProof/>
          </w:rPr>
          <w:t>Table 22 Number of completed surveys by NUHEI, 2021-2023</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_Toc154133182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31</w:t>
        </w:r>
        <w:r w:rsidR="00F37B24" w:rsidRPr="009F4B44">
          <w:rPr>
            <w:rFonts w:asciiTheme="minorBidi" w:hAnsiTheme="minorBidi" w:cstheme="minorBidi"/>
            <w:b w:val="0"/>
            <w:bCs w:val="0"/>
            <w:noProof/>
            <w:webHidden/>
          </w:rPr>
          <w:fldChar w:fldCharType="end"/>
        </w:r>
      </w:hyperlink>
    </w:p>
    <w:p w14:paraId="3DC3F0DC" w14:textId="62032405" w:rsidR="00F37B24" w:rsidRPr="009F4B44" w:rsidRDefault="000D55B1">
      <w:pPr>
        <w:pStyle w:val="TableofFigures"/>
        <w:tabs>
          <w:tab w:val="right" w:leader="dot" w:pos="10620"/>
        </w:tabs>
        <w:rPr>
          <w:rFonts w:asciiTheme="minorBidi" w:hAnsiTheme="minorBidi" w:cstheme="minorBidi"/>
          <w:b w:val="0"/>
          <w:bCs w:val="0"/>
          <w:noProof/>
          <w:kern w:val="2"/>
          <w:sz w:val="22"/>
          <w:szCs w:val="22"/>
          <w:lang w:val="en-AU" w:eastAsia="en-AU"/>
          <w14:ligatures w14:val="standardContextual"/>
        </w:rPr>
      </w:pPr>
      <w:hyperlink w:anchor="_Toc154133183" w:history="1">
        <w:r w:rsidR="00F37B24" w:rsidRPr="009F4B44">
          <w:rPr>
            <w:rStyle w:val="Hyperlink"/>
            <w:rFonts w:asciiTheme="minorBidi" w:hAnsiTheme="minorBidi" w:cstheme="minorBidi"/>
            <w:b w:val="0"/>
            <w:bCs w:val="0"/>
            <w:noProof/>
          </w:rPr>
          <w:t>Table 23 Data coverage for the ESS based indicators</w:t>
        </w:r>
        <w:r w:rsidR="00F37B24" w:rsidRPr="009F4B44">
          <w:rPr>
            <w:rFonts w:asciiTheme="minorBidi" w:hAnsiTheme="minorBidi" w:cstheme="minorBidi"/>
            <w:b w:val="0"/>
            <w:bCs w:val="0"/>
            <w:noProof/>
            <w:webHidden/>
          </w:rPr>
          <w:tab/>
        </w:r>
        <w:r w:rsidR="00F37B24" w:rsidRPr="009F4B44">
          <w:rPr>
            <w:rFonts w:asciiTheme="minorBidi" w:hAnsiTheme="minorBidi" w:cstheme="minorBidi"/>
            <w:b w:val="0"/>
            <w:bCs w:val="0"/>
            <w:noProof/>
            <w:webHidden/>
          </w:rPr>
          <w:fldChar w:fldCharType="begin"/>
        </w:r>
        <w:r w:rsidR="00F37B24" w:rsidRPr="009F4B44">
          <w:rPr>
            <w:rFonts w:asciiTheme="minorBidi" w:hAnsiTheme="minorBidi" w:cstheme="minorBidi"/>
            <w:b w:val="0"/>
            <w:bCs w:val="0"/>
            <w:noProof/>
            <w:webHidden/>
          </w:rPr>
          <w:instrText xml:space="preserve"> PAGEREF _Toc154133183 \h </w:instrText>
        </w:r>
        <w:r w:rsidR="00F37B24" w:rsidRPr="009F4B44">
          <w:rPr>
            <w:rFonts w:asciiTheme="minorBidi" w:hAnsiTheme="minorBidi" w:cstheme="minorBidi"/>
            <w:b w:val="0"/>
            <w:bCs w:val="0"/>
            <w:noProof/>
            <w:webHidden/>
          </w:rPr>
        </w:r>
        <w:r w:rsidR="00F37B24" w:rsidRPr="009F4B44">
          <w:rPr>
            <w:rFonts w:asciiTheme="minorBidi" w:hAnsiTheme="minorBidi" w:cstheme="minorBidi"/>
            <w:b w:val="0"/>
            <w:bCs w:val="0"/>
            <w:noProof/>
            <w:webHidden/>
          </w:rPr>
          <w:fldChar w:fldCharType="separate"/>
        </w:r>
        <w:r w:rsidR="009F6891">
          <w:rPr>
            <w:rFonts w:asciiTheme="minorBidi" w:hAnsiTheme="minorBidi" w:cstheme="minorBidi"/>
            <w:b w:val="0"/>
            <w:bCs w:val="0"/>
            <w:noProof/>
            <w:webHidden/>
          </w:rPr>
          <w:t>35</w:t>
        </w:r>
        <w:r w:rsidR="00F37B24" w:rsidRPr="009F4B44">
          <w:rPr>
            <w:rFonts w:asciiTheme="minorBidi" w:hAnsiTheme="minorBidi" w:cstheme="minorBidi"/>
            <w:b w:val="0"/>
            <w:bCs w:val="0"/>
            <w:noProof/>
            <w:webHidden/>
          </w:rPr>
          <w:fldChar w:fldCharType="end"/>
        </w:r>
      </w:hyperlink>
    </w:p>
    <w:p w14:paraId="143FC12A" w14:textId="20FC0968" w:rsidR="00057955" w:rsidRPr="009F4B44" w:rsidRDefault="00A5054E" w:rsidP="00057955">
      <w:pPr>
        <w:rPr>
          <w:rFonts w:asciiTheme="minorBidi" w:hAnsiTheme="minorBidi" w:cstheme="minorBidi"/>
          <w:highlight w:val="yellow"/>
        </w:rPr>
      </w:pPr>
      <w:r w:rsidRPr="009F4B44">
        <w:rPr>
          <w:rFonts w:asciiTheme="minorBidi" w:hAnsiTheme="minorBidi" w:cstheme="minorBidi"/>
          <w:highlight w:val="yellow"/>
        </w:rPr>
        <w:fldChar w:fldCharType="end"/>
      </w:r>
    </w:p>
    <w:p w14:paraId="7A3EE3C2" w14:textId="77777777" w:rsidR="009F6891" w:rsidRDefault="00057955" w:rsidP="00057955">
      <w:pPr>
        <w:rPr>
          <w:rFonts w:asciiTheme="minorBidi" w:hAnsiTheme="minorBidi" w:cstheme="minorBidi"/>
        </w:rPr>
        <w:sectPr w:rsidR="009F6891" w:rsidSect="009F6891">
          <w:footerReference w:type="even" r:id="rId27"/>
          <w:footerReference w:type="default" r:id="rId28"/>
          <w:pgSz w:w="11900" w:h="16840"/>
          <w:pgMar w:top="852" w:right="560" w:bottom="994" w:left="710" w:header="397" w:footer="340" w:gutter="0"/>
          <w:pgNumType w:fmt="lowerRoman" w:start="1"/>
          <w:cols w:space="708"/>
          <w:titlePg/>
          <w:docGrid w:linePitch="360"/>
        </w:sectPr>
      </w:pPr>
      <w:r w:rsidRPr="009F4B44">
        <w:rPr>
          <w:rFonts w:asciiTheme="minorBidi" w:hAnsiTheme="minorBidi" w:cstheme="minorBidi"/>
        </w:rPr>
        <w:br w:type="page"/>
      </w:r>
    </w:p>
    <w:p w14:paraId="3B62950B" w14:textId="78E5C5EB" w:rsidR="00057955" w:rsidRPr="009F4B44" w:rsidRDefault="00057955" w:rsidP="005D51E9">
      <w:pPr>
        <w:pStyle w:val="Heading2"/>
        <w:rPr>
          <w:rFonts w:asciiTheme="minorBidi" w:hAnsiTheme="minorBidi" w:cstheme="minorBidi"/>
        </w:rPr>
      </w:pPr>
      <w:bookmarkStart w:id="6" w:name="_Toc55918889"/>
      <w:bookmarkStart w:id="7" w:name="_Toc154133132"/>
      <w:r w:rsidRPr="009F4B44">
        <w:rPr>
          <w:rFonts w:asciiTheme="minorBidi" w:hAnsiTheme="minorBidi" w:cstheme="minorBidi"/>
        </w:rPr>
        <w:lastRenderedPageBreak/>
        <w:t>Introduction</w:t>
      </w:r>
      <w:bookmarkEnd w:id="6"/>
      <w:bookmarkEnd w:id="7"/>
    </w:p>
    <w:p w14:paraId="4FFCA555" w14:textId="6AB97633" w:rsidR="00057955" w:rsidRPr="009F4B44" w:rsidRDefault="00057955" w:rsidP="005D51E9">
      <w:pPr>
        <w:rPr>
          <w:rFonts w:asciiTheme="minorBidi" w:hAnsiTheme="minorBidi" w:cstheme="minorBidi"/>
        </w:rPr>
      </w:pPr>
      <w:r w:rsidRPr="009F4B44">
        <w:rPr>
          <w:rFonts w:asciiTheme="minorBidi" w:hAnsiTheme="minorBidi" w:cstheme="minorBidi"/>
        </w:rPr>
        <w:t>The 202</w:t>
      </w:r>
      <w:r w:rsidR="007F0BA2" w:rsidRPr="009F4B44">
        <w:rPr>
          <w:rFonts w:asciiTheme="minorBidi" w:hAnsiTheme="minorBidi" w:cstheme="minorBidi"/>
        </w:rPr>
        <w:t>3</w:t>
      </w:r>
      <w:r w:rsidRPr="009F4B44">
        <w:rPr>
          <w:rFonts w:asciiTheme="minorBidi" w:hAnsiTheme="minorBidi" w:cstheme="minorBidi"/>
        </w:rPr>
        <w:t xml:space="preserve"> Employer Satisfaction Survey (ESS) measures employer views of the attributes of recent graduates from Australian higher education institutions providing assurance about the quality of Australia’s higher education sector. The ESS is included as part of the Quality Indicators for Learning and Teaching (QILT) survey suite. The QILT surveys are independently and centrally administered by the Social Research Centre on behalf of the Australian Government Department of Education.</w:t>
      </w:r>
    </w:p>
    <w:p w14:paraId="2A5F7BA8" w14:textId="0A23DBD7" w:rsidR="00057955" w:rsidRPr="009F4B44" w:rsidRDefault="00057955" w:rsidP="005D51E9">
      <w:pPr>
        <w:rPr>
          <w:rFonts w:asciiTheme="minorBidi" w:hAnsiTheme="minorBidi" w:cstheme="minorBidi"/>
        </w:rPr>
      </w:pPr>
      <w:r w:rsidRPr="009F4B44">
        <w:rPr>
          <w:rFonts w:asciiTheme="minorBidi" w:hAnsiTheme="minorBidi" w:cstheme="minorBidi"/>
        </w:rPr>
        <w:t>The 202</w:t>
      </w:r>
      <w:r w:rsidR="007F0BA2" w:rsidRPr="009F4B44">
        <w:rPr>
          <w:rFonts w:asciiTheme="minorBidi" w:hAnsiTheme="minorBidi" w:cstheme="minorBidi"/>
        </w:rPr>
        <w:t>3</w:t>
      </w:r>
      <w:r w:rsidRPr="009F4B44">
        <w:rPr>
          <w:rFonts w:asciiTheme="minorBidi" w:hAnsiTheme="minorBidi" w:cstheme="minorBidi"/>
        </w:rPr>
        <w:t xml:space="preserve"> ESS represents the largest survey of its kind, reporting the views of </w:t>
      </w:r>
      <w:r w:rsidR="003211C8" w:rsidRPr="009F4B44">
        <w:rPr>
          <w:rFonts w:asciiTheme="minorBidi" w:hAnsiTheme="minorBidi" w:cstheme="minorBidi"/>
        </w:rPr>
        <w:t>2,</w:t>
      </w:r>
      <w:r w:rsidR="005670B7" w:rsidRPr="009F4B44">
        <w:rPr>
          <w:rFonts w:asciiTheme="minorBidi" w:hAnsiTheme="minorBidi" w:cstheme="minorBidi"/>
        </w:rPr>
        <w:t>99</w:t>
      </w:r>
      <w:r w:rsidR="00456E8D" w:rsidRPr="009F4B44">
        <w:rPr>
          <w:rFonts w:asciiTheme="minorBidi" w:hAnsiTheme="minorBidi" w:cstheme="minorBidi"/>
        </w:rPr>
        <w:t>2</w:t>
      </w:r>
      <w:r w:rsidR="003211C8" w:rsidRPr="009F4B44">
        <w:rPr>
          <w:rFonts w:asciiTheme="minorBidi" w:hAnsiTheme="minorBidi" w:cstheme="minorBidi"/>
        </w:rPr>
        <w:t xml:space="preserve"> </w:t>
      </w:r>
      <w:r w:rsidR="00057BEA" w:rsidRPr="009F4B44">
        <w:rPr>
          <w:rFonts w:asciiTheme="minorBidi" w:hAnsiTheme="minorBidi" w:cstheme="minorBidi"/>
        </w:rPr>
        <w:t>e</w:t>
      </w:r>
      <w:r w:rsidRPr="009F4B44">
        <w:rPr>
          <w:rFonts w:asciiTheme="minorBidi" w:hAnsiTheme="minorBidi" w:cstheme="minorBidi"/>
        </w:rPr>
        <w:t xml:space="preserve">mployers about the attributes of recent graduates from Australian higher education institutions including universities and non-university higher education institutions (NUHEIs). The impetus for a national survey of graduate employers is grounded in the Australian Government’s desire to improve the range and quality of higher education performance indicators in Australia. </w:t>
      </w:r>
      <w:bookmarkStart w:id="8" w:name="_Hlk152322027"/>
      <w:r w:rsidRPr="009F4B44">
        <w:rPr>
          <w:rFonts w:asciiTheme="minorBidi" w:hAnsiTheme="minorBidi" w:cstheme="minorBidi"/>
        </w:rPr>
        <w:t xml:space="preserve">Since employment is usually one of the main objectives of completing a higher education qualification, employer views of the readiness of graduates to enter the workplace forms a key component of the quality matrix. </w:t>
      </w:r>
      <w:bookmarkEnd w:id="8"/>
      <w:r w:rsidRPr="009F4B44">
        <w:rPr>
          <w:rFonts w:asciiTheme="minorBidi" w:hAnsiTheme="minorBidi" w:cstheme="minorBidi"/>
        </w:rPr>
        <w:t>Employer views of the technical skills, generic skills and work readiness of recent graduates provide assurance about the quality of Australia’s higher education sector. The survey has been conducted annually since 2016.</w:t>
      </w:r>
    </w:p>
    <w:p w14:paraId="22085BF3" w14:textId="5A67BDC2" w:rsidR="00057955" w:rsidRPr="009F4B44" w:rsidRDefault="00057955" w:rsidP="005D51E9">
      <w:pPr>
        <w:rPr>
          <w:rFonts w:asciiTheme="minorBidi" w:hAnsiTheme="minorBidi" w:cstheme="minorBidi"/>
        </w:rPr>
      </w:pPr>
      <w:bookmarkStart w:id="9" w:name="_Hlk152322079"/>
      <w:r w:rsidRPr="009F4B44">
        <w:rPr>
          <w:rFonts w:asciiTheme="minorBidi" w:hAnsiTheme="minorBidi" w:cstheme="minorBidi"/>
        </w:rPr>
        <w:t xml:space="preserve">The ESS has three design features. First, the ESS is the only national survey in Australia that </w:t>
      </w:r>
      <w:r w:rsidR="003949DE" w:rsidRPr="009F4B44">
        <w:rPr>
          <w:rFonts w:asciiTheme="minorBidi" w:hAnsiTheme="minorBidi" w:cstheme="minorBidi"/>
        </w:rPr>
        <w:t>links</w:t>
      </w:r>
      <w:r w:rsidRPr="009F4B44">
        <w:rPr>
          <w:rFonts w:asciiTheme="minorBidi" w:hAnsiTheme="minorBidi" w:cstheme="minorBidi"/>
        </w:rPr>
        <w:t xml:space="preserve"> the experiences of graduates to the views of their direct supervisors. Second, the ESS is undertaken on a systematic basis by asking employed graduates who participate in the Graduate Outcome Survey (GOS) to provide contact information for their supervisor who is then invited to complete the ESS. This enables understanding of the limitations and bias associated with the survey methodology. By way of comparison, many other employer surveys are not conducted on a systematic basis and report the perceptions of executives who may have had little or no direct experience with </w:t>
      </w:r>
      <w:r w:rsidR="001F1375" w:rsidRPr="009F4B44">
        <w:rPr>
          <w:rFonts w:asciiTheme="minorBidi" w:hAnsiTheme="minorBidi" w:cstheme="minorBidi"/>
        </w:rPr>
        <w:t xml:space="preserve">recent </w:t>
      </w:r>
      <w:r w:rsidRPr="009F4B44">
        <w:rPr>
          <w:rFonts w:asciiTheme="minorBidi" w:hAnsiTheme="minorBidi" w:cstheme="minorBidi"/>
        </w:rPr>
        <w:t>graduates. Third, the ESS is large enough to provide comparisons by broad field of education, employment characteristics, occupation, demographic group</w:t>
      </w:r>
      <w:r w:rsidR="00E17011" w:rsidRPr="009F4B44">
        <w:rPr>
          <w:rFonts w:asciiTheme="minorBidi" w:hAnsiTheme="minorBidi" w:cstheme="minorBidi"/>
        </w:rPr>
        <w:t>,</w:t>
      </w:r>
      <w:r w:rsidRPr="009F4B44">
        <w:rPr>
          <w:rFonts w:asciiTheme="minorBidi" w:hAnsiTheme="minorBidi" w:cstheme="minorBidi"/>
        </w:rPr>
        <w:t xml:space="preserve"> and </w:t>
      </w:r>
      <w:r w:rsidR="009D332D" w:rsidRPr="009F4B44">
        <w:rPr>
          <w:rFonts w:asciiTheme="minorBidi" w:hAnsiTheme="minorBidi" w:cstheme="minorBidi"/>
        </w:rPr>
        <w:t xml:space="preserve">overall </w:t>
      </w:r>
      <w:r w:rsidRPr="009F4B44">
        <w:rPr>
          <w:rFonts w:asciiTheme="minorBidi" w:hAnsiTheme="minorBidi" w:cstheme="minorBidi"/>
        </w:rPr>
        <w:t xml:space="preserve">institution. </w:t>
      </w:r>
      <w:r w:rsidR="0015078F" w:rsidRPr="009F4B44">
        <w:rPr>
          <w:rFonts w:asciiTheme="minorBidi" w:hAnsiTheme="minorBidi" w:cstheme="minorBidi"/>
        </w:rPr>
        <w:br/>
      </w:r>
      <w:r w:rsidR="0015078F" w:rsidRPr="009F4B44">
        <w:rPr>
          <w:rFonts w:asciiTheme="minorBidi" w:hAnsiTheme="minorBidi" w:cstheme="minorBidi"/>
        </w:rPr>
        <w:br/>
      </w:r>
      <w:r w:rsidR="009D332D" w:rsidRPr="009F4B44">
        <w:rPr>
          <w:rFonts w:asciiTheme="minorBidi" w:hAnsiTheme="minorBidi" w:cstheme="minorBidi"/>
        </w:rPr>
        <w:t xml:space="preserve">However, </w:t>
      </w:r>
      <w:bookmarkEnd w:id="9"/>
      <w:r w:rsidR="009D332D" w:rsidRPr="009F4B44">
        <w:rPr>
          <w:rFonts w:asciiTheme="minorBidi" w:hAnsiTheme="minorBidi" w:cstheme="minorBidi"/>
        </w:rPr>
        <w:t>o</w:t>
      </w:r>
      <w:r w:rsidRPr="009F4B44">
        <w:rPr>
          <w:rFonts w:asciiTheme="minorBidi" w:hAnsiTheme="minorBidi" w:cstheme="minorBidi"/>
        </w:rPr>
        <w:t xml:space="preserve">ne disadvantage of </w:t>
      </w:r>
      <w:r w:rsidR="009D332D" w:rsidRPr="009F4B44">
        <w:rPr>
          <w:rFonts w:asciiTheme="minorBidi" w:hAnsiTheme="minorBidi" w:cstheme="minorBidi"/>
        </w:rPr>
        <w:t>this</w:t>
      </w:r>
      <w:r w:rsidRPr="009F4B44">
        <w:rPr>
          <w:rFonts w:asciiTheme="minorBidi" w:hAnsiTheme="minorBidi" w:cstheme="minorBidi"/>
        </w:rPr>
        <w:t xml:space="preserve"> </w:t>
      </w:r>
      <w:r w:rsidR="009D332D" w:rsidRPr="009F4B44">
        <w:rPr>
          <w:rFonts w:asciiTheme="minorBidi" w:hAnsiTheme="minorBidi" w:cstheme="minorBidi"/>
        </w:rPr>
        <w:t xml:space="preserve">more precise </w:t>
      </w:r>
      <w:r w:rsidRPr="009F4B44">
        <w:rPr>
          <w:rFonts w:asciiTheme="minorBidi" w:hAnsiTheme="minorBidi" w:cstheme="minorBidi"/>
        </w:rPr>
        <w:t xml:space="preserve">approach to survey collection is that the ensuing methodology can make it difficult to achieve an adequate number of responses for reporting purposes. In the present survey, this manifests itself through the </w:t>
      </w:r>
      <w:r w:rsidR="00E17011" w:rsidRPr="009F4B44">
        <w:rPr>
          <w:rFonts w:asciiTheme="minorBidi" w:hAnsiTheme="minorBidi" w:cstheme="minorBidi"/>
        </w:rPr>
        <w:t>ongoing reluctance</w:t>
      </w:r>
      <w:r w:rsidRPr="009F4B44">
        <w:rPr>
          <w:rFonts w:asciiTheme="minorBidi" w:hAnsiTheme="minorBidi" w:cstheme="minorBidi"/>
        </w:rPr>
        <w:t xml:space="preserve"> of graduates to pass on contact details of their direct supervisor</w:t>
      </w:r>
      <w:r w:rsidR="009D332D" w:rsidRPr="009F4B44">
        <w:rPr>
          <w:rFonts w:asciiTheme="minorBidi" w:hAnsiTheme="minorBidi" w:cstheme="minorBidi"/>
        </w:rPr>
        <w:t xml:space="preserve"> with 7.1 per cent of responding graduates providing their direct supervisor details</w:t>
      </w:r>
      <w:r w:rsidRPr="009F4B44">
        <w:rPr>
          <w:rFonts w:asciiTheme="minorBidi" w:hAnsiTheme="minorBidi" w:cstheme="minorBidi"/>
        </w:rPr>
        <w:t xml:space="preserve">. Further details of the methodology and pattern of responses and possible bias are presented in </w:t>
      </w:r>
      <w:r w:rsidRPr="009F4B44">
        <w:rPr>
          <w:rFonts w:asciiTheme="minorBidi" w:hAnsiTheme="minorBidi" w:cstheme="minorBidi"/>
          <w:b/>
          <w:bCs/>
        </w:rPr>
        <w:t>Appendix 1</w:t>
      </w:r>
      <w:r w:rsidRPr="009F4B44">
        <w:rPr>
          <w:rFonts w:asciiTheme="minorBidi" w:hAnsiTheme="minorBidi" w:cstheme="minorBidi"/>
        </w:rPr>
        <w:t>.</w:t>
      </w:r>
    </w:p>
    <w:p w14:paraId="35BC318D" w14:textId="49D20919" w:rsidR="00057955" w:rsidRPr="009F4B44" w:rsidRDefault="00057955" w:rsidP="005D51E9">
      <w:pPr>
        <w:rPr>
          <w:rFonts w:asciiTheme="minorBidi" w:hAnsiTheme="minorBidi" w:cstheme="minorBidi"/>
        </w:rPr>
      </w:pPr>
      <w:r w:rsidRPr="009F4B44">
        <w:rPr>
          <w:rFonts w:asciiTheme="minorBidi" w:hAnsiTheme="minorBidi" w:cstheme="minorBidi"/>
        </w:rPr>
        <w:t>Nonetheless, compared with the ESS</w:t>
      </w:r>
      <w:r w:rsidR="00F20D3B" w:rsidRPr="009F4B44">
        <w:rPr>
          <w:rFonts w:asciiTheme="minorBidi" w:hAnsiTheme="minorBidi" w:cstheme="minorBidi"/>
        </w:rPr>
        <w:t>,</w:t>
      </w:r>
      <w:r w:rsidRPr="009F4B44">
        <w:rPr>
          <w:rFonts w:asciiTheme="minorBidi" w:hAnsiTheme="minorBidi" w:cstheme="minorBidi"/>
        </w:rPr>
        <w:t xml:space="preserve"> other employer surveys of Australian higher education graduates are much smaller in scale, lack transparency in methodology and rely on the views of persons who may have had little or no direct contact with graduates. For example, </w:t>
      </w:r>
      <w:bookmarkStart w:id="10" w:name="_Hlk87952290"/>
      <w:r w:rsidRPr="009F4B44">
        <w:rPr>
          <w:rFonts w:asciiTheme="minorBidi" w:hAnsiTheme="minorBidi" w:cstheme="minorBidi"/>
        </w:rPr>
        <w:t>the 202</w:t>
      </w:r>
      <w:r w:rsidR="00905032" w:rsidRPr="009F4B44">
        <w:rPr>
          <w:rFonts w:asciiTheme="minorBidi" w:hAnsiTheme="minorBidi" w:cstheme="minorBidi"/>
        </w:rPr>
        <w:t>1</w:t>
      </w:r>
      <w:r w:rsidRPr="009F4B44">
        <w:rPr>
          <w:rFonts w:asciiTheme="minorBidi" w:hAnsiTheme="minorBidi" w:cstheme="minorBidi"/>
        </w:rPr>
        <w:t xml:space="preserve"> QS Graduate Employability Rankings are based on the views of approximately 1,000 Australian employers while the 20</w:t>
      </w:r>
      <w:r w:rsidR="00905032" w:rsidRPr="009F4B44">
        <w:rPr>
          <w:rFonts w:asciiTheme="minorBidi" w:hAnsiTheme="minorBidi" w:cstheme="minorBidi"/>
        </w:rPr>
        <w:t>20</w:t>
      </w:r>
      <w:r w:rsidRPr="009F4B44">
        <w:rPr>
          <w:rFonts w:asciiTheme="minorBidi" w:hAnsiTheme="minorBidi" w:cstheme="minorBidi"/>
        </w:rPr>
        <w:t xml:space="preserve"> Times Higher Education Global University Employability Ranking is based on </w:t>
      </w:r>
      <w:r w:rsidR="00905032" w:rsidRPr="009F4B44">
        <w:rPr>
          <w:rFonts w:asciiTheme="minorBidi" w:hAnsiTheme="minorBidi" w:cstheme="minorBidi"/>
        </w:rPr>
        <w:t xml:space="preserve">approximately </w:t>
      </w:r>
      <w:r w:rsidRPr="009F4B44">
        <w:rPr>
          <w:rFonts w:asciiTheme="minorBidi" w:hAnsiTheme="minorBidi" w:cstheme="minorBidi"/>
        </w:rPr>
        <w:t>1</w:t>
      </w:r>
      <w:r w:rsidR="00905032" w:rsidRPr="009F4B44">
        <w:rPr>
          <w:rFonts w:asciiTheme="minorBidi" w:hAnsiTheme="minorBidi" w:cstheme="minorBidi"/>
        </w:rPr>
        <w:t>0</w:t>
      </w:r>
      <w:r w:rsidRPr="009F4B44">
        <w:rPr>
          <w:rFonts w:asciiTheme="minorBidi" w:hAnsiTheme="minorBidi" w:cstheme="minorBidi"/>
        </w:rPr>
        <w:t>0 Australian responses.</w:t>
      </w:r>
      <w:bookmarkEnd w:id="10"/>
    </w:p>
    <w:p w14:paraId="0FC5B183" w14:textId="058E045B" w:rsidR="00057955" w:rsidRPr="009F4B44" w:rsidRDefault="007A3CC6" w:rsidP="005D51E9">
      <w:pPr>
        <w:rPr>
          <w:rFonts w:asciiTheme="minorBidi" w:hAnsiTheme="minorBidi" w:cstheme="minorBidi"/>
          <w:highlight w:val="yellow"/>
        </w:rPr>
      </w:pPr>
      <w:r w:rsidRPr="009F4B44">
        <w:rPr>
          <w:rFonts w:asciiTheme="minorBidi" w:hAnsiTheme="minorBidi" w:cstheme="minorBidi"/>
        </w:rPr>
        <w:t>The ESS is administered in parallel with the GOS and the first collection round for the 202</w:t>
      </w:r>
      <w:r w:rsidR="00486B48" w:rsidRPr="009F4B44">
        <w:rPr>
          <w:rFonts w:asciiTheme="minorBidi" w:hAnsiTheme="minorBidi" w:cstheme="minorBidi"/>
        </w:rPr>
        <w:t>3</w:t>
      </w:r>
      <w:r w:rsidRPr="009F4B44">
        <w:rPr>
          <w:rFonts w:asciiTheme="minorBidi" w:hAnsiTheme="minorBidi" w:cstheme="minorBidi"/>
        </w:rPr>
        <w:t xml:space="preserve"> ESS </w:t>
      </w:r>
      <w:r w:rsidR="003B2AF9" w:rsidRPr="009F4B44">
        <w:rPr>
          <w:rFonts w:asciiTheme="minorBidi" w:hAnsiTheme="minorBidi" w:cstheme="minorBidi"/>
        </w:rPr>
        <w:t>started</w:t>
      </w:r>
      <w:r w:rsidRPr="009F4B44">
        <w:rPr>
          <w:rFonts w:asciiTheme="minorBidi" w:hAnsiTheme="minorBidi" w:cstheme="minorBidi"/>
        </w:rPr>
        <w:t xml:space="preserve"> in November 202</w:t>
      </w:r>
      <w:r w:rsidR="00486B48" w:rsidRPr="009F4B44">
        <w:rPr>
          <w:rFonts w:asciiTheme="minorBidi" w:hAnsiTheme="minorBidi" w:cstheme="minorBidi"/>
        </w:rPr>
        <w:t>2</w:t>
      </w:r>
      <w:r w:rsidRPr="009F4B44">
        <w:rPr>
          <w:rFonts w:asciiTheme="minorBidi" w:hAnsiTheme="minorBidi" w:cstheme="minorBidi"/>
        </w:rPr>
        <w:t>, the second in February 202</w:t>
      </w:r>
      <w:r w:rsidR="00486B48" w:rsidRPr="009F4B44">
        <w:rPr>
          <w:rFonts w:asciiTheme="minorBidi" w:hAnsiTheme="minorBidi" w:cstheme="minorBidi"/>
        </w:rPr>
        <w:t>3</w:t>
      </w:r>
      <w:r w:rsidRPr="009F4B44">
        <w:rPr>
          <w:rFonts w:asciiTheme="minorBidi" w:hAnsiTheme="minorBidi" w:cstheme="minorBidi"/>
        </w:rPr>
        <w:t xml:space="preserve"> and the third in May 202</w:t>
      </w:r>
      <w:r w:rsidR="00486B48" w:rsidRPr="009F4B44">
        <w:rPr>
          <w:rFonts w:asciiTheme="minorBidi" w:hAnsiTheme="minorBidi" w:cstheme="minorBidi"/>
        </w:rPr>
        <w:t>3</w:t>
      </w:r>
      <w:r w:rsidRPr="009F4B44">
        <w:rPr>
          <w:rFonts w:asciiTheme="minorBidi" w:hAnsiTheme="minorBidi" w:cstheme="minorBidi"/>
        </w:rPr>
        <w:t>.</w:t>
      </w:r>
      <w:r w:rsidRPr="009F4B44">
        <w:rPr>
          <w:rFonts w:asciiTheme="minorBidi" w:hAnsiTheme="minorBidi" w:cstheme="minorBidi"/>
          <w:highlight w:val="yellow"/>
        </w:rPr>
        <w:t xml:space="preserve"> </w:t>
      </w:r>
    </w:p>
    <w:p w14:paraId="6DCC56E1" w14:textId="29A5A8DB" w:rsidR="00057955" w:rsidRPr="009F4B44" w:rsidRDefault="00057955" w:rsidP="005D51E9">
      <w:pPr>
        <w:pStyle w:val="Heading2"/>
        <w:rPr>
          <w:rFonts w:asciiTheme="minorBidi" w:hAnsiTheme="minorBidi" w:cstheme="minorBidi"/>
        </w:rPr>
      </w:pPr>
      <w:bookmarkStart w:id="11" w:name="_Toc55918891"/>
      <w:bookmarkStart w:id="12" w:name="_Toc154133133"/>
      <w:r w:rsidRPr="009F4B44">
        <w:rPr>
          <w:rFonts w:asciiTheme="minorBidi" w:hAnsiTheme="minorBidi" w:cstheme="minorBidi"/>
        </w:rPr>
        <w:t>Time series</w:t>
      </w:r>
      <w:bookmarkEnd w:id="11"/>
      <w:bookmarkEnd w:id="12"/>
    </w:p>
    <w:p w14:paraId="532DD9B1" w14:textId="42D069D4" w:rsidR="00057955" w:rsidRPr="009F4B44" w:rsidRDefault="00057955" w:rsidP="005D51E9">
      <w:pPr>
        <w:rPr>
          <w:rFonts w:asciiTheme="minorBidi" w:hAnsiTheme="minorBidi" w:cstheme="minorBidi"/>
        </w:rPr>
      </w:pPr>
      <w:bookmarkStart w:id="13" w:name="_Toc25756447"/>
      <w:bookmarkStart w:id="14" w:name="_Toc25756560"/>
      <w:bookmarkStart w:id="15" w:name="_Toc25756657"/>
      <w:r w:rsidRPr="009F4B44">
        <w:rPr>
          <w:rFonts w:asciiTheme="minorBidi" w:hAnsiTheme="minorBidi" w:cstheme="minorBidi"/>
        </w:rPr>
        <w:t>The 202</w:t>
      </w:r>
      <w:r w:rsidR="009F74CC" w:rsidRPr="009F4B44">
        <w:rPr>
          <w:rFonts w:asciiTheme="minorBidi" w:hAnsiTheme="minorBidi" w:cstheme="minorBidi"/>
        </w:rPr>
        <w:t>3</w:t>
      </w:r>
      <w:r w:rsidRPr="009F4B44">
        <w:rPr>
          <w:rFonts w:asciiTheme="minorBidi" w:hAnsiTheme="minorBidi" w:cstheme="minorBidi"/>
        </w:rPr>
        <w:t xml:space="preserve"> </w:t>
      </w:r>
      <w:r w:rsidR="00E17011" w:rsidRPr="009F4B44">
        <w:rPr>
          <w:rFonts w:asciiTheme="minorBidi" w:hAnsiTheme="minorBidi" w:cstheme="minorBidi"/>
        </w:rPr>
        <w:t>ESS</w:t>
      </w:r>
      <w:r w:rsidRPr="009F4B44">
        <w:rPr>
          <w:rFonts w:asciiTheme="minorBidi" w:hAnsiTheme="minorBidi" w:cstheme="minorBidi"/>
        </w:rPr>
        <w:t xml:space="preserve"> confirms the findings of earlier surveys that supervisors rate their graduates highly. In 202</w:t>
      </w:r>
      <w:r w:rsidR="009F74CC" w:rsidRPr="009F4B44">
        <w:rPr>
          <w:rFonts w:asciiTheme="minorBidi" w:hAnsiTheme="minorBidi" w:cstheme="minorBidi"/>
        </w:rPr>
        <w:t>3</w:t>
      </w:r>
      <w:r w:rsidRPr="009F4B44">
        <w:rPr>
          <w:rFonts w:asciiTheme="minorBidi" w:hAnsiTheme="minorBidi" w:cstheme="minorBidi"/>
        </w:rPr>
        <w:t xml:space="preserve">, </w:t>
      </w:r>
      <w:r w:rsidR="00744288" w:rsidRPr="009F4B44">
        <w:rPr>
          <w:rFonts w:asciiTheme="minorBidi" w:hAnsiTheme="minorBidi" w:cstheme="minorBidi"/>
        </w:rPr>
        <w:t>O</w:t>
      </w:r>
      <w:r w:rsidRPr="009F4B44">
        <w:rPr>
          <w:rFonts w:asciiTheme="minorBidi" w:hAnsiTheme="minorBidi" w:cstheme="minorBidi"/>
        </w:rPr>
        <w:t>verall satisfaction with graduates as rated by direct supervisors was 8</w:t>
      </w:r>
      <w:r w:rsidR="004E12CA" w:rsidRPr="009F4B44">
        <w:rPr>
          <w:rFonts w:asciiTheme="minorBidi" w:hAnsiTheme="minorBidi" w:cstheme="minorBidi"/>
        </w:rPr>
        <w:t>3</w:t>
      </w:r>
      <w:r w:rsidR="002C2E8A" w:rsidRPr="009F4B44">
        <w:rPr>
          <w:rFonts w:asciiTheme="minorBidi" w:hAnsiTheme="minorBidi" w:cstheme="minorBidi"/>
        </w:rPr>
        <w:t>.</w:t>
      </w:r>
      <w:r w:rsidR="004E12CA" w:rsidRPr="009F4B44">
        <w:rPr>
          <w:rFonts w:asciiTheme="minorBidi" w:hAnsiTheme="minorBidi" w:cstheme="minorBidi"/>
        </w:rPr>
        <w:t>7</w:t>
      </w:r>
      <w:r w:rsidRPr="009F4B44">
        <w:rPr>
          <w:rFonts w:asciiTheme="minorBidi" w:hAnsiTheme="minorBidi" w:cstheme="minorBidi"/>
        </w:rPr>
        <w:t xml:space="preserve"> per cent. </w:t>
      </w:r>
      <w:bookmarkStart w:id="16" w:name="_Hlk88034587"/>
      <w:r w:rsidRPr="009F4B44">
        <w:rPr>
          <w:rFonts w:asciiTheme="minorBidi" w:hAnsiTheme="minorBidi" w:cstheme="minorBidi"/>
        </w:rPr>
        <w:t xml:space="preserve">Overall satisfaction reports the proportion of supervisors giving responses ‘Very likely to consider’ or ‘Likely to consider’ to the item, ‘Based on your experience with this graduate, how likely are you to consider hiring another graduate from the same course and institution, if you had a relevant vacancy?’ </w:t>
      </w:r>
      <w:bookmarkEnd w:id="16"/>
      <w:r w:rsidRPr="009F4B44">
        <w:rPr>
          <w:rFonts w:asciiTheme="minorBidi" w:hAnsiTheme="minorBidi" w:cstheme="minorBidi"/>
        </w:rPr>
        <w:t>These results suggest employers are highly satisfied with the overall quality of graduates from Australia’s higher education system.</w:t>
      </w:r>
      <w:bookmarkEnd w:id="13"/>
      <w:bookmarkEnd w:id="14"/>
      <w:bookmarkEnd w:id="15"/>
    </w:p>
    <w:p w14:paraId="2E2E93AF" w14:textId="3B6AC00D" w:rsidR="00F62569" w:rsidRPr="009F4B44" w:rsidRDefault="007D36A8" w:rsidP="005D51E9">
      <w:pPr>
        <w:rPr>
          <w:rFonts w:asciiTheme="minorBidi" w:hAnsiTheme="minorBidi" w:cstheme="minorBidi"/>
        </w:rPr>
      </w:pPr>
      <w:bookmarkStart w:id="17" w:name="_Toc25756224"/>
      <w:bookmarkStart w:id="18" w:name="_Toc25756448"/>
      <w:bookmarkStart w:id="19" w:name="_Toc25756561"/>
      <w:bookmarkStart w:id="20" w:name="_Toc25756658"/>
      <w:r w:rsidRPr="009F4B44">
        <w:rPr>
          <w:rFonts w:asciiTheme="minorBidi" w:hAnsiTheme="minorBidi" w:cstheme="minorBidi"/>
        </w:rPr>
        <w:t xml:space="preserve">Employers were also requested to report the extent to which they agreed or disagreed that a graduates’ course had </w:t>
      </w:r>
      <w:r w:rsidR="00D5741D" w:rsidRPr="009F4B44">
        <w:rPr>
          <w:rFonts w:asciiTheme="minorBidi" w:hAnsiTheme="minorBidi" w:cstheme="minorBidi"/>
        </w:rPr>
        <w:t xml:space="preserve">developed </w:t>
      </w:r>
      <w:r w:rsidR="00E54EFC" w:rsidRPr="009F4B44">
        <w:rPr>
          <w:rFonts w:asciiTheme="minorBidi" w:hAnsiTheme="minorBidi" w:cstheme="minorBidi"/>
        </w:rPr>
        <w:t xml:space="preserve">their </w:t>
      </w:r>
      <w:r w:rsidR="00D5741D" w:rsidRPr="009F4B44">
        <w:rPr>
          <w:rFonts w:asciiTheme="minorBidi" w:hAnsiTheme="minorBidi" w:cstheme="minorBidi"/>
        </w:rPr>
        <w:t>skills and knowledge across</w:t>
      </w:r>
      <w:r w:rsidRPr="009F4B44">
        <w:rPr>
          <w:rFonts w:asciiTheme="minorBidi" w:hAnsiTheme="minorBidi" w:cstheme="minorBidi"/>
        </w:rPr>
        <w:t xml:space="preserve"> five graduate attribute domains. </w:t>
      </w:r>
      <w:r w:rsidR="00F62569" w:rsidRPr="009F4B44">
        <w:rPr>
          <w:rFonts w:asciiTheme="minorBidi" w:hAnsiTheme="minorBidi" w:cstheme="minorBidi"/>
        </w:rPr>
        <w:t xml:space="preserve">For the purposes of this report, where </w:t>
      </w:r>
      <w:r w:rsidR="00F62569" w:rsidRPr="009F4B44">
        <w:rPr>
          <w:rFonts w:asciiTheme="minorBidi" w:hAnsiTheme="minorBidi" w:cstheme="minorBidi"/>
        </w:rPr>
        <w:lastRenderedPageBreak/>
        <w:t xml:space="preserve">employers agreed the course developed the graduate attribute, they are deemed to be ‘satisfied’ with that attribute. </w:t>
      </w:r>
    </w:p>
    <w:p w14:paraId="21054121" w14:textId="5E4F95D0" w:rsidR="00057955" w:rsidRPr="009F4B44" w:rsidRDefault="007D36A8" w:rsidP="005D51E9">
      <w:pPr>
        <w:rPr>
          <w:rFonts w:asciiTheme="minorBidi" w:hAnsiTheme="minorBidi" w:cstheme="minorBidi"/>
        </w:rPr>
      </w:pPr>
      <w:r w:rsidRPr="009F4B44">
        <w:rPr>
          <w:rFonts w:asciiTheme="minorBidi" w:hAnsiTheme="minorBidi" w:cstheme="minorBidi"/>
        </w:rPr>
        <w:t>Table 1 shows</w:t>
      </w:r>
      <w:r w:rsidR="00F62569" w:rsidRPr="009F4B44">
        <w:rPr>
          <w:rFonts w:asciiTheme="minorBidi" w:hAnsiTheme="minorBidi" w:cstheme="minorBidi"/>
        </w:rPr>
        <w:t xml:space="preserve"> h</w:t>
      </w:r>
      <w:r w:rsidR="00057955" w:rsidRPr="009F4B44">
        <w:rPr>
          <w:rFonts w:asciiTheme="minorBidi" w:hAnsiTheme="minorBidi" w:cstheme="minorBidi"/>
        </w:rPr>
        <w:t xml:space="preserve">igh levels of </w:t>
      </w:r>
      <w:r w:rsidR="00F62569" w:rsidRPr="009F4B44">
        <w:rPr>
          <w:rFonts w:asciiTheme="minorBidi" w:hAnsiTheme="minorBidi" w:cstheme="minorBidi"/>
        </w:rPr>
        <w:t xml:space="preserve">employer </w:t>
      </w:r>
      <w:r w:rsidR="00057955" w:rsidRPr="009F4B44">
        <w:rPr>
          <w:rFonts w:asciiTheme="minorBidi" w:hAnsiTheme="minorBidi" w:cstheme="minorBidi"/>
        </w:rPr>
        <w:t xml:space="preserve">satisfaction across </w:t>
      </w:r>
      <w:r w:rsidR="00F62569" w:rsidRPr="009F4B44">
        <w:rPr>
          <w:rFonts w:asciiTheme="minorBidi" w:hAnsiTheme="minorBidi" w:cstheme="minorBidi"/>
        </w:rPr>
        <w:t xml:space="preserve">all </w:t>
      </w:r>
      <w:r w:rsidR="00057955" w:rsidRPr="009F4B44">
        <w:rPr>
          <w:rFonts w:asciiTheme="minorBidi" w:hAnsiTheme="minorBidi" w:cstheme="minorBidi"/>
        </w:rPr>
        <w:t>attributes:</w:t>
      </w:r>
      <w:bookmarkEnd w:id="17"/>
      <w:bookmarkEnd w:id="18"/>
      <w:bookmarkEnd w:id="19"/>
      <w:bookmarkEnd w:id="20"/>
    </w:p>
    <w:p w14:paraId="61A0630E" w14:textId="69EC2114" w:rsidR="00057955" w:rsidRPr="009F4B44" w:rsidRDefault="00057955" w:rsidP="005D51E9">
      <w:pPr>
        <w:pStyle w:val="Bullet1"/>
        <w:rPr>
          <w:rFonts w:asciiTheme="minorBidi" w:hAnsiTheme="minorBidi" w:cstheme="minorBidi"/>
        </w:rPr>
      </w:pPr>
      <w:bookmarkStart w:id="21" w:name="_Toc25756225"/>
      <w:bookmarkStart w:id="22" w:name="_Toc25756449"/>
      <w:bookmarkStart w:id="23" w:name="_Toc25756562"/>
      <w:bookmarkStart w:id="24" w:name="_Toc25756659"/>
      <w:r w:rsidRPr="009F4B44">
        <w:rPr>
          <w:rFonts w:asciiTheme="minorBidi" w:hAnsiTheme="minorBidi" w:cstheme="minorBidi"/>
        </w:rPr>
        <w:t>9</w:t>
      </w:r>
      <w:r w:rsidR="006F4519" w:rsidRPr="009F4B44">
        <w:rPr>
          <w:rFonts w:asciiTheme="minorBidi" w:hAnsiTheme="minorBidi" w:cstheme="minorBidi"/>
        </w:rPr>
        <w:t>1.2</w:t>
      </w:r>
      <w:r w:rsidRPr="009F4B44">
        <w:rPr>
          <w:rFonts w:asciiTheme="minorBidi" w:hAnsiTheme="minorBidi" w:cstheme="minorBidi"/>
        </w:rPr>
        <w:t xml:space="preserve"> per cent satisfaction with foundation skills – general literacy, numeracy and communication skills and the ability to investigate and integrate knowledge.</w:t>
      </w:r>
    </w:p>
    <w:p w14:paraId="610508A5" w14:textId="58E5BA37" w:rsidR="00057955" w:rsidRPr="009F4B44" w:rsidRDefault="004E12CA" w:rsidP="005D51E9">
      <w:pPr>
        <w:pStyle w:val="Bullet1"/>
        <w:rPr>
          <w:rFonts w:asciiTheme="minorBidi" w:hAnsiTheme="minorBidi" w:cstheme="minorBidi"/>
        </w:rPr>
      </w:pPr>
      <w:r w:rsidRPr="009F4B44">
        <w:rPr>
          <w:rFonts w:asciiTheme="minorBidi" w:hAnsiTheme="minorBidi" w:cstheme="minorBidi"/>
        </w:rPr>
        <w:t>88.7</w:t>
      </w:r>
      <w:r w:rsidR="00057955" w:rsidRPr="009F4B44">
        <w:rPr>
          <w:rFonts w:asciiTheme="minorBidi" w:hAnsiTheme="minorBidi" w:cstheme="minorBidi"/>
        </w:rPr>
        <w:t xml:space="preserve"> per cent satisfaction with adaptive skills – the ability to adapt and apply skills/knowledge and work independently.</w:t>
      </w:r>
    </w:p>
    <w:p w14:paraId="192985C0" w14:textId="01EAF39A" w:rsidR="00057955" w:rsidRPr="009F4B44" w:rsidRDefault="004E12CA" w:rsidP="005D51E9">
      <w:pPr>
        <w:pStyle w:val="Bullet1"/>
        <w:rPr>
          <w:rFonts w:asciiTheme="minorBidi" w:hAnsiTheme="minorBidi" w:cstheme="minorBidi"/>
        </w:rPr>
      </w:pPr>
      <w:r w:rsidRPr="009F4B44">
        <w:rPr>
          <w:rFonts w:asciiTheme="minorBidi" w:hAnsiTheme="minorBidi" w:cstheme="minorBidi"/>
        </w:rPr>
        <w:t>86.0</w:t>
      </w:r>
      <w:r w:rsidR="00057955" w:rsidRPr="009F4B44">
        <w:rPr>
          <w:rFonts w:asciiTheme="minorBidi" w:hAnsiTheme="minorBidi" w:cstheme="minorBidi"/>
        </w:rPr>
        <w:t xml:space="preserve"> per cent satisfaction with collaborative skills – teamwork and interpersonal skills.</w:t>
      </w:r>
    </w:p>
    <w:p w14:paraId="68FCC820" w14:textId="0BEA86E0" w:rsidR="00057955" w:rsidRPr="009F4B44" w:rsidRDefault="00057955" w:rsidP="005D51E9">
      <w:pPr>
        <w:pStyle w:val="Bullet1"/>
        <w:rPr>
          <w:rFonts w:asciiTheme="minorBidi" w:hAnsiTheme="minorBidi" w:cstheme="minorBidi"/>
        </w:rPr>
      </w:pPr>
      <w:r w:rsidRPr="009F4B44">
        <w:rPr>
          <w:rFonts w:asciiTheme="minorBidi" w:hAnsiTheme="minorBidi" w:cstheme="minorBidi"/>
        </w:rPr>
        <w:t>9</w:t>
      </w:r>
      <w:r w:rsidR="002C2E8A" w:rsidRPr="009F4B44">
        <w:rPr>
          <w:rFonts w:asciiTheme="minorBidi" w:hAnsiTheme="minorBidi" w:cstheme="minorBidi"/>
        </w:rPr>
        <w:t>2</w:t>
      </w:r>
      <w:r w:rsidRPr="009F4B44">
        <w:rPr>
          <w:rFonts w:asciiTheme="minorBidi" w:hAnsiTheme="minorBidi" w:cstheme="minorBidi"/>
        </w:rPr>
        <w:t>.</w:t>
      </w:r>
      <w:r w:rsidR="004E12CA" w:rsidRPr="009F4B44">
        <w:rPr>
          <w:rFonts w:asciiTheme="minorBidi" w:hAnsiTheme="minorBidi" w:cstheme="minorBidi"/>
        </w:rPr>
        <w:t>2</w:t>
      </w:r>
      <w:r w:rsidRPr="009F4B44">
        <w:rPr>
          <w:rFonts w:asciiTheme="minorBidi" w:hAnsiTheme="minorBidi" w:cstheme="minorBidi"/>
        </w:rPr>
        <w:t xml:space="preserve"> per cent satisfaction with technical skills – application of professional and technical knowledge and standards.</w:t>
      </w:r>
    </w:p>
    <w:p w14:paraId="4496685D" w14:textId="15C535A4" w:rsidR="00057955" w:rsidRPr="009F4B44" w:rsidRDefault="00057955" w:rsidP="005D51E9">
      <w:pPr>
        <w:pStyle w:val="Bullet1"/>
        <w:rPr>
          <w:rFonts w:asciiTheme="minorBidi" w:hAnsiTheme="minorBidi" w:cstheme="minorBidi"/>
        </w:rPr>
      </w:pPr>
      <w:r w:rsidRPr="009F4B44">
        <w:rPr>
          <w:rFonts w:asciiTheme="minorBidi" w:hAnsiTheme="minorBidi" w:cstheme="minorBidi"/>
        </w:rPr>
        <w:t>8</w:t>
      </w:r>
      <w:r w:rsidR="004E12CA" w:rsidRPr="009F4B44">
        <w:rPr>
          <w:rFonts w:asciiTheme="minorBidi" w:hAnsiTheme="minorBidi" w:cstheme="minorBidi"/>
        </w:rPr>
        <w:t>4</w:t>
      </w:r>
      <w:r w:rsidRPr="009F4B44">
        <w:rPr>
          <w:rFonts w:asciiTheme="minorBidi" w:hAnsiTheme="minorBidi" w:cstheme="minorBidi"/>
        </w:rPr>
        <w:t>.</w:t>
      </w:r>
      <w:r w:rsidR="004E12CA" w:rsidRPr="009F4B44">
        <w:rPr>
          <w:rFonts w:asciiTheme="minorBidi" w:hAnsiTheme="minorBidi" w:cstheme="minorBidi"/>
        </w:rPr>
        <w:t>1</w:t>
      </w:r>
      <w:r w:rsidRPr="009F4B44">
        <w:rPr>
          <w:rFonts w:asciiTheme="minorBidi" w:hAnsiTheme="minorBidi" w:cstheme="minorBidi"/>
        </w:rPr>
        <w:t xml:space="preserve"> per cent satisfaction with employability skills – the ability to perform and innovate in the workplace.</w:t>
      </w:r>
      <w:bookmarkEnd w:id="21"/>
      <w:bookmarkEnd w:id="22"/>
      <w:bookmarkEnd w:id="23"/>
      <w:bookmarkEnd w:id="24"/>
    </w:p>
    <w:p w14:paraId="592E9179" w14:textId="2D8118B4" w:rsidR="00057955" w:rsidRPr="009F4B44" w:rsidRDefault="00057955" w:rsidP="00057955">
      <w:pPr>
        <w:pStyle w:val="Caption"/>
        <w:rPr>
          <w:rFonts w:asciiTheme="minorBidi" w:hAnsiTheme="minorBidi" w:cstheme="minorBidi"/>
        </w:rPr>
      </w:pPr>
      <w:bookmarkStart w:id="25" w:name="_Ref86235696"/>
      <w:bookmarkStart w:id="26" w:name="_Toc154133161"/>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w:t>
      </w:r>
      <w:r w:rsidRPr="009F4B44">
        <w:rPr>
          <w:rFonts w:asciiTheme="minorBidi" w:hAnsiTheme="minorBidi" w:cstheme="minorBidi"/>
          <w:noProof/>
        </w:rPr>
        <w:fldChar w:fldCharType="end"/>
      </w:r>
      <w:bookmarkEnd w:id="25"/>
      <w:r w:rsidRPr="009F4B44">
        <w:rPr>
          <w:rFonts w:asciiTheme="minorBidi" w:hAnsiTheme="minorBidi" w:cstheme="minorBidi"/>
        </w:rPr>
        <w:t xml:space="preserve"> Employer satisfaction, 2016</w:t>
      </w:r>
      <w:r w:rsidR="00BA1273" w:rsidRPr="009F4B44">
        <w:rPr>
          <w:rFonts w:asciiTheme="minorBidi" w:hAnsiTheme="minorBidi" w:cstheme="minorBidi"/>
        </w:rPr>
        <w:t>-</w:t>
      </w:r>
      <w:r w:rsidRPr="009F4B44">
        <w:rPr>
          <w:rFonts w:asciiTheme="minorBidi" w:hAnsiTheme="minorBidi" w:cstheme="minorBidi"/>
        </w:rPr>
        <w:t>202</w:t>
      </w:r>
      <w:r w:rsidR="00EA30CA" w:rsidRPr="009F4B44">
        <w:rPr>
          <w:rFonts w:asciiTheme="minorBidi" w:hAnsiTheme="minorBidi" w:cstheme="minorBidi"/>
        </w:rPr>
        <w:t>3</w:t>
      </w:r>
      <w:r w:rsidRPr="009F4B44">
        <w:rPr>
          <w:rFonts w:asciiTheme="minorBidi" w:hAnsiTheme="minorBidi" w:cstheme="minorBidi"/>
        </w:rPr>
        <w:t xml:space="preserve"> (%)</w:t>
      </w:r>
      <w:bookmarkEnd w:id="26"/>
      <w:r w:rsidR="004269BC" w:rsidRPr="009F4B44">
        <w:rPr>
          <w:rFonts w:asciiTheme="minorBidi" w:hAnsiTheme="minorBidi" w:cstheme="minorBidi"/>
        </w:rPr>
        <w:t xml:space="preserve"> </w:t>
      </w:r>
    </w:p>
    <w:tbl>
      <w:tblPr>
        <w:tblW w:w="5000" w:type="pct"/>
        <w:tblInd w:w="-5" w:type="dxa"/>
        <w:tblCellMar>
          <w:left w:w="0" w:type="dxa"/>
          <w:right w:w="0" w:type="dxa"/>
        </w:tblCellMar>
        <w:tblLook w:val="0000" w:firstRow="0" w:lastRow="0" w:firstColumn="0" w:lastColumn="0" w:noHBand="0" w:noVBand="0"/>
      </w:tblPr>
      <w:tblGrid>
        <w:gridCol w:w="780"/>
        <w:gridCol w:w="1640"/>
        <w:gridCol w:w="1640"/>
        <w:gridCol w:w="1640"/>
        <w:gridCol w:w="1640"/>
        <w:gridCol w:w="1640"/>
        <w:gridCol w:w="1640"/>
      </w:tblGrid>
      <w:tr w:rsidR="009F4B44" w:rsidRPr="009F4B44" w14:paraId="1C23CBA5" w14:textId="77777777" w:rsidTr="00B10DEB">
        <w:trPr>
          <w:trHeight w:val="90"/>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020ED34F" w14:textId="2CDF2596" w:rsidR="00B10DEB" w:rsidRPr="009F4B44" w:rsidRDefault="009F4B44" w:rsidP="005D51E9">
            <w:pPr>
              <w:pStyle w:val="Tablecontent"/>
              <w:jc w:val="center"/>
              <w:rPr>
                <w:rFonts w:asciiTheme="minorBidi" w:hAnsiTheme="minorBidi" w:cstheme="minorBidi"/>
              </w:rPr>
            </w:pPr>
            <w:bookmarkStart w:id="27" w:name="Title_1"/>
            <w:bookmarkEnd w:id="27"/>
            <w:r w:rsidRPr="009F4B44">
              <w:rPr>
                <w:rFonts w:asciiTheme="minorBidi" w:hAnsiTheme="minorBidi" w:cstheme="minorBidi"/>
                <w:color w:val="FFFFFF" w:themeColor="background1"/>
              </w:rPr>
              <w:t>Year</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DCD2185" w14:textId="23E49D7B" w:rsidR="00B10DEB" w:rsidRPr="009F4B44" w:rsidRDefault="00B10DEB" w:rsidP="00B10DEB">
            <w:pPr>
              <w:pStyle w:val="Tablecontent"/>
              <w:spacing w:before="0"/>
              <w:jc w:val="center"/>
              <w:rPr>
                <w:rFonts w:asciiTheme="minorBidi" w:hAnsiTheme="minorBidi" w:cstheme="minorBidi"/>
                <w:b/>
                <w:bCs/>
              </w:rPr>
            </w:pPr>
            <w:r w:rsidRPr="009F4B44">
              <w:rPr>
                <w:rFonts w:asciiTheme="minorBidi" w:hAnsiTheme="minorBidi" w:cstheme="minorBidi"/>
                <w:b/>
                <w:bCs/>
              </w:rPr>
              <w:t>Foundation</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550610" w14:textId="2BCDBCED" w:rsidR="00B10DEB" w:rsidRPr="009F4B44" w:rsidRDefault="00B10DEB" w:rsidP="00B10DEB">
            <w:pPr>
              <w:pStyle w:val="Tablecontent"/>
              <w:spacing w:before="0"/>
              <w:jc w:val="center"/>
              <w:rPr>
                <w:rFonts w:asciiTheme="minorBidi" w:hAnsiTheme="minorBidi" w:cstheme="minorBidi"/>
                <w:b/>
                <w:bCs/>
              </w:rPr>
            </w:pPr>
            <w:r w:rsidRPr="009F4B44">
              <w:rPr>
                <w:rFonts w:asciiTheme="minorBidi" w:hAnsiTheme="minorBidi" w:cstheme="minorBidi"/>
                <w:b/>
                <w:bCs/>
              </w:rPr>
              <w:t>Adaptive</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CE3B7C0" w14:textId="45957FD6" w:rsidR="00B10DEB" w:rsidRPr="009F4B44" w:rsidRDefault="00B10DEB" w:rsidP="00B10DEB">
            <w:pPr>
              <w:pStyle w:val="Tablecontent"/>
              <w:spacing w:before="0"/>
              <w:jc w:val="center"/>
              <w:rPr>
                <w:rFonts w:asciiTheme="minorBidi" w:hAnsiTheme="minorBidi" w:cstheme="minorBidi"/>
                <w:b/>
                <w:bCs/>
              </w:rPr>
            </w:pPr>
            <w:r w:rsidRPr="009F4B44">
              <w:rPr>
                <w:rFonts w:asciiTheme="minorBidi" w:hAnsiTheme="minorBidi" w:cstheme="minorBidi"/>
                <w:b/>
                <w:bCs/>
              </w:rPr>
              <w:t>Collaborative</w:t>
            </w:r>
          </w:p>
        </w:tc>
        <w:tc>
          <w:tcPr>
            <w:tcW w:w="772" w:type="pct"/>
            <w:tcBorders>
              <w:top w:val="single" w:sz="4" w:space="0" w:color="000000"/>
              <w:left w:val="single" w:sz="4" w:space="0" w:color="000000"/>
              <w:bottom w:val="single" w:sz="4" w:space="0" w:color="000000"/>
              <w:right w:val="single" w:sz="4" w:space="0" w:color="000000"/>
            </w:tcBorders>
            <w:vAlign w:val="center"/>
          </w:tcPr>
          <w:p w14:paraId="2A837288" w14:textId="0ED5ACDD" w:rsidR="00B10DEB" w:rsidRPr="009F4B44" w:rsidRDefault="00B10DEB" w:rsidP="00B10DEB">
            <w:pPr>
              <w:pStyle w:val="Tablecontent"/>
              <w:spacing w:before="0"/>
              <w:jc w:val="center"/>
              <w:rPr>
                <w:rFonts w:asciiTheme="minorBidi" w:hAnsiTheme="minorBidi" w:cstheme="minorBidi"/>
                <w:b/>
                <w:bCs/>
              </w:rPr>
            </w:pPr>
            <w:r w:rsidRPr="009F4B44">
              <w:rPr>
                <w:rFonts w:asciiTheme="minorBidi" w:hAnsiTheme="minorBidi" w:cstheme="minorBidi"/>
                <w:b/>
                <w:bCs/>
              </w:rPr>
              <w:t>Technical</w:t>
            </w:r>
          </w:p>
        </w:tc>
        <w:tc>
          <w:tcPr>
            <w:tcW w:w="772" w:type="pct"/>
            <w:tcBorders>
              <w:top w:val="single" w:sz="4" w:space="0" w:color="000000"/>
              <w:left w:val="single" w:sz="4" w:space="0" w:color="000000"/>
              <w:bottom w:val="single" w:sz="4" w:space="0" w:color="000000"/>
              <w:right w:val="single" w:sz="4" w:space="0" w:color="000000"/>
            </w:tcBorders>
            <w:vAlign w:val="center"/>
          </w:tcPr>
          <w:p w14:paraId="2F4AF122" w14:textId="00D74C0D" w:rsidR="00B10DEB" w:rsidRPr="009F4B44" w:rsidRDefault="00B10DEB" w:rsidP="00B10DEB">
            <w:pPr>
              <w:pStyle w:val="Tablecontent"/>
              <w:spacing w:before="0"/>
              <w:jc w:val="center"/>
              <w:rPr>
                <w:rFonts w:asciiTheme="minorBidi" w:hAnsiTheme="minorBidi" w:cstheme="minorBidi"/>
                <w:b/>
                <w:bCs/>
              </w:rPr>
            </w:pPr>
            <w:r w:rsidRPr="009F4B44">
              <w:rPr>
                <w:rFonts w:asciiTheme="minorBidi" w:hAnsiTheme="minorBidi" w:cstheme="minorBidi"/>
                <w:b/>
                <w:bCs/>
              </w:rPr>
              <w:t>Employability</w:t>
            </w:r>
          </w:p>
        </w:tc>
        <w:tc>
          <w:tcPr>
            <w:tcW w:w="772" w:type="pct"/>
            <w:tcBorders>
              <w:top w:val="single" w:sz="4" w:space="0" w:color="000000"/>
              <w:left w:val="single" w:sz="4" w:space="0" w:color="000000"/>
              <w:bottom w:val="single" w:sz="4" w:space="0" w:color="000000"/>
              <w:right w:val="single" w:sz="4" w:space="0" w:color="000000"/>
            </w:tcBorders>
            <w:vAlign w:val="center"/>
          </w:tcPr>
          <w:p w14:paraId="23010AB9" w14:textId="19389C38" w:rsidR="00B10DEB" w:rsidRPr="009F4B44" w:rsidRDefault="00B10DEB" w:rsidP="00B10DEB">
            <w:pPr>
              <w:pStyle w:val="Tablecontent"/>
              <w:spacing w:before="0"/>
              <w:jc w:val="center"/>
              <w:rPr>
                <w:rFonts w:asciiTheme="minorBidi" w:hAnsiTheme="minorBidi" w:cstheme="minorBidi"/>
                <w:b/>
                <w:bCs/>
              </w:rPr>
            </w:pPr>
            <w:r w:rsidRPr="009F4B44">
              <w:rPr>
                <w:rFonts w:asciiTheme="minorBidi" w:hAnsiTheme="minorBidi" w:cstheme="minorBidi"/>
                <w:b/>
                <w:bCs/>
              </w:rPr>
              <w:t>Overall satisfaction</w:t>
            </w:r>
          </w:p>
        </w:tc>
      </w:tr>
      <w:tr w:rsidR="009F4B44" w:rsidRPr="009F4B44" w14:paraId="28C9E283" w14:textId="77777777" w:rsidTr="00B10DEB">
        <w:trPr>
          <w:trHeight w:val="443"/>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335C8C1" w14:textId="665ED1B1" w:rsidR="00B10DEB" w:rsidRPr="009F4B44" w:rsidRDefault="00B10DEB" w:rsidP="00B10DEB">
            <w:pPr>
              <w:pStyle w:val="Tablecontent"/>
              <w:spacing w:before="0"/>
              <w:rPr>
                <w:rFonts w:asciiTheme="minorBidi" w:hAnsiTheme="minorBidi" w:cstheme="minorBidi"/>
                <w:b/>
                <w:bCs/>
              </w:rPr>
            </w:pPr>
            <w:r w:rsidRPr="009F4B44">
              <w:rPr>
                <w:rFonts w:asciiTheme="minorBidi" w:hAnsiTheme="minorBidi" w:cstheme="minorBidi"/>
                <w:b/>
                <w:bCs/>
              </w:rPr>
              <w:t>2016</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16348DE" w14:textId="44C36A5D"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92.0 (91.2, 92.8)</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F84592" w14:textId="56802E10"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88.4 (87.4, 89.4)</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B3DCF53" w14:textId="1116FFAE"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84.6 (83.5, 85.7)</w:t>
            </w:r>
          </w:p>
        </w:tc>
        <w:tc>
          <w:tcPr>
            <w:tcW w:w="772" w:type="pct"/>
            <w:tcBorders>
              <w:top w:val="single" w:sz="4" w:space="0" w:color="000000"/>
              <w:left w:val="single" w:sz="4" w:space="0" w:color="000000"/>
              <w:bottom w:val="single" w:sz="4" w:space="0" w:color="000000"/>
              <w:right w:val="single" w:sz="4" w:space="0" w:color="000000"/>
            </w:tcBorders>
            <w:vAlign w:val="center"/>
          </w:tcPr>
          <w:p w14:paraId="5DAF95FC" w14:textId="616525ED"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92.2 (91.4, 93.0)</w:t>
            </w:r>
          </w:p>
        </w:tc>
        <w:tc>
          <w:tcPr>
            <w:tcW w:w="772" w:type="pct"/>
            <w:tcBorders>
              <w:top w:val="single" w:sz="4" w:space="0" w:color="000000"/>
              <w:left w:val="single" w:sz="4" w:space="0" w:color="000000"/>
              <w:bottom w:val="single" w:sz="4" w:space="0" w:color="000000"/>
              <w:right w:val="single" w:sz="4" w:space="0" w:color="000000"/>
            </w:tcBorders>
            <w:vAlign w:val="center"/>
          </w:tcPr>
          <w:p w14:paraId="5FA54855" w14:textId="6A0C3631"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83.8 (82.7, 84.9)</w:t>
            </w:r>
          </w:p>
        </w:tc>
        <w:tc>
          <w:tcPr>
            <w:tcW w:w="772" w:type="pct"/>
            <w:tcBorders>
              <w:top w:val="single" w:sz="4" w:space="0" w:color="000000"/>
              <w:left w:val="single" w:sz="4" w:space="0" w:color="000000"/>
              <w:bottom w:val="single" w:sz="4" w:space="0" w:color="000000"/>
              <w:right w:val="single" w:sz="4" w:space="0" w:color="000000"/>
            </w:tcBorders>
            <w:vAlign w:val="center"/>
          </w:tcPr>
          <w:p w14:paraId="30A66F03" w14:textId="06C1CF57"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84.3 (83.2, 85.4)</w:t>
            </w:r>
          </w:p>
        </w:tc>
      </w:tr>
      <w:tr w:rsidR="009F4B44" w:rsidRPr="009F4B44" w14:paraId="22232D1C" w14:textId="77777777" w:rsidTr="00B10DEB">
        <w:trPr>
          <w:trHeight w:val="442"/>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40371B0" w14:textId="25F3CF7A" w:rsidR="00B10DEB" w:rsidRPr="009F4B44" w:rsidRDefault="00B10DEB" w:rsidP="00B10DEB">
            <w:pPr>
              <w:pStyle w:val="Tablecontent"/>
              <w:spacing w:before="0"/>
              <w:rPr>
                <w:rFonts w:asciiTheme="minorBidi" w:hAnsiTheme="minorBidi" w:cstheme="minorBidi"/>
                <w:b/>
                <w:bCs/>
              </w:rPr>
            </w:pPr>
            <w:r w:rsidRPr="009F4B44">
              <w:rPr>
                <w:rFonts w:asciiTheme="minorBidi" w:hAnsiTheme="minorBidi" w:cstheme="minorBidi"/>
                <w:b/>
                <w:bCs/>
              </w:rPr>
              <w:t>2017</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32D4C52" w14:textId="1BC1F820"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93.4 (92.8, 94.0)</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75A607" w14:textId="1C089533"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90.1 (89.3, 90.9)</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EA36978" w14:textId="79F43065"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85.9 (85.0, 86.8)</w:t>
            </w:r>
          </w:p>
        </w:tc>
        <w:tc>
          <w:tcPr>
            <w:tcW w:w="772" w:type="pct"/>
            <w:tcBorders>
              <w:top w:val="single" w:sz="4" w:space="0" w:color="000000"/>
              <w:left w:val="single" w:sz="4" w:space="0" w:color="000000"/>
              <w:bottom w:val="single" w:sz="4" w:space="0" w:color="000000"/>
              <w:right w:val="single" w:sz="4" w:space="0" w:color="000000"/>
            </w:tcBorders>
            <w:vAlign w:val="center"/>
          </w:tcPr>
          <w:p w14:paraId="5F3D08F9" w14:textId="785B3B6B"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93.3 (92.6, 94.0)</w:t>
            </w:r>
          </w:p>
        </w:tc>
        <w:tc>
          <w:tcPr>
            <w:tcW w:w="772" w:type="pct"/>
            <w:tcBorders>
              <w:top w:val="single" w:sz="4" w:space="0" w:color="000000"/>
              <w:left w:val="single" w:sz="4" w:space="0" w:color="000000"/>
              <w:bottom w:val="single" w:sz="4" w:space="0" w:color="000000"/>
              <w:right w:val="single" w:sz="4" w:space="0" w:color="000000"/>
            </w:tcBorders>
            <w:vAlign w:val="center"/>
          </w:tcPr>
          <w:p w14:paraId="19D0060C" w14:textId="396356D2"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85</w:t>
            </w:r>
            <w:r w:rsidR="00994723" w:rsidRPr="009F4B44">
              <w:rPr>
                <w:rFonts w:asciiTheme="minorBidi" w:hAnsiTheme="minorBidi" w:cstheme="minorBidi"/>
              </w:rPr>
              <w:t>.0</w:t>
            </w:r>
            <w:r w:rsidRPr="009F4B44">
              <w:rPr>
                <w:rFonts w:asciiTheme="minorBidi" w:hAnsiTheme="minorBidi" w:cstheme="minorBidi"/>
              </w:rPr>
              <w:t xml:space="preserve"> (84.1, 85.9)</w:t>
            </w:r>
          </w:p>
        </w:tc>
        <w:tc>
          <w:tcPr>
            <w:tcW w:w="772" w:type="pct"/>
            <w:tcBorders>
              <w:top w:val="single" w:sz="4" w:space="0" w:color="000000"/>
              <w:left w:val="single" w:sz="4" w:space="0" w:color="000000"/>
              <w:bottom w:val="single" w:sz="4" w:space="0" w:color="000000"/>
              <w:right w:val="single" w:sz="4" w:space="0" w:color="000000"/>
            </w:tcBorders>
            <w:vAlign w:val="center"/>
          </w:tcPr>
          <w:p w14:paraId="4B07497A" w14:textId="72F784A2"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83.6 (82.7, 84.5)</w:t>
            </w:r>
          </w:p>
        </w:tc>
      </w:tr>
      <w:tr w:rsidR="009F4B44" w:rsidRPr="009F4B44" w14:paraId="126396BB" w14:textId="77777777" w:rsidTr="00B10DEB">
        <w:trPr>
          <w:trHeight w:val="442"/>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A86610A" w14:textId="4F619214" w:rsidR="00B10DEB" w:rsidRPr="009F4B44" w:rsidRDefault="00B10DEB" w:rsidP="00B10DEB">
            <w:pPr>
              <w:pStyle w:val="Tablecontent"/>
              <w:spacing w:before="0"/>
              <w:rPr>
                <w:rFonts w:asciiTheme="minorBidi" w:hAnsiTheme="minorBidi" w:cstheme="minorBidi"/>
                <w:b/>
                <w:bCs/>
              </w:rPr>
            </w:pPr>
            <w:r w:rsidRPr="009F4B44">
              <w:rPr>
                <w:rFonts w:asciiTheme="minorBidi" w:hAnsiTheme="minorBidi" w:cstheme="minorBidi"/>
                <w:b/>
                <w:bCs/>
              </w:rPr>
              <w:t>2018</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0459C9E" w14:textId="795E82E7"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93.5 (92.9, 94.1)</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63F1EA" w14:textId="7E10ACB1"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89.9 (89.2, 90.6)</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BD3D2BE" w14:textId="753EF780"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88.7 (87.9, 89.4)</w:t>
            </w:r>
          </w:p>
        </w:tc>
        <w:tc>
          <w:tcPr>
            <w:tcW w:w="772" w:type="pct"/>
            <w:tcBorders>
              <w:top w:val="single" w:sz="4" w:space="0" w:color="000000"/>
              <w:left w:val="single" w:sz="4" w:space="0" w:color="000000"/>
              <w:bottom w:val="single" w:sz="4" w:space="0" w:color="000000"/>
              <w:right w:val="single" w:sz="4" w:space="0" w:color="000000"/>
            </w:tcBorders>
            <w:vAlign w:val="center"/>
          </w:tcPr>
          <w:p w14:paraId="3E212B1B" w14:textId="0EE22273"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93.8 (93.3, 94.4)</w:t>
            </w:r>
          </w:p>
        </w:tc>
        <w:tc>
          <w:tcPr>
            <w:tcW w:w="772" w:type="pct"/>
            <w:tcBorders>
              <w:top w:val="single" w:sz="4" w:space="0" w:color="000000"/>
              <w:left w:val="single" w:sz="4" w:space="0" w:color="000000"/>
              <w:bottom w:val="single" w:sz="4" w:space="0" w:color="000000"/>
              <w:right w:val="single" w:sz="4" w:space="0" w:color="000000"/>
            </w:tcBorders>
            <w:vAlign w:val="center"/>
          </w:tcPr>
          <w:p w14:paraId="6D0D0E5F" w14:textId="69F4134E"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86.5 (85.7, 87.3)</w:t>
            </w:r>
          </w:p>
        </w:tc>
        <w:tc>
          <w:tcPr>
            <w:tcW w:w="772" w:type="pct"/>
            <w:tcBorders>
              <w:top w:val="single" w:sz="4" w:space="0" w:color="000000"/>
              <w:left w:val="single" w:sz="4" w:space="0" w:color="000000"/>
              <w:bottom w:val="single" w:sz="4" w:space="0" w:color="000000"/>
              <w:right w:val="single" w:sz="4" w:space="0" w:color="000000"/>
            </w:tcBorders>
            <w:vAlign w:val="center"/>
          </w:tcPr>
          <w:p w14:paraId="5869FAC4" w14:textId="2A905594"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84.8 (84.0, 85.6)</w:t>
            </w:r>
          </w:p>
        </w:tc>
      </w:tr>
      <w:tr w:rsidR="009F4B44" w:rsidRPr="009F4B44" w14:paraId="6B4A7B19" w14:textId="77777777" w:rsidTr="00B10DEB">
        <w:trPr>
          <w:trHeight w:val="442"/>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19A401B" w14:textId="147CB3D6" w:rsidR="00B10DEB" w:rsidRPr="009F4B44" w:rsidRDefault="00B10DEB" w:rsidP="00B10DEB">
            <w:pPr>
              <w:pStyle w:val="Tablecontent"/>
              <w:spacing w:before="0"/>
              <w:rPr>
                <w:rFonts w:asciiTheme="minorBidi" w:hAnsiTheme="minorBidi" w:cstheme="minorBidi"/>
                <w:b/>
                <w:bCs/>
              </w:rPr>
            </w:pPr>
            <w:r w:rsidRPr="009F4B44">
              <w:rPr>
                <w:rFonts w:asciiTheme="minorBidi" w:hAnsiTheme="minorBidi" w:cstheme="minorBidi"/>
                <w:b/>
                <w:bCs/>
              </w:rPr>
              <w:t>2019</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599F9D0" w14:textId="68BAAB1C"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92.7 (92.0, 93.3)</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F99B02C" w14:textId="0A862754"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89.3 (88.5, 90.1)</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A86AE5D" w14:textId="19415E01"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87.8 (86.9, 88.5)</w:t>
            </w:r>
          </w:p>
        </w:tc>
        <w:tc>
          <w:tcPr>
            <w:tcW w:w="772" w:type="pct"/>
            <w:tcBorders>
              <w:top w:val="single" w:sz="4" w:space="0" w:color="000000"/>
              <w:left w:val="single" w:sz="4" w:space="0" w:color="000000"/>
              <w:bottom w:val="single" w:sz="4" w:space="0" w:color="000000"/>
              <w:right w:val="single" w:sz="4" w:space="0" w:color="000000"/>
            </w:tcBorders>
            <w:vAlign w:val="center"/>
          </w:tcPr>
          <w:p w14:paraId="4D63D6B7" w14:textId="0F98AEDA"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92.7 (92.0, 93.3)</w:t>
            </w:r>
          </w:p>
        </w:tc>
        <w:tc>
          <w:tcPr>
            <w:tcW w:w="772" w:type="pct"/>
            <w:tcBorders>
              <w:top w:val="single" w:sz="4" w:space="0" w:color="000000"/>
              <w:left w:val="single" w:sz="4" w:space="0" w:color="000000"/>
              <w:bottom w:val="single" w:sz="4" w:space="0" w:color="000000"/>
              <w:right w:val="single" w:sz="4" w:space="0" w:color="000000"/>
            </w:tcBorders>
            <w:vAlign w:val="center"/>
          </w:tcPr>
          <w:p w14:paraId="3215590A" w14:textId="7E42EF4B"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85.4 (84.5, 86.2)</w:t>
            </w:r>
          </w:p>
        </w:tc>
        <w:tc>
          <w:tcPr>
            <w:tcW w:w="772" w:type="pct"/>
            <w:tcBorders>
              <w:top w:val="single" w:sz="4" w:space="0" w:color="000000"/>
              <w:left w:val="single" w:sz="4" w:space="0" w:color="000000"/>
              <w:bottom w:val="single" w:sz="4" w:space="0" w:color="000000"/>
              <w:right w:val="single" w:sz="4" w:space="0" w:color="000000"/>
            </w:tcBorders>
            <w:vAlign w:val="center"/>
          </w:tcPr>
          <w:p w14:paraId="710943F8" w14:textId="4D49028D"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84</w:t>
            </w:r>
            <w:r w:rsidR="00E17011" w:rsidRPr="009F4B44">
              <w:rPr>
                <w:rFonts w:asciiTheme="minorBidi" w:hAnsiTheme="minorBidi" w:cstheme="minorBidi"/>
              </w:rPr>
              <w:t>.0</w:t>
            </w:r>
            <w:r w:rsidRPr="009F4B44">
              <w:rPr>
                <w:rFonts w:asciiTheme="minorBidi" w:hAnsiTheme="minorBidi" w:cstheme="minorBidi"/>
              </w:rPr>
              <w:t xml:space="preserve"> (83.1, 84.9)</w:t>
            </w:r>
          </w:p>
        </w:tc>
      </w:tr>
      <w:tr w:rsidR="009F4B44" w:rsidRPr="009F4B44" w14:paraId="22B4A577" w14:textId="77777777" w:rsidTr="00B10DEB">
        <w:trPr>
          <w:trHeight w:val="442"/>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3615602" w14:textId="55413403" w:rsidR="00B10DEB" w:rsidRPr="009F4B44" w:rsidRDefault="00B10DEB" w:rsidP="00B10DEB">
            <w:pPr>
              <w:pStyle w:val="Tablecontent"/>
              <w:spacing w:before="0"/>
              <w:rPr>
                <w:rFonts w:asciiTheme="minorBidi" w:hAnsiTheme="minorBidi" w:cstheme="minorBidi"/>
                <w:b/>
                <w:bCs/>
              </w:rPr>
            </w:pPr>
            <w:r w:rsidRPr="009F4B44">
              <w:rPr>
                <w:rFonts w:asciiTheme="minorBidi" w:hAnsiTheme="minorBidi" w:cstheme="minorBidi"/>
                <w:b/>
                <w:bCs/>
              </w:rPr>
              <w:t>2020</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2D622A" w14:textId="66A9559B"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93.7 (93.0, 94.4)</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195339" w14:textId="6FD44461"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90.1 (89.2, 91.0)</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5ED446" w14:textId="4912D814"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88.1 (87.1, 89.0)</w:t>
            </w:r>
          </w:p>
        </w:tc>
        <w:tc>
          <w:tcPr>
            <w:tcW w:w="772" w:type="pct"/>
            <w:tcBorders>
              <w:top w:val="single" w:sz="4" w:space="0" w:color="000000"/>
              <w:left w:val="single" w:sz="4" w:space="0" w:color="000000"/>
              <w:bottom w:val="single" w:sz="4" w:space="0" w:color="000000"/>
              <w:right w:val="single" w:sz="4" w:space="0" w:color="000000"/>
            </w:tcBorders>
            <w:vAlign w:val="center"/>
          </w:tcPr>
          <w:p w14:paraId="174B7AC6" w14:textId="3ACAF04D"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93.8 (93.1, 94.5)</w:t>
            </w:r>
          </w:p>
        </w:tc>
        <w:tc>
          <w:tcPr>
            <w:tcW w:w="772" w:type="pct"/>
            <w:tcBorders>
              <w:top w:val="single" w:sz="4" w:space="0" w:color="000000"/>
              <w:left w:val="single" w:sz="4" w:space="0" w:color="000000"/>
              <w:bottom w:val="single" w:sz="4" w:space="0" w:color="000000"/>
              <w:right w:val="single" w:sz="4" w:space="0" w:color="000000"/>
            </w:tcBorders>
            <w:vAlign w:val="center"/>
          </w:tcPr>
          <w:p w14:paraId="0DC980B5" w14:textId="1D3DAFE0"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86.8 (85.8, 87.8)</w:t>
            </w:r>
          </w:p>
        </w:tc>
        <w:tc>
          <w:tcPr>
            <w:tcW w:w="772" w:type="pct"/>
            <w:tcBorders>
              <w:top w:val="single" w:sz="4" w:space="0" w:color="000000"/>
              <w:left w:val="single" w:sz="4" w:space="0" w:color="000000"/>
              <w:bottom w:val="single" w:sz="4" w:space="0" w:color="000000"/>
              <w:right w:val="single" w:sz="4" w:space="0" w:color="000000"/>
            </w:tcBorders>
            <w:vAlign w:val="center"/>
          </w:tcPr>
          <w:p w14:paraId="019D9A1F" w14:textId="6D7B6C69"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84.7 (83.6, 85.7)</w:t>
            </w:r>
          </w:p>
        </w:tc>
      </w:tr>
      <w:tr w:rsidR="009F4B44" w:rsidRPr="009F4B44" w14:paraId="5729D3A5" w14:textId="77777777" w:rsidTr="00B10DEB">
        <w:trPr>
          <w:trHeight w:val="442"/>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73C8EC4" w14:textId="4844A7BC" w:rsidR="00B10DEB" w:rsidRPr="009F4B44" w:rsidRDefault="00B10DEB" w:rsidP="00B10DEB">
            <w:pPr>
              <w:pStyle w:val="Tablecontent"/>
              <w:spacing w:before="0"/>
              <w:rPr>
                <w:rFonts w:asciiTheme="minorBidi" w:hAnsiTheme="minorBidi" w:cstheme="minorBidi"/>
                <w:b/>
                <w:bCs/>
              </w:rPr>
            </w:pPr>
            <w:r w:rsidRPr="009F4B44">
              <w:rPr>
                <w:rFonts w:asciiTheme="minorBidi" w:hAnsiTheme="minorBidi" w:cstheme="minorBidi"/>
                <w:b/>
                <w:bCs/>
              </w:rPr>
              <w:t>2021</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3DA216" w14:textId="77871B7F"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93.5 (92.8, 94.2)</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4640D1D" w14:textId="607B0710"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90.3 (89.4, 91.1)</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FFEFE48" w14:textId="00A21C49"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89.3 (88.3, 90.1)</w:t>
            </w:r>
          </w:p>
        </w:tc>
        <w:tc>
          <w:tcPr>
            <w:tcW w:w="772" w:type="pct"/>
            <w:tcBorders>
              <w:top w:val="single" w:sz="4" w:space="0" w:color="000000"/>
              <w:left w:val="single" w:sz="4" w:space="0" w:color="000000"/>
              <w:bottom w:val="single" w:sz="4" w:space="0" w:color="000000"/>
              <w:right w:val="single" w:sz="4" w:space="0" w:color="000000"/>
            </w:tcBorders>
            <w:vAlign w:val="center"/>
          </w:tcPr>
          <w:p w14:paraId="4BCA81A5" w14:textId="04A4D5B2"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93.7 (93.0, 94.4)</w:t>
            </w:r>
          </w:p>
        </w:tc>
        <w:tc>
          <w:tcPr>
            <w:tcW w:w="772" w:type="pct"/>
            <w:tcBorders>
              <w:top w:val="single" w:sz="4" w:space="0" w:color="000000"/>
              <w:left w:val="single" w:sz="4" w:space="0" w:color="000000"/>
              <w:bottom w:val="single" w:sz="4" w:space="0" w:color="000000"/>
              <w:right w:val="single" w:sz="4" w:space="0" w:color="000000"/>
            </w:tcBorders>
            <w:vAlign w:val="center"/>
          </w:tcPr>
          <w:p w14:paraId="7BE7A9D2" w14:textId="1374666F"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86.6 (85.6, 87.6)</w:t>
            </w:r>
          </w:p>
        </w:tc>
        <w:tc>
          <w:tcPr>
            <w:tcW w:w="772" w:type="pct"/>
            <w:tcBorders>
              <w:top w:val="single" w:sz="4" w:space="0" w:color="000000"/>
              <w:left w:val="single" w:sz="4" w:space="0" w:color="000000"/>
              <w:bottom w:val="single" w:sz="4" w:space="0" w:color="000000"/>
              <w:right w:val="single" w:sz="4" w:space="0" w:color="000000"/>
            </w:tcBorders>
            <w:vAlign w:val="center"/>
          </w:tcPr>
          <w:p w14:paraId="06BFBFD0" w14:textId="1EB36631" w:rsidR="00B10DEB" w:rsidRPr="009F4B44" w:rsidRDefault="00B10DEB" w:rsidP="00B10DEB">
            <w:pPr>
              <w:pStyle w:val="Tablecontent"/>
              <w:spacing w:before="0"/>
              <w:jc w:val="center"/>
              <w:rPr>
                <w:rFonts w:asciiTheme="minorBidi" w:hAnsiTheme="minorBidi" w:cstheme="minorBidi"/>
              </w:rPr>
            </w:pPr>
            <w:r w:rsidRPr="009F4B44">
              <w:rPr>
                <w:rFonts w:asciiTheme="minorBidi" w:hAnsiTheme="minorBidi" w:cstheme="minorBidi"/>
              </w:rPr>
              <w:t>85.3 (84.3, 86.3)</w:t>
            </w:r>
          </w:p>
        </w:tc>
      </w:tr>
      <w:tr w:rsidR="009F4B44" w:rsidRPr="009F4B44" w14:paraId="5CF608FC" w14:textId="77777777" w:rsidTr="007A3CC6">
        <w:trPr>
          <w:trHeight w:val="442"/>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CFDCEB8" w14:textId="3F8397DD" w:rsidR="002C2E8A" w:rsidRPr="009F4B44" w:rsidRDefault="002C2E8A" w:rsidP="002C2E8A">
            <w:pPr>
              <w:pStyle w:val="Tablecontent"/>
              <w:spacing w:before="0"/>
              <w:rPr>
                <w:rFonts w:asciiTheme="minorBidi" w:hAnsiTheme="minorBidi" w:cstheme="minorBidi"/>
                <w:b/>
                <w:bCs/>
              </w:rPr>
            </w:pPr>
            <w:r w:rsidRPr="009F4B44">
              <w:rPr>
                <w:rFonts w:asciiTheme="minorBidi" w:hAnsiTheme="minorBidi" w:cstheme="minorBidi"/>
                <w:b/>
                <w:bCs/>
              </w:rPr>
              <w:t>2022</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FF02A42" w14:textId="736BCD73" w:rsidR="002C2E8A" w:rsidRPr="009F4B44" w:rsidRDefault="002C2E8A" w:rsidP="007A3CC6">
            <w:pPr>
              <w:pStyle w:val="Tablecontent"/>
              <w:spacing w:before="0"/>
              <w:jc w:val="center"/>
              <w:rPr>
                <w:rFonts w:asciiTheme="minorBidi" w:hAnsiTheme="minorBidi" w:cstheme="minorBidi"/>
              </w:rPr>
            </w:pPr>
            <w:r w:rsidRPr="009F4B44">
              <w:rPr>
                <w:rFonts w:asciiTheme="minorBidi" w:hAnsiTheme="minorBidi" w:cstheme="minorBidi"/>
              </w:rPr>
              <w:t>93.0 (92.2, 93.7)</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B91EF68" w14:textId="09B59BCF" w:rsidR="002C2E8A" w:rsidRPr="009F4B44" w:rsidRDefault="002C2E8A" w:rsidP="007A3CC6">
            <w:pPr>
              <w:pStyle w:val="Tablecontent"/>
              <w:spacing w:before="0"/>
              <w:jc w:val="center"/>
              <w:rPr>
                <w:rFonts w:asciiTheme="minorBidi" w:hAnsiTheme="minorBidi" w:cstheme="minorBidi"/>
              </w:rPr>
            </w:pPr>
            <w:r w:rsidRPr="009F4B44">
              <w:rPr>
                <w:rFonts w:asciiTheme="minorBidi" w:hAnsiTheme="minorBidi" w:cstheme="minorBidi"/>
              </w:rPr>
              <w:t>90.1 (89.2, 91.0)</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89A42EC" w14:textId="1726FE63" w:rsidR="002C2E8A" w:rsidRPr="009F4B44" w:rsidRDefault="002C2E8A" w:rsidP="007A3CC6">
            <w:pPr>
              <w:pStyle w:val="Tablecontent"/>
              <w:spacing w:before="0"/>
              <w:jc w:val="center"/>
              <w:rPr>
                <w:rFonts w:asciiTheme="minorBidi" w:hAnsiTheme="minorBidi" w:cstheme="minorBidi"/>
              </w:rPr>
            </w:pPr>
            <w:r w:rsidRPr="009F4B44">
              <w:rPr>
                <w:rFonts w:asciiTheme="minorBidi" w:hAnsiTheme="minorBidi" w:cstheme="minorBidi"/>
              </w:rPr>
              <w:t>88.2 (87.2, 89.1)</w:t>
            </w:r>
          </w:p>
        </w:tc>
        <w:tc>
          <w:tcPr>
            <w:tcW w:w="772" w:type="pct"/>
            <w:tcBorders>
              <w:top w:val="single" w:sz="4" w:space="0" w:color="000000"/>
              <w:left w:val="single" w:sz="4" w:space="0" w:color="000000"/>
              <w:bottom w:val="single" w:sz="4" w:space="0" w:color="000000"/>
              <w:right w:val="single" w:sz="4" w:space="0" w:color="000000"/>
            </w:tcBorders>
            <w:vAlign w:val="center"/>
          </w:tcPr>
          <w:p w14:paraId="21061EEB" w14:textId="4DF9D98E" w:rsidR="002C2E8A" w:rsidRPr="009F4B44" w:rsidRDefault="002C2E8A" w:rsidP="007A3CC6">
            <w:pPr>
              <w:pStyle w:val="Tablecontent"/>
              <w:spacing w:before="0"/>
              <w:jc w:val="center"/>
              <w:rPr>
                <w:rFonts w:asciiTheme="minorBidi" w:hAnsiTheme="minorBidi" w:cstheme="minorBidi"/>
              </w:rPr>
            </w:pPr>
            <w:r w:rsidRPr="009F4B44">
              <w:rPr>
                <w:rFonts w:asciiTheme="minorBidi" w:hAnsiTheme="minorBidi" w:cstheme="minorBidi"/>
              </w:rPr>
              <w:t>92.7 (91.9, 93.4)</w:t>
            </w:r>
          </w:p>
        </w:tc>
        <w:tc>
          <w:tcPr>
            <w:tcW w:w="772" w:type="pct"/>
            <w:tcBorders>
              <w:top w:val="single" w:sz="4" w:space="0" w:color="000000"/>
              <w:left w:val="single" w:sz="4" w:space="0" w:color="000000"/>
              <w:bottom w:val="single" w:sz="4" w:space="0" w:color="000000"/>
              <w:right w:val="single" w:sz="4" w:space="0" w:color="000000"/>
            </w:tcBorders>
            <w:vAlign w:val="center"/>
          </w:tcPr>
          <w:p w14:paraId="02DCE648" w14:textId="051C0244" w:rsidR="002C2E8A" w:rsidRPr="009F4B44" w:rsidRDefault="002C2E8A" w:rsidP="007A3CC6">
            <w:pPr>
              <w:pStyle w:val="Tablecontent"/>
              <w:spacing w:before="0"/>
              <w:jc w:val="center"/>
              <w:rPr>
                <w:rFonts w:asciiTheme="minorBidi" w:hAnsiTheme="minorBidi" w:cstheme="minorBidi"/>
              </w:rPr>
            </w:pPr>
            <w:r w:rsidRPr="009F4B44">
              <w:rPr>
                <w:rFonts w:asciiTheme="minorBidi" w:hAnsiTheme="minorBidi" w:cstheme="minorBidi"/>
              </w:rPr>
              <w:t>86.8 (85.8, 87.8)</w:t>
            </w:r>
          </w:p>
        </w:tc>
        <w:tc>
          <w:tcPr>
            <w:tcW w:w="772" w:type="pct"/>
            <w:tcBorders>
              <w:top w:val="single" w:sz="4" w:space="0" w:color="000000"/>
              <w:left w:val="single" w:sz="4" w:space="0" w:color="000000"/>
              <w:bottom w:val="single" w:sz="4" w:space="0" w:color="000000"/>
              <w:right w:val="single" w:sz="4" w:space="0" w:color="000000"/>
            </w:tcBorders>
            <w:vAlign w:val="center"/>
          </w:tcPr>
          <w:p w14:paraId="6F7B0184" w14:textId="1E8FB0D7" w:rsidR="002C2E8A" w:rsidRPr="009F4B44" w:rsidRDefault="002C2E8A" w:rsidP="007A3CC6">
            <w:pPr>
              <w:pStyle w:val="Tablecontent"/>
              <w:spacing w:before="0"/>
              <w:jc w:val="center"/>
              <w:rPr>
                <w:rFonts w:asciiTheme="minorBidi" w:hAnsiTheme="minorBidi" w:cstheme="minorBidi"/>
              </w:rPr>
            </w:pPr>
            <w:r w:rsidRPr="009F4B44">
              <w:rPr>
                <w:rFonts w:asciiTheme="minorBidi" w:hAnsiTheme="minorBidi" w:cstheme="minorBidi"/>
              </w:rPr>
              <w:t>84.1 (83.0, 85.1)</w:t>
            </w:r>
          </w:p>
        </w:tc>
      </w:tr>
      <w:tr w:rsidR="009F4B44" w:rsidRPr="009F4B44" w14:paraId="400933FC" w14:textId="77777777" w:rsidTr="00780C3E">
        <w:trPr>
          <w:trHeight w:val="442"/>
        </w:trPr>
        <w:tc>
          <w:tcPr>
            <w:tcW w:w="36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7AF5180" w14:textId="3F3A8BEE" w:rsidR="00780C3E" w:rsidRPr="009F4B44" w:rsidRDefault="00780C3E" w:rsidP="00780C3E">
            <w:pPr>
              <w:pStyle w:val="Tablecontent"/>
              <w:spacing w:before="0"/>
              <w:rPr>
                <w:rFonts w:asciiTheme="minorBidi" w:hAnsiTheme="minorBidi" w:cstheme="minorBidi"/>
                <w:b/>
                <w:bCs/>
              </w:rPr>
            </w:pPr>
            <w:r w:rsidRPr="009F4B44">
              <w:rPr>
                <w:rFonts w:asciiTheme="minorBidi" w:hAnsiTheme="minorBidi" w:cstheme="minorBidi"/>
                <w:b/>
                <w:bCs/>
              </w:rPr>
              <w:t>2023</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D65F4F" w14:textId="12F3901F" w:rsidR="00780C3E" w:rsidRPr="009F4B44" w:rsidRDefault="00780C3E" w:rsidP="00780C3E">
            <w:pPr>
              <w:pStyle w:val="Tablecontent"/>
              <w:spacing w:before="0"/>
              <w:jc w:val="center"/>
              <w:rPr>
                <w:rFonts w:asciiTheme="minorBidi" w:hAnsiTheme="minorBidi" w:cstheme="minorBidi"/>
              </w:rPr>
            </w:pPr>
            <w:r w:rsidRPr="009F4B44">
              <w:rPr>
                <w:rFonts w:asciiTheme="minorBidi" w:hAnsiTheme="minorBidi" w:cstheme="minorBidi"/>
              </w:rPr>
              <w:t>91.2 (90.3, 92.0)</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A13424D" w14:textId="24EC9E2D" w:rsidR="00780C3E" w:rsidRPr="009F4B44" w:rsidRDefault="00780C3E" w:rsidP="00780C3E">
            <w:pPr>
              <w:pStyle w:val="Tablecontent"/>
              <w:spacing w:before="0"/>
              <w:jc w:val="center"/>
              <w:rPr>
                <w:rFonts w:asciiTheme="minorBidi" w:hAnsiTheme="minorBidi" w:cstheme="minorBidi"/>
              </w:rPr>
            </w:pPr>
            <w:r w:rsidRPr="009F4B44">
              <w:rPr>
                <w:rFonts w:asciiTheme="minorBidi" w:hAnsiTheme="minorBidi" w:cstheme="minorBidi"/>
              </w:rPr>
              <w:t>88.7 (87.7, 89.7)</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FE34D53" w14:textId="247CDE92" w:rsidR="00780C3E" w:rsidRPr="009F4B44" w:rsidRDefault="00780C3E" w:rsidP="00780C3E">
            <w:pPr>
              <w:pStyle w:val="Tablecontent"/>
              <w:spacing w:before="0"/>
              <w:jc w:val="center"/>
              <w:rPr>
                <w:rFonts w:asciiTheme="minorBidi" w:hAnsiTheme="minorBidi" w:cstheme="minorBidi"/>
              </w:rPr>
            </w:pPr>
            <w:r w:rsidRPr="009F4B44">
              <w:rPr>
                <w:rFonts w:asciiTheme="minorBidi" w:hAnsiTheme="minorBidi" w:cstheme="minorBidi"/>
              </w:rPr>
              <w:t>86.0 (84.9, 87.1)</w:t>
            </w:r>
          </w:p>
        </w:tc>
        <w:tc>
          <w:tcPr>
            <w:tcW w:w="772" w:type="pct"/>
            <w:tcBorders>
              <w:top w:val="single" w:sz="4" w:space="0" w:color="000000"/>
              <w:left w:val="single" w:sz="4" w:space="0" w:color="000000"/>
              <w:bottom w:val="single" w:sz="4" w:space="0" w:color="000000"/>
              <w:right w:val="single" w:sz="4" w:space="0" w:color="000000"/>
            </w:tcBorders>
            <w:vAlign w:val="center"/>
          </w:tcPr>
          <w:p w14:paraId="7E1A62AF" w14:textId="65733FAF" w:rsidR="00780C3E" w:rsidRPr="009F4B44" w:rsidRDefault="00780C3E" w:rsidP="00780C3E">
            <w:pPr>
              <w:pStyle w:val="Tablecontent"/>
              <w:spacing w:before="0"/>
              <w:jc w:val="center"/>
              <w:rPr>
                <w:rFonts w:asciiTheme="minorBidi" w:hAnsiTheme="minorBidi" w:cstheme="minorBidi"/>
              </w:rPr>
            </w:pPr>
            <w:r w:rsidRPr="009F4B44">
              <w:rPr>
                <w:rFonts w:asciiTheme="minorBidi" w:hAnsiTheme="minorBidi" w:cstheme="minorBidi"/>
              </w:rPr>
              <w:t>92.2 (91.3, 93.0)</w:t>
            </w:r>
          </w:p>
        </w:tc>
        <w:tc>
          <w:tcPr>
            <w:tcW w:w="772" w:type="pct"/>
            <w:tcBorders>
              <w:top w:val="single" w:sz="4" w:space="0" w:color="000000"/>
              <w:left w:val="single" w:sz="4" w:space="0" w:color="000000"/>
              <w:bottom w:val="single" w:sz="4" w:space="0" w:color="000000"/>
              <w:right w:val="single" w:sz="4" w:space="0" w:color="000000"/>
            </w:tcBorders>
            <w:vAlign w:val="center"/>
          </w:tcPr>
          <w:p w14:paraId="5548C564" w14:textId="115F02B4" w:rsidR="00780C3E" w:rsidRPr="009F4B44" w:rsidRDefault="00780C3E" w:rsidP="00780C3E">
            <w:pPr>
              <w:pStyle w:val="Tablecontent"/>
              <w:spacing w:before="0"/>
              <w:jc w:val="center"/>
              <w:rPr>
                <w:rFonts w:asciiTheme="minorBidi" w:hAnsiTheme="minorBidi" w:cstheme="minorBidi"/>
              </w:rPr>
            </w:pPr>
            <w:r w:rsidRPr="009F4B44">
              <w:rPr>
                <w:rFonts w:asciiTheme="minorBidi" w:hAnsiTheme="minorBidi" w:cstheme="minorBidi"/>
              </w:rPr>
              <w:t>84.1 (82.9, 85.2)</w:t>
            </w:r>
          </w:p>
        </w:tc>
        <w:tc>
          <w:tcPr>
            <w:tcW w:w="772" w:type="pct"/>
            <w:tcBorders>
              <w:top w:val="single" w:sz="4" w:space="0" w:color="000000"/>
              <w:left w:val="single" w:sz="4" w:space="0" w:color="000000"/>
              <w:bottom w:val="single" w:sz="4" w:space="0" w:color="000000"/>
              <w:right w:val="single" w:sz="4" w:space="0" w:color="000000"/>
            </w:tcBorders>
            <w:vAlign w:val="center"/>
          </w:tcPr>
          <w:p w14:paraId="63C963DE" w14:textId="04F77CF9" w:rsidR="00780C3E" w:rsidRPr="009F4B44" w:rsidRDefault="00780C3E" w:rsidP="00780C3E">
            <w:pPr>
              <w:pStyle w:val="Tablecontent"/>
              <w:spacing w:before="0"/>
              <w:jc w:val="center"/>
              <w:rPr>
                <w:rFonts w:asciiTheme="minorBidi" w:hAnsiTheme="minorBidi" w:cstheme="minorBidi"/>
              </w:rPr>
            </w:pPr>
            <w:r w:rsidRPr="009F4B44">
              <w:rPr>
                <w:rFonts w:asciiTheme="minorBidi" w:hAnsiTheme="minorBidi" w:cstheme="minorBidi"/>
              </w:rPr>
              <w:t>83.7 (82.6, 84.8)</w:t>
            </w:r>
          </w:p>
        </w:tc>
      </w:tr>
    </w:tbl>
    <w:p w14:paraId="3B02CBC7" w14:textId="73F4D306" w:rsidR="0080734F" w:rsidRPr="009F4B44" w:rsidRDefault="0080734F" w:rsidP="00744288">
      <w:pPr>
        <w:pStyle w:val="Note"/>
        <w:spacing w:before="0"/>
        <w:rPr>
          <w:rFonts w:asciiTheme="minorBidi" w:hAnsiTheme="minorBidi" w:cstheme="minorBidi"/>
          <w:sz w:val="20"/>
          <w:szCs w:val="20"/>
        </w:rPr>
      </w:pPr>
      <w:r w:rsidRPr="009F4B44">
        <w:rPr>
          <w:rFonts w:asciiTheme="minorBidi" w:hAnsiTheme="minorBidi" w:cstheme="minorBidi"/>
          <w:sz w:val="20"/>
          <w:szCs w:val="20"/>
        </w:rPr>
        <w:t>Note: Numbers presented in brackets are the lower and upper confidence intervals.</w:t>
      </w:r>
      <w:r w:rsidR="004269BC" w:rsidRPr="009F4B44">
        <w:rPr>
          <w:rFonts w:asciiTheme="minorBidi" w:hAnsiTheme="minorBidi" w:cstheme="minorBidi"/>
          <w:sz w:val="20"/>
          <w:szCs w:val="20"/>
        </w:rPr>
        <w:t xml:space="preserve"> The calculation of these confidence intervals is detailed in </w:t>
      </w:r>
      <w:r w:rsidR="004269BC" w:rsidRPr="009F4B44">
        <w:rPr>
          <w:rFonts w:asciiTheme="minorBidi" w:hAnsiTheme="minorBidi" w:cstheme="minorBidi"/>
          <w:b/>
          <w:bCs/>
          <w:sz w:val="20"/>
          <w:szCs w:val="20"/>
        </w:rPr>
        <w:t xml:space="preserve">Appendix </w:t>
      </w:r>
      <w:r w:rsidR="001C3CA7" w:rsidRPr="009F4B44">
        <w:rPr>
          <w:rFonts w:asciiTheme="minorBidi" w:hAnsiTheme="minorBidi" w:cstheme="minorBidi"/>
          <w:b/>
          <w:bCs/>
          <w:sz w:val="20"/>
          <w:szCs w:val="20"/>
        </w:rPr>
        <w:t>4</w:t>
      </w:r>
      <w:r w:rsidR="004269BC" w:rsidRPr="009F4B44">
        <w:rPr>
          <w:rFonts w:asciiTheme="minorBidi" w:hAnsiTheme="minorBidi" w:cstheme="minorBidi"/>
          <w:sz w:val="20"/>
          <w:szCs w:val="20"/>
        </w:rPr>
        <w:t>.</w:t>
      </w:r>
    </w:p>
    <w:p w14:paraId="612020A6" w14:textId="0E382CD1" w:rsidR="00291E66" w:rsidRPr="009F4B44" w:rsidRDefault="00057955" w:rsidP="00B10DEB">
      <w:pPr>
        <w:rPr>
          <w:rFonts w:asciiTheme="minorBidi" w:hAnsiTheme="minorBidi" w:cstheme="minorBidi"/>
          <w:highlight w:val="yellow"/>
        </w:rPr>
      </w:pPr>
      <w:r w:rsidRPr="009F4B44">
        <w:rPr>
          <w:rFonts w:asciiTheme="minorBidi" w:hAnsiTheme="minorBidi" w:cstheme="minorBidi"/>
        </w:rPr>
        <w:t>As shown by</w:t>
      </w:r>
      <w:r w:rsidR="000672E2" w:rsidRPr="009F4B44">
        <w:rPr>
          <w:rFonts w:asciiTheme="minorBidi" w:hAnsiTheme="minorBidi" w:cstheme="minorBidi"/>
          <w:b/>
          <w:bCs/>
        </w:rPr>
        <w:t xml:space="preserve"> </w:t>
      </w:r>
      <w:r w:rsidR="000672E2" w:rsidRPr="009F4B44">
        <w:rPr>
          <w:rFonts w:asciiTheme="minorBidi" w:hAnsiTheme="minorBidi" w:cstheme="minorBidi"/>
          <w:b/>
          <w:bCs/>
        </w:rPr>
        <w:fldChar w:fldCharType="begin"/>
      </w:r>
      <w:r w:rsidR="000672E2" w:rsidRPr="009F4B44">
        <w:rPr>
          <w:rFonts w:asciiTheme="minorBidi" w:hAnsiTheme="minorBidi" w:cstheme="minorBidi"/>
          <w:b/>
          <w:bCs/>
        </w:rPr>
        <w:instrText xml:space="preserve"> REF _Ref154135256 \h  \* MERGEFORMAT </w:instrText>
      </w:r>
      <w:r w:rsidR="000672E2" w:rsidRPr="009F4B44">
        <w:rPr>
          <w:rFonts w:asciiTheme="minorBidi" w:hAnsiTheme="minorBidi" w:cstheme="minorBidi"/>
          <w:b/>
          <w:bCs/>
        </w:rPr>
      </w:r>
      <w:r w:rsidR="000672E2" w:rsidRPr="009F4B44">
        <w:rPr>
          <w:rFonts w:asciiTheme="minorBidi" w:hAnsiTheme="minorBidi" w:cstheme="minorBidi"/>
          <w:b/>
          <w:bCs/>
        </w:rPr>
        <w:fldChar w:fldCharType="separate"/>
      </w:r>
      <w:r w:rsidR="000672E2" w:rsidRPr="009F4B44">
        <w:rPr>
          <w:rFonts w:asciiTheme="minorBidi" w:hAnsiTheme="minorBidi" w:cstheme="minorBidi"/>
          <w:b/>
          <w:bCs/>
        </w:rPr>
        <w:t xml:space="preserve">Figure </w:t>
      </w:r>
      <w:r w:rsidR="000672E2" w:rsidRPr="009F4B44">
        <w:rPr>
          <w:rFonts w:asciiTheme="minorBidi" w:hAnsiTheme="minorBidi" w:cstheme="minorBidi"/>
          <w:b/>
          <w:bCs/>
          <w:noProof/>
        </w:rPr>
        <w:t>1</w:t>
      </w:r>
      <w:r w:rsidR="000672E2" w:rsidRPr="009F4B44">
        <w:rPr>
          <w:rFonts w:asciiTheme="minorBidi" w:hAnsiTheme="minorBidi" w:cstheme="minorBidi"/>
          <w:b/>
          <w:bCs/>
        </w:rPr>
        <w:fldChar w:fldCharType="end"/>
      </w:r>
      <w:r w:rsidRPr="009F4B44">
        <w:rPr>
          <w:rFonts w:asciiTheme="minorBidi" w:hAnsiTheme="minorBidi" w:cstheme="minorBidi"/>
        </w:rPr>
        <w:t xml:space="preserve">, </w:t>
      </w:r>
      <w:r w:rsidR="00744288" w:rsidRPr="009F4B44">
        <w:rPr>
          <w:rFonts w:asciiTheme="minorBidi" w:hAnsiTheme="minorBidi" w:cstheme="minorBidi"/>
        </w:rPr>
        <w:t>O</w:t>
      </w:r>
      <w:r w:rsidR="00E17011" w:rsidRPr="009F4B44">
        <w:rPr>
          <w:rFonts w:asciiTheme="minorBidi" w:hAnsiTheme="minorBidi" w:cstheme="minorBidi"/>
        </w:rPr>
        <w:t>verall satisfaction</w:t>
      </w:r>
      <w:r w:rsidR="00356C90" w:rsidRPr="009F4B44">
        <w:rPr>
          <w:rFonts w:asciiTheme="minorBidi" w:hAnsiTheme="minorBidi" w:cstheme="minorBidi"/>
        </w:rPr>
        <w:t xml:space="preserve"> and employer satisfaction with the </w:t>
      </w:r>
      <w:r w:rsidR="007A3CC6" w:rsidRPr="009F4B44">
        <w:rPr>
          <w:rFonts w:asciiTheme="minorBidi" w:hAnsiTheme="minorBidi" w:cstheme="minorBidi"/>
        </w:rPr>
        <w:t xml:space="preserve">Foundation, </w:t>
      </w:r>
      <w:r w:rsidR="00356C90" w:rsidRPr="009F4B44">
        <w:rPr>
          <w:rFonts w:asciiTheme="minorBidi" w:hAnsiTheme="minorBidi" w:cstheme="minorBidi"/>
        </w:rPr>
        <w:t>Adaptive</w:t>
      </w:r>
      <w:r w:rsidR="007A3CC6" w:rsidRPr="009F4B44">
        <w:rPr>
          <w:rFonts w:asciiTheme="minorBidi" w:hAnsiTheme="minorBidi" w:cstheme="minorBidi"/>
        </w:rPr>
        <w:t xml:space="preserve">, </w:t>
      </w:r>
      <w:r w:rsidR="00356C90" w:rsidRPr="009F4B44">
        <w:rPr>
          <w:rFonts w:asciiTheme="minorBidi" w:hAnsiTheme="minorBidi" w:cstheme="minorBidi"/>
        </w:rPr>
        <w:t>Collaborative</w:t>
      </w:r>
      <w:r w:rsidR="007A3CC6" w:rsidRPr="009F4B44">
        <w:rPr>
          <w:rFonts w:asciiTheme="minorBidi" w:hAnsiTheme="minorBidi" w:cstheme="minorBidi"/>
        </w:rPr>
        <w:t xml:space="preserve">, and </w:t>
      </w:r>
      <w:proofErr w:type="gramStart"/>
      <w:r w:rsidR="007A3CC6" w:rsidRPr="009F4B44">
        <w:rPr>
          <w:rFonts w:asciiTheme="minorBidi" w:hAnsiTheme="minorBidi" w:cstheme="minorBidi"/>
        </w:rPr>
        <w:t>Technical</w:t>
      </w:r>
      <w:proofErr w:type="gramEnd"/>
      <w:r w:rsidR="00356C90" w:rsidRPr="009F4B44">
        <w:rPr>
          <w:rFonts w:asciiTheme="minorBidi" w:hAnsiTheme="minorBidi" w:cstheme="minorBidi"/>
        </w:rPr>
        <w:t xml:space="preserve"> skills attributes</w:t>
      </w:r>
      <w:r w:rsidR="00E17011" w:rsidRPr="009F4B44">
        <w:rPr>
          <w:rFonts w:asciiTheme="minorBidi" w:hAnsiTheme="minorBidi" w:cstheme="minorBidi"/>
        </w:rPr>
        <w:t xml:space="preserve"> </w:t>
      </w:r>
      <w:r w:rsidR="007A3CC6" w:rsidRPr="009F4B44">
        <w:rPr>
          <w:rFonts w:asciiTheme="minorBidi" w:hAnsiTheme="minorBidi" w:cstheme="minorBidi"/>
        </w:rPr>
        <w:t>decreased</w:t>
      </w:r>
      <w:r w:rsidR="00E17011" w:rsidRPr="009F4B44">
        <w:rPr>
          <w:rFonts w:asciiTheme="minorBidi" w:hAnsiTheme="minorBidi" w:cstheme="minorBidi"/>
        </w:rPr>
        <w:t xml:space="preserve"> slightly between 202</w:t>
      </w:r>
      <w:r w:rsidR="009F74CC" w:rsidRPr="009F4B44">
        <w:rPr>
          <w:rFonts w:asciiTheme="minorBidi" w:hAnsiTheme="minorBidi" w:cstheme="minorBidi"/>
        </w:rPr>
        <w:t>2</w:t>
      </w:r>
      <w:r w:rsidR="00E17011" w:rsidRPr="009F4B44">
        <w:rPr>
          <w:rFonts w:asciiTheme="minorBidi" w:hAnsiTheme="minorBidi" w:cstheme="minorBidi"/>
        </w:rPr>
        <w:t xml:space="preserve"> and 202</w:t>
      </w:r>
      <w:r w:rsidR="009F74CC" w:rsidRPr="009F4B44">
        <w:rPr>
          <w:rFonts w:asciiTheme="minorBidi" w:hAnsiTheme="minorBidi" w:cstheme="minorBidi"/>
        </w:rPr>
        <w:t>3</w:t>
      </w:r>
      <w:r w:rsidR="00E17011" w:rsidRPr="009F4B44">
        <w:rPr>
          <w:rFonts w:asciiTheme="minorBidi" w:hAnsiTheme="minorBidi" w:cstheme="minorBidi"/>
        </w:rPr>
        <w:t xml:space="preserve">. </w:t>
      </w:r>
      <w:r w:rsidR="00356C90" w:rsidRPr="009F4B44">
        <w:rPr>
          <w:rFonts w:asciiTheme="minorBidi" w:hAnsiTheme="minorBidi" w:cstheme="minorBidi"/>
        </w:rPr>
        <w:t xml:space="preserve">Employer satisfaction with </w:t>
      </w:r>
      <w:r w:rsidR="007A3CC6" w:rsidRPr="009F4B44">
        <w:rPr>
          <w:rFonts w:asciiTheme="minorBidi" w:hAnsiTheme="minorBidi" w:cstheme="minorBidi"/>
        </w:rPr>
        <w:t xml:space="preserve">the Employability skills attribute </w:t>
      </w:r>
      <w:r w:rsidR="00965F97" w:rsidRPr="009F4B44">
        <w:rPr>
          <w:rFonts w:asciiTheme="minorBidi" w:hAnsiTheme="minorBidi" w:cstheme="minorBidi"/>
        </w:rPr>
        <w:t>decreased</w:t>
      </w:r>
      <w:r w:rsidR="007A3CC6" w:rsidRPr="009F4B44">
        <w:rPr>
          <w:rFonts w:asciiTheme="minorBidi" w:hAnsiTheme="minorBidi" w:cstheme="minorBidi"/>
        </w:rPr>
        <w:t xml:space="preserve"> between 202</w:t>
      </w:r>
      <w:r w:rsidR="009F74CC" w:rsidRPr="009F4B44">
        <w:rPr>
          <w:rFonts w:asciiTheme="minorBidi" w:hAnsiTheme="minorBidi" w:cstheme="minorBidi"/>
        </w:rPr>
        <w:t>2</w:t>
      </w:r>
      <w:r w:rsidR="007A3CC6" w:rsidRPr="009F4B44">
        <w:rPr>
          <w:rFonts w:asciiTheme="minorBidi" w:hAnsiTheme="minorBidi" w:cstheme="minorBidi"/>
        </w:rPr>
        <w:t xml:space="preserve"> and 202</w:t>
      </w:r>
      <w:r w:rsidR="009F74CC" w:rsidRPr="009F4B44">
        <w:rPr>
          <w:rFonts w:asciiTheme="minorBidi" w:hAnsiTheme="minorBidi" w:cstheme="minorBidi"/>
        </w:rPr>
        <w:t>3</w:t>
      </w:r>
      <w:r w:rsidR="007A3CC6" w:rsidRPr="009F4B44">
        <w:rPr>
          <w:rFonts w:asciiTheme="minorBidi" w:hAnsiTheme="minorBidi" w:cstheme="minorBidi"/>
        </w:rPr>
        <w:t>, by 2</w:t>
      </w:r>
      <w:r w:rsidR="009F74CC" w:rsidRPr="009F4B44">
        <w:rPr>
          <w:rFonts w:asciiTheme="minorBidi" w:hAnsiTheme="minorBidi" w:cstheme="minorBidi"/>
        </w:rPr>
        <w:t>.7</w:t>
      </w:r>
      <w:r w:rsidR="007A3CC6" w:rsidRPr="009F4B44">
        <w:rPr>
          <w:rFonts w:asciiTheme="minorBidi" w:hAnsiTheme="minorBidi" w:cstheme="minorBidi"/>
        </w:rPr>
        <w:t xml:space="preserve"> percentage points.</w:t>
      </w:r>
      <w:r w:rsidR="00F62569" w:rsidRPr="009F4B44">
        <w:rPr>
          <w:rFonts w:asciiTheme="minorBidi" w:hAnsiTheme="minorBidi" w:cstheme="minorBidi"/>
        </w:rPr>
        <w:t xml:space="preserve"> </w:t>
      </w:r>
      <w:r w:rsidR="00291E66" w:rsidRPr="009F4B44">
        <w:rPr>
          <w:rFonts w:asciiTheme="minorBidi" w:hAnsiTheme="minorBidi" w:cstheme="minorBidi"/>
        </w:rPr>
        <w:t xml:space="preserve">Within the limitations of the survey, employer satisfaction </w:t>
      </w:r>
      <w:r w:rsidR="000F0A66" w:rsidRPr="009F4B44">
        <w:rPr>
          <w:rFonts w:asciiTheme="minorBidi" w:hAnsiTheme="minorBidi" w:cstheme="minorBidi"/>
        </w:rPr>
        <w:t xml:space="preserve">overall, </w:t>
      </w:r>
      <w:r w:rsidR="00291E66" w:rsidRPr="009F4B44">
        <w:rPr>
          <w:rFonts w:asciiTheme="minorBidi" w:hAnsiTheme="minorBidi" w:cstheme="minorBidi"/>
        </w:rPr>
        <w:t>can</w:t>
      </w:r>
      <w:r w:rsidR="000F0A66" w:rsidRPr="009F4B44">
        <w:rPr>
          <w:rFonts w:asciiTheme="minorBidi" w:hAnsiTheme="minorBidi" w:cstheme="minorBidi"/>
        </w:rPr>
        <w:t xml:space="preserve"> </w:t>
      </w:r>
      <w:proofErr w:type="gramStart"/>
      <w:r w:rsidR="00291E66" w:rsidRPr="009F4B44">
        <w:rPr>
          <w:rFonts w:asciiTheme="minorBidi" w:hAnsiTheme="minorBidi" w:cstheme="minorBidi"/>
        </w:rPr>
        <w:t xml:space="preserve">be </w:t>
      </w:r>
      <w:r w:rsidR="000F0A66" w:rsidRPr="009F4B44">
        <w:rPr>
          <w:rFonts w:asciiTheme="minorBidi" w:hAnsiTheme="minorBidi" w:cstheme="minorBidi"/>
        </w:rPr>
        <w:t xml:space="preserve">considered </w:t>
      </w:r>
      <w:r w:rsidR="00291E66" w:rsidRPr="009F4B44">
        <w:rPr>
          <w:rFonts w:asciiTheme="minorBidi" w:hAnsiTheme="minorBidi" w:cstheme="minorBidi"/>
        </w:rPr>
        <w:t>to be</w:t>
      </w:r>
      <w:proofErr w:type="gramEnd"/>
      <w:r w:rsidR="00291E66" w:rsidRPr="009F4B44">
        <w:rPr>
          <w:rFonts w:asciiTheme="minorBidi" w:hAnsiTheme="minorBidi" w:cstheme="minorBidi"/>
        </w:rPr>
        <w:t xml:space="preserve"> stable in 202</w:t>
      </w:r>
      <w:r w:rsidR="009F74CC" w:rsidRPr="009F4B44">
        <w:rPr>
          <w:rFonts w:asciiTheme="minorBidi" w:hAnsiTheme="minorBidi" w:cstheme="minorBidi"/>
        </w:rPr>
        <w:t>3</w:t>
      </w:r>
      <w:r w:rsidR="00291E66" w:rsidRPr="009F4B44">
        <w:rPr>
          <w:rFonts w:asciiTheme="minorBidi" w:hAnsiTheme="minorBidi" w:cstheme="minorBidi"/>
        </w:rPr>
        <w:t>.</w:t>
      </w:r>
      <w:r w:rsidR="00291E66" w:rsidRPr="009F4B44">
        <w:rPr>
          <w:rFonts w:asciiTheme="minorBidi" w:hAnsiTheme="minorBidi" w:cstheme="minorBidi"/>
          <w:highlight w:val="yellow"/>
        </w:rPr>
        <w:t xml:space="preserve"> </w:t>
      </w:r>
    </w:p>
    <w:p w14:paraId="073ACEB3" w14:textId="698E548B" w:rsidR="000672E2" w:rsidRPr="009F4B44" w:rsidRDefault="000672E2" w:rsidP="000672E2">
      <w:pPr>
        <w:pStyle w:val="Caption"/>
        <w:keepNext/>
        <w:rPr>
          <w:rFonts w:asciiTheme="minorBidi" w:hAnsiTheme="minorBidi" w:cstheme="minorBidi"/>
        </w:rPr>
      </w:pPr>
      <w:bookmarkStart w:id="28" w:name="_Ref154135256"/>
      <w:r w:rsidRPr="009F4B44">
        <w:rPr>
          <w:rFonts w:asciiTheme="minorBidi" w:hAnsiTheme="minorBidi" w:cstheme="minorBidi"/>
        </w:rPr>
        <w:lastRenderedPageBreak/>
        <w:t xml:space="preserve">Figure </w:t>
      </w:r>
      <w:r w:rsidRPr="009F4B44">
        <w:rPr>
          <w:rFonts w:asciiTheme="minorBidi" w:hAnsiTheme="minorBidi" w:cstheme="minorBidi"/>
        </w:rPr>
        <w:fldChar w:fldCharType="begin"/>
      </w:r>
      <w:r w:rsidRPr="009F4B44">
        <w:rPr>
          <w:rFonts w:asciiTheme="minorBidi" w:hAnsiTheme="minorBidi" w:cstheme="minorBidi"/>
        </w:rPr>
        <w:instrText xml:space="preserve"> SEQ Figure \* ARABIC </w:instrText>
      </w:r>
      <w:r w:rsidRPr="009F4B44">
        <w:rPr>
          <w:rFonts w:asciiTheme="minorBidi" w:hAnsiTheme="minorBidi" w:cstheme="minorBidi"/>
        </w:rPr>
        <w:fldChar w:fldCharType="separate"/>
      </w:r>
      <w:r w:rsidR="00966601" w:rsidRPr="009F4B44">
        <w:rPr>
          <w:rFonts w:asciiTheme="minorBidi" w:hAnsiTheme="minorBidi" w:cstheme="minorBidi"/>
          <w:noProof/>
        </w:rPr>
        <w:t>1</w:t>
      </w:r>
      <w:r w:rsidRPr="009F4B44">
        <w:rPr>
          <w:rFonts w:asciiTheme="minorBidi" w:hAnsiTheme="minorBidi" w:cstheme="minorBidi"/>
        </w:rPr>
        <w:fldChar w:fldCharType="end"/>
      </w:r>
      <w:bookmarkEnd w:id="28"/>
      <w:r w:rsidRPr="009F4B44">
        <w:rPr>
          <w:rFonts w:asciiTheme="minorBidi" w:hAnsiTheme="minorBidi" w:cstheme="minorBidi"/>
        </w:rPr>
        <w:t xml:space="preserve"> Employer satisfaction, 2016-2023 (%) </w:t>
      </w:r>
    </w:p>
    <w:p w14:paraId="1091A326" w14:textId="4DFF69DB" w:rsidR="000672E2" w:rsidRPr="009F4B44" w:rsidRDefault="00B80608" w:rsidP="00B10DEB">
      <w:pPr>
        <w:rPr>
          <w:rFonts w:asciiTheme="minorBidi" w:hAnsiTheme="minorBidi" w:cstheme="minorBidi"/>
          <w:highlight w:val="cyan"/>
        </w:rPr>
      </w:pPr>
      <w:r w:rsidRPr="009F4B44">
        <w:rPr>
          <w:rFonts w:asciiTheme="minorBidi" w:hAnsiTheme="minorBidi" w:cstheme="minorBidi"/>
          <w:noProof/>
        </w:rPr>
        <w:drawing>
          <wp:inline distT="0" distB="0" distL="0" distR="0" wp14:anchorId="5A8CDEB5" wp14:editId="39F85BC9">
            <wp:extent cx="6750050" cy="4949825"/>
            <wp:effectExtent l="0" t="0" r="0" b="3175"/>
            <wp:docPr id="1" name="Chart 1" descr="Figure 1 Chart depicting employer satisfaction, 2016-2023 (%) ">
              <a:extLst xmlns:a="http://schemas.openxmlformats.org/drawingml/2006/main">
                <a:ext uri="{FF2B5EF4-FFF2-40B4-BE49-F238E27FC236}">
                  <a16:creationId xmlns:a16="http://schemas.microsoft.com/office/drawing/2014/main" id="{6EB4226D-7ADC-FB2D-1676-76E4C0ABE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6A0776E" w14:textId="53AF85C8" w:rsidR="000672E2" w:rsidRPr="009F4B44" w:rsidRDefault="000672E2" w:rsidP="000672E2">
      <w:pPr>
        <w:pStyle w:val="Note"/>
        <w:rPr>
          <w:rFonts w:asciiTheme="minorBidi" w:hAnsiTheme="minorBidi" w:cstheme="minorBidi"/>
        </w:rPr>
      </w:pPr>
      <w:r w:rsidRPr="009F4B44">
        <w:rPr>
          <w:rFonts w:asciiTheme="minorBidi" w:hAnsiTheme="minorBidi" w:cstheme="minorBidi"/>
        </w:rPr>
        <w:t xml:space="preserve">Note: Data labels are only shown for Overall satisfaction. </w:t>
      </w:r>
    </w:p>
    <w:p w14:paraId="640F27B4" w14:textId="47C05B89" w:rsidR="00057955" w:rsidRPr="009F4B44" w:rsidRDefault="00066DB2" w:rsidP="005D51E9">
      <w:pPr>
        <w:pStyle w:val="Heading2"/>
        <w:rPr>
          <w:rFonts w:asciiTheme="minorBidi" w:hAnsiTheme="minorBidi" w:cstheme="minorBidi"/>
        </w:rPr>
      </w:pPr>
      <w:bookmarkStart w:id="29" w:name="_Toc154133134"/>
      <w:r w:rsidRPr="009F4B44">
        <w:rPr>
          <w:rFonts w:asciiTheme="minorBidi" w:hAnsiTheme="minorBidi" w:cstheme="minorBidi"/>
        </w:rPr>
        <w:t>Broad field of education</w:t>
      </w:r>
      <w:bookmarkEnd w:id="29"/>
    </w:p>
    <w:p w14:paraId="34730EA4" w14:textId="1CA8AF3A" w:rsidR="00057955" w:rsidRPr="009F4B44" w:rsidRDefault="00057955" w:rsidP="00B10DEB">
      <w:pPr>
        <w:rPr>
          <w:rFonts w:asciiTheme="minorBidi" w:hAnsiTheme="minorBidi" w:cstheme="minorBidi"/>
        </w:rPr>
      </w:pPr>
      <w:r w:rsidRPr="009F4B44">
        <w:rPr>
          <w:rFonts w:asciiTheme="minorBidi" w:hAnsiTheme="minorBidi" w:cstheme="minorBidi"/>
        </w:rPr>
        <w:t>In 202</w:t>
      </w:r>
      <w:r w:rsidR="00E30E70" w:rsidRPr="009F4B44">
        <w:rPr>
          <w:rFonts w:asciiTheme="minorBidi" w:hAnsiTheme="minorBidi" w:cstheme="minorBidi"/>
        </w:rPr>
        <w:t>3</w:t>
      </w:r>
      <w:r w:rsidRPr="009F4B44">
        <w:rPr>
          <w:rFonts w:asciiTheme="minorBidi" w:hAnsiTheme="minorBidi" w:cstheme="minorBidi"/>
        </w:rPr>
        <w:t xml:space="preserve">, employers reported highest </w:t>
      </w:r>
      <w:r w:rsidR="00744288" w:rsidRPr="009F4B44">
        <w:rPr>
          <w:rFonts w:asciiTheme="minorBidi" w:hAnsiTheme="minorBidi" w:cstheme="minorBidi"/>
        </w:rPr>
        <w:t>O</w:t>
      </w:r>
      <w:r w:rsidRPr="009F4B44">
        <w:rPr>
          <w:rFonts w:asciiTheme="minorBidi" w:hAnsiTheme="minorBidi" w:cstheme="minorBidi"/>
        </w:rPr>
        <w:t xml:space="preserve">verall satisfaction with </w:t>
      </w:r>
      <w:r w:rsidR="005F3535" w:rsidRPr="009F4B44">
        <w:rPr>
          <w:rFonts w:asciiTheme="minorBidi" w:hAnsiTheme="minorBidi" w:cstheme="minorBidi"/>
        </w:rPr>
        <w:t>Agriculture and environmental s</w:t>
      </w:r>
      <w:r w:rsidR="00EF77B8" w:rsidRPr="009F4B44">
        <w:rPr>
          <w:rFonts w:asciiTheme="minorBidi" w:hAnsiTheme="minorBidi" w:cstheme="minorBidi"/>
        </w:rPr>
        <w:t>tudies</w:t>
      </w:r>
      <w:r w:rsidRPr="009F4B44">
        <w:rPr>
          <w:rFonts w:asciiTheme="minorBidi" w:hAnsiTheme="minorBidi" w:cstheme="minorBidi"/>
        </w:rPr>
        <w:t xml:space="preserve"> graduates at 90.</w:t>
      </w:r>
      <w:r w:rsidR="001A6B1A" w:rsidRPr="009F4B44">
        <w:rPr>
          <w:rFonts w:asciiTheme="minorBidi" w:hAnsiTheme="minorBidi" w:cstheme="minorBidi"/>
        </w:rPr>
        <w:t>8</w:t>
      </w:r>
      <w:r w:rsidRPr="009F4B44">
        <w:rPr>
          <w:rFonts w:asciiTheme="minorBidi" w:hAnsiTheme="minorBidi" w:cstheme="minorBidi"/>
        </w:rPr>
        <w:t xml:space="preserve"> per cent. Supervisors also reported </w:t>
      </w:r>
      <w:r w:rsidR="00635152" w:rsidRPr="009F4B44">
        <w:rPr>
          <w:rFonts w:asciiTheme="minorBidi" w:hAnsiTheme="minorBidi" w:cstheme="minorBidi"/>
        </w:rPr>
        <w:t>high levels of</w:t>
      </w:r>
      <w:r w:rsidRPr="009F4B44">
        <w:rPr>
          <w:rFonts w:asciiTheme="minorBidi" w:hAnsiTheme="minorBidi" w:cstheme="minorBidi"/>
        </w:rPr>
        <w:t xml:space="preserve"> satisfaction with </w:t>
      </w:r>
      <w:r w:rsidR="00AD2439" w:rsidRPr="009F4B44">
        <w:rPr>
          <w:rFonts w:asciiTheme="minorBidi" w:hAnsiTheme="minorBidi" w:cstheme="minorBidi"/>
        </w:rPr>
        <w:t xml:space="preserve">Engineering and </w:t>
      </w:r>
      <w:r w:rsidR="00250C82" w:rsidRPr="009F4B44">
        <w:rPr>
          <w:rFonts w:asciiTheme="minorBidi" w:hAnsiTheme="minorBidi" w:cstheme="minorBidi"/>
        </w:rPr>
        <w:t>related technologies</w:t>
      </w:r>
      <w:r w:rsidR="007977AB" w:rsidRPr="009F4B44">
        <w:rPr>
          <w:rFonts w:asciiTheme="minorBidi" w:hAnsiTheme="minorBidi" w:cstheme="minorBidi"/>
        </w:rPr>
        <w:t xml:space="preserve"> and Education</w:t>
      </w:r>
      <w:r w:rsidRPr="009F4B44">
        <w:rPr>
          <w:rFonts w:asciiTheme="minorBidi" w:hAnsiTheme="minorBidi" w:cstheme="minorBidi"/>
        </w:rPr>
        <w:t xml:space="preserve"> graduates, with </w:t>
      </w:r>
      <w:r w:rsidR="00250C82" w:rsidRPr="009F4B44">
        <w:rPr>
          <w:rFonts w:asciiTheme="minorBidi" w:hAnsiTheme="minorBidi" w:cstheme="minorBidi"/>
        </w:rPr>
        <w:t>88.8</w:t>
      </w:r>
      <w:r w:rsidRPr="009F4B44">
        <w:rPr>
          <w:rFonts w:asciiTheme="minorBidi" w:hAnsiTheme="minorBidi" w:cstheme="minorBidi"/>
        </w:rPr>
        <w:t xml:space="preserve"> per cent and </w:t>
      </w:r>
      <w:r w:rsidR="00250C82" w:rsidRPr="009F4B44">
        <w:rPr>
          <w:rFonts w:asciiTheme="minorBidi" w:hAnsiTheme="minorBidi" w:cstheme="minorBidi"/>
        </w:rPr>
        <w:t>87.4</w:t>
      </w:r>
      <w:r w:rsidRPr="009F4B44">
        <w:rPr>
          <w:rFonts w:asciiTheme="minorBidi" w:hAnsiTheme="minorBidi" w:cstheme="minorBidi"/>
        </w:rPr>
        <w:t xml:space="preserve"> per cent respectively. On the other hand, employer satisfaction, while still relatively high, appears lower for </w:t>
      </w:r>
      <w:r w:rsidR="007977AB" w:rsidRPr="009F4B44">
        <w:rPr>
          <w:rFonts w:asciiTheme="minorBidi" w:hAnsiTheme="minorBidi" w:cstheme="minorBidi"/>
        </w:rPr>
        <w:t>Creative arts</w:t>
      </w:r>
      <w:r w:rsidR="000931D4" w:rsidRPr="009F4B44">
        <w:rPr>
          <w:rFonts w:asciiTheme="minorBidi" w:hAnsiTheme="minorBidi" w:cstheme="minorBidi"/>
        </w:rPr>
        <w:t xml:space="preserve"> graduates</w:t>
      </w:r>
      <w:r w:rsidRPr="009F4B44">
        <w:rPr>
          <w:rFonts w:asciiTheme="minorBidi" w:hAnsiTheme="minorBidi" w:cstheme="minorBidi"/>
        </w:rPr>
        <w:t xml:space="preserve">, </w:t>
      </w:r>
      <w:r w:rsidR="00754F84" w:rsidRPr="009F4B44">
        <w:rPr>
          <w:rFonts w:asciiTheme="minorBidi" w:hAnsiTheme="minorBidi" w:cstheme="minorBidi"/>
        </w:rPr>
        <w:t>75.4</w:t>
      </w:r>
      <w:r w:rsidRPr="009F4B44">
        <w:rPr>
          <w:rFonts w:asciiTheme="minorBidi" w:hAnsiTheme="minorBidi" w:cstheme="minorBidi"/>
        </w:rPr>
        <w:t xml:space="preserve"> per cent, and </w:t>
      </w:r>
      <w:r w:rsidR="007977AB" w:rsidRPr="009F4B44">
        <w:rPr>
          <w:rFonts w:asciiTheme="minorBidi" w:hAnsiTheme="minorBidi" w:cstheme="minorBidi"/>
        </w:rPr>
        <w:t>Management and Commerce</w:t>
      </w:r>
      <w:r w:rsidRPr="009F4B44">
        <w:rPr>
          <w:rFonts w:asciiTheme="minorBidi" w:hAnsiTheme="minorBidi" w:cstheme="minorBidi"/>
        </w:rPr>
        <w:t xml:space="preserve"> graduates, </w:t>
      </w:r>
      <w:r w:rsidR="009554A2" w:rsidRPr="009F4B44">
        <w:rPr>
          <w:rFonts w:asciiTheme="minorBidi" w:hAnsiTheme="minorBidi" w:cstheme="minorBidi"/>
        </w:rPr>
        <w:t>78.7</w:t>
      </w:r>
      <w:r w:rsidRPr="009F4B44">
        <w:rPr>
          <w:rFonts w:asciiTheme="minorBidi" w:hAnsiTheme="minorBidi" w:cstheme="minorBidi"/>
        </w:rPr>
        <w:t xml:space="preserve"> per cent. </w:t>
      </w:r>
    </w:p>
    <w:p w14:paraId="3D05812B" w14:textId="265E746C" w:rsidR="00057955" w:rsidRPr="009F4B44" w:rsidRDefault="00364DFA" w:rsidP="00B10DEB">
      <w:pPr>
        <w:rPr>
          <w:rFonts w:asciiTheme="minorBidi" w:hAnsiTheme="minorBidi" w:cstheme="minorBidi"/>
        </w:rPr>
      </w:pPr>
      <w:r w:rsidRPr="009F4B44">
        <w:rPr>
          <w:rFonts w:asciiTheme="minorBidi" w:hAnsiTheme="minorBidi" w:cstheme="minorBidi"/>
        </w:rPr>
        <w:t xml:space="preserve">Overall </w:t>
      </w:r>
      <w:r w:rsidR="005D05A0" w:rsidRPr="009F4B44">
        <w:rPr>
          <w:rFonts w:asciiTheme="minorBidi" w:hAnsiTheme="minorBidi" w:cstheme="minorBidi"/>
        </w:rPr>
        <w:t xml:space="preserve">satisfaction was significantly higher for </w:t>
      </w:r>
      <w:r w:rsidR="00EF77B8" w:rsidRPr="009F4B44">
        <w:rPr>
          <w:rFonts w:asciiTheme="minorBidi" w:hAnsiTheme="minorBidi" w:cstheme="minorBidi"/>
        </w:rPr>
        <w:t xml:space="preserve">Agriculture and environmental studies </w:t>
      </w:r>
      <w:r w:rsidR="005D05A0" w:rsidRPr="009F4B44">
        <w:rPr>
          <w:rFonts w:asciiTheme="minorBidi" w:hAnsiTheme="minorBidi" w:cstheme="minorBidi"/>
        </w:rPr>
        <w:t>graduates tha</w:t>
      </w:r>
      <w:r w:rsidR="00AD76A9" w:rsidRPr="009F4B44">
        <w:rPr>
          <w:rFonts w:asciiTheme="minorBidi" w:hAnsiTheme="minorBidi" w:cstheme="minorBidi"/>
        </w:rPr>
        <w:t>n</w:t>
      </w:r>
      <w:r w:rsidR="005D05A0" w:rsidRPr="009F4B44">
        <w:rPr>
          <w:rFonts w:asciiTheme="minorBidi" w:hAnsiTheme="minorBidi" w:cstheme="minorBidi"/>
        </w:rPr>
        <w:t xml:space="preserve"> </w:t>
      </w:r>
      <w:r w:rsidR="005B48CE" w:rsidRPr="009F4B44">
        <w:rPr>
          <w:rFonts w:asciiTheme="minorBidi" w:hAnsiTheme="minorBidi" w:cstheme="minorBidi"/>
        </w:rPr>
        <w:t xml:space="preserve">for Management and commerce, and </w:t>
      </w:r>
      <w:r w:rsidR="005D05A0" w:rsidRPr="009F4B44">
        <w:rPr>
          <w:rFonts w:asciiTheme="minorBidi" w:hAnsiTheme="minorBidi" w:cstheme="minorBidi"/>
        </w:rPr>
        <w:t xml:space="preserve">Creative </w:t>
      </w:r>
      <w:r w:rsidR="00AD76A9" w:rsidRPr="009F4B44">
        <w:rPr>
          <w:rFonts w:asciiTheme="minorBidi" w:hAnsiTheme="minorBidi" w:cstheme="minorBidi"/>
        </w:rPr>
        <w:t>a</w:t>
      </w:r>
      <w:r w:rsidR="005D05A0" w:rsidRPr="009F4B44">
        <w:rPr>
          <w:rFonts w:asciiTheme="minorBidi" w:hAnsiTheme="minorBidi" w:cstheme="minorBidi"/>
        </w:rPr>
        <w:t>rts</w:t>
      </w:r>
      <w:r w:rsidR="005B48CE" w:rsidRPr="009F4B44">
        <w:rPr>
          <w:rFonts w:asciiTheme="minorBidi" w:hAnsiTheme="minorBidi" w:cstheme="minorBidi"/>
        </w:rPr>
        <w:t>,</w:t>
      </w:r>
      <w:r w:rsidR="00AD76A9" w:rsidRPr="009F4B44">
        <w:rPr>
          <w:rFonts w:asciiTheme="minorBidi" w:hAnsiTheme="minorBidi" w:cstheme="minorBidi"/>
        </w:rPr>
        <w:t xml:space="preserve"> </w:t>
      </w:r>
      <w:r w:rsidR="00057955" w:rsidRPr="009F4B44">
        <w:rPr>
          <w:rFonts w:asciiTheme="minorBidi" w:hAnsiTheme="minorBidi" w:cstheme="minorBidi"/>
        </w:rPr>
        <w:t>as demonstrated by the presentation of confidence intervals in</w:t>
      </w:r>
      <w:r w:rsidR="00D0477A" w:rsidRPr="009F4B44">
        <w:rPr>
          <w:rFonts w:asciiTheme="minorBidi" w:hAnsiTheme="minorBidi" w:cstheme="minorBidi"/>
        </w:rPr>
        <w:t xml:space="preserve"> </w:t>
      </w:r>
      <w:r w:rsidR="00D0477A" w:rsidRPr="009F4B44">
        <w:rPr>
          <w:rFonts w:asciiTheme="minorBidi" w:hAnsiTheme="minorBidi" w:cstheme="minorBidi"/>
          <w:b/>
          <w:bCs/>
        </w:rPr>
        <w:fldChar w:fldCharType="begin"/>
      </w:r>
      <w:r w:rsidR="00D0477A" w:rsidRPr="009F4B44">
        <w:rPr>
          <w:rFonts w:asciiTheme="minorBidi" w:hAnsiTheme="minorBidi" w:cstheme="minorBidi"/>
          <w:b/>
          <w:bCs/>
        </w:rPr>
        <w:instrText xml:space="preserve"> REF _Ref154138080 \h  \* MERGEFORMAT </w:instrText>
      </w:r>
      <w:r w:rsidR="00D0477A" w:rsidRPr="009F4B44">
        <w:rPr>
          <w:rFonts w:asciiTheme="minorBidi" w:hAnsiTheme="minorBidi" w:cstheme="minorBidi"/>
          <w:b/>
          <w:bCs/>
        </w:rPr>
      </w:r>
      <w:r w:rsidR="00D0477A" w:rsidRPr="009F4B44">
        <w:rPr>
          <w:rFonts w:asciiTheme="minorBidi" w:hAnsiTheme="minorBidi" w:cstheme="minorBidi"/>
          <w:b/>
          <w:bCs/>
        </w:rPr>
        <w:fldChar w:fldCharType="separate"/>
      </w:r>
      <w:r w:rsidR="00D0477A" w:rsidRPr="009F4B44">
        <w:rPr>
          <w:rFonts w:asciiTheme="minorBidi" w:hAnsiTheme="minorBidi" w:cstheme="minorBidi"/>
          <w:b/>
          <w:bCs/>
        </w:rPr>
        <w:t xml:space="preserve">Figure </w:t>
      </w:r>
      <w:r w:rsidR="00D0477A" w:rsidRPr="009F4B44">
        <w:rPr>
          <w:rFonts w:asciiTheme="minorBidi" w:hAnsiTheme="minorBidi" w:cstheme="minorBidi"/>
          <w:b/>
          <w:bCs/>
          <w:noProof/>
        </w:rPr>
        <w:t>2</w:t>
      </w:r>
      <w:r w:rsidR="00D0477A" w:rsidRPr="009F4B44">
        <w:rPr>
          <w:rFonts w:asciiTheme="minorBidi" w:hAnsiTheme="minorBidi" w:cstheme="minorBidi"/>
          <w:b/>
          <w:bCs/>
        </w:rPr>
        <w:fldChar w:fldCharType="end"/>
      </w:r>
      <w:r w:rsidR="00057955" w:rsidRPr="009F4B44">
        <w:rPr>
          <w:rFonts w:asciiTheme="minorBidi" w:hAnsiTheme="minorBidi" w:cstheme="minorBidi"/>
        </w:rPr>
        <w:t xml:space="preserve">. This indicates the ESS instrument </w:t>
      </w:r>
      <w:proofErr w:type="gramStart"/>
      <w:r w:rsidR="00057955" w:rsidRPr="009F4B44">
        <w:rPr>
          <w:rFonts w:asciiTheme="minorBidi" w:hAnsiTheme="minorBidi" w:cstheme="minorBidi"/>
        </w:rPr>
        <w:t>is capable of discriminating</w:t>
      </w:r>
      <w:proofErr w:type="gramEnd"/>
      <w:r w:rsidR="00057955" w:rsidRPr="009F4B44">
        <w:rPr>
          <w:rFonts w:asciiTheme="minorBidi" w:hAnsiTheme="minorBidi" w:cstheme="minorBidi"/>
        </w:rPr>
        <w:t xml:space="preserve"> across fields of education</w:t>
      </w:r>
      <w:r w:rsidR="003949DE" w:rsidRPr="009F4B44">
        <w:rPr>
          <w:rFonts w:asciiTheme="minorBidi" w:hAnsiTheme="minorBidi" w:cstheme="minorBidi"/>
        </w:rPr>
        <w:t xml:space="preserve">. </w:t>
      </w:r>
    </w:p>
    <w:p w14:paraId="58F2049C" w14:textId="77777777" w:rsidR="00D0477A" w:rsidRPr="009F4B44" w:rsidRDefault="00D0477A" w:rsidP="00FF45EC">
      <w:pPr>
        <w:pStyle w:val="Caption"/>
        <w:keepNext/>
        <w:rPr>
          <w:rFonts w:asciiTheme="minorBidi" w:hAnsiTheme="minorBidi" w:cstheme="minorBidi"/>
          <w:highlight w:val="cyan"/>
        </w:rPr>
      </w:pPr>
      <w:bookmarkStart w:id="30" w:name="_Ref154138080"/>
    </w:p>
    <w:p w14:paraId="57A7BE8B" w14:textId="77777777" w:rsidR="00D0477A" w:rsidRPr="009F4B44" w:rsidRDefault="00D0477A" w:rsidP="00FF45EC">
      <w:pPr>
        <w:pStyle w:val="Caption"/>
        <w:keepNext/>
        <w:rPr>
          <w:rFonts w:asciiTheme="minorBidi" w:hAnsiTheme="minorBidi" w:cstheme="minorBidi"/>
          <w:highlight w:val="cyan"/>
        </w:rPr>
        <w:sectPr w:rsidR="00D0477A" w:rsidRPr="009F4B44" w:rsidSect="00072B3C">
          <w:headerReference w:type="even" r:id="rId30"/>
          <w:headerReference w:type="default" r:id="rId31"/>
          <w:footerReference w:type="even" r:id="rId32"/>
          <w:footerReference w:type="default" r:id="rId33"/>
          <w:headerReference w:type="first" r:id="rId34"/>
          <w:footerReference w:type="first" r:id="rId35"/>
          <w:pgSz w:w="11900" w:h="16840"/>
          <w:pgMar w:top="852" w:right="560" w:bottom="994" w:left="710" w:header="397" w:footer="454" w:gutter="0"/>
          <w:pgNumType w:start="1"/>
          <w:cols w:space="708"/>
          <w:titlePg/>
          <w:docGrid w:linePitch="360"/>
        </w:sectPr>
      </w:pPr>
    </w:p>
    <w:p w14:paraId="7843E2D0" w14:textId="7AC53107" w:rsidR="00FF45EC" w:rsidRPr="009F4B44" w:rsidRDefault="00FF45EC" w:rsidP="00FF45EC">
      <w:pPr>
        <w:pStyle w:val="Caption"/>
        <w:keepNext/>
        <w:rPr>
          <w:rFonts w:asciiTheme="minorBidi" w:hAnsiTheme="minorBidi" w:cstheme="minorBidi"/>
        </w:rPr>
      </w:pPr>
      <w:r w:rsidRPr="009F4B44">
        <w:rPr>
          <w:rFonts w:asciiTheme="minorBidi" w:hAnsiTheme="minorBidi" w:cstheme="minorBidi"/>
        </w:rPr>
        <w:t xml:space="preserve">Figure </w:t>
      </w:r>
      <w:r w:rsidRPr="009F4B44">
        <w:rPr>
          <w:rFonts w:asciiTheme="minorBidi" w:hAnsiTheme="minorBidi" w:cstheme="minorBidi"/>
        </w:rPr>
        <w:fldChar w:fldCharType="begin"/>
      </w:r>
      <w:r w:rsidRPr="009F4B44">
        <w:rPr>
          <w:rFonts w:asciiTheme="minorBidi" w:hAnsiTheme="minorBidi" w:cstheme="minorBidi"/>
        </w:rPr>
        <w:instrText xml:space="preserve"> SEQ Figure \* ARABIC </w:instrText>
      </w:r>
      <w:r w:rsidRPr="009F4B44">
        <w:rPr>
          <w:rFonts w:asciiTheme="minorBidi" w:hAnsiTheme="minorBidi" w:cstheme="minorBidi"/>
        </w:rPr>
        <w:fldChar w:fldCharType="separate"/>
      </w:r>
      <w:r w:rsidR="00966601" w:rsidRPr="009F4B44">
        <w:rPr>
          <w:rFonts w:asciiTheme="minorBidi" w:hAnsiTheme="minorBidi" w:cstheme="minorBidi"/>
          <w:noProof/>
        </w:rPr>
        <w:t>2</w:t>
      </w:r>
      <w:r w:rsidRPr="009F4B44">
        <w:rPr>
          <w:rFonts w:asciiTheme="minorBidi" w:hAnsiTheme="minorBidi" w:cstheme="minorBidi"/>
        </w:rPr>
        <w:fldChar w:fldCharType="end"/>
      </w:r>
      <w:bookmarkEnd w:id="30"/>
      <w:r w:rsidRPr="009F4B44">
        <w:rPr>
          <w:rFonts w:asciiTheme="minorBidi" w:hAnsiTheme="minorBidi" w:cstheme="minorBidi"/>
        </w:rPr>
        <w:t xml:space="preserve"> Employer overall satisfaction by broad field of education</w:t>
      </w:r>
      <w:r w:rsidR="00D0477A" w:rsidRPr="009F4B44">
        <w:rPr>
          <w:rFonts w:asciiTheme="minorBidi" w:hAnsiTheme="minorBidi" w:cstheme="minorBidi"/>
        </w:rPr>
        <w:t>*</w:t>
      </w:r>
      <w:r w:rsidRPr="009F4B44">
        <w:rPr>
          <w:rFonts w:asciiTheme="minorBidi" w:hAnsiTheme="minorBidi" w:cstheme="minorBidi"/>
        </w:rPr>
        <w:t>, 2023 (% satisfied, with 90% confidence intervals)</w:t>
      </w:r>
    </w:p>
    <w:p w14:paraId="6C24C320" w14:textId="323DB549" w:rsidR="00FF45EC" w:rsidRPr="009F4B44" w:rsidRDefault="00FF45EC" w:rsidP="00B10DEB">
      <w:pPr>
        <w:rPr>
          <w:rFonts w:asciiTheme="minorBidi" w:hAnsiTheme="minorBidi" w:cstheme="minorBidi"/>
          <w:highlight w:val="cyan"/>
        </w:rPr>
      </w:pPr>
      <w:r w:rsidRPr="009F4B44">
        <w:rPr>
          <w:rFonts w:asciiTheme="minorBidi" w:hAnsiTheme="minorBidi" w:cstheme="minorBidi"/>
          <w:noProof/>
          <w:highlight w:val="cyan"/>
        </w:rPr>
        <w:drawing>
          <wp:inline distT="0" distB="0" distL="0" distR="0" wp14:anchorId="04608179" wp14:editId="34634651">
            <wp:extent cx="6750050" cy="2640965"/>
            <wp:effectExtent l="0" t="0" r="0" b="6985"/>
            <wp:docPr id="723951173" name="Chart 1" descr="Figure 2 - Chart depicting employer overall satisfaction by broad field of education*, 2023 (% satisfied, with 90% confidence intervals)">
              <a:extLst xmlns:a="http://schemas.openxmlformats.org/drawingml/2006/main">
                <a:ext uri="{FF2B5EF4-FFF2-40B4-BE49-F238E27FC236}">
                  <a16:creationId xmlns:a16="http://schemas.microsoft.com/office/drawing/2014/main" id="{48000C48-FCEB-EFA3-627F-92AE8963A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4A4579" w14:textId="4A132A8C" w:rsidR="00D0477A" w:rsidRPr="009F4B44" w:rsidRDefault="00D0477A" w:rsidP="00D0477A">
      <w:pPr>
        <w:pStyle w:val="Note"/>
        <w:rPr>
          <w:rFonts w:asciiTheme="minorBidi" w:hAnsiTheme="minorBidi" w:cstheme="minorBidi"/>
        </w:rPr>
      </w:pPr>
      <w:r w:rsidRPr="009F4B44">
        <w:rPr>
          <w:rFonts w:asciiTheme="minorBidi" w:hAnsiTheme="minorBidi" w:cstheme="minorBidi"/>
        </w:rPr>
        <w:t xml:space="preserve">* Only </w:t>
      </w:r>
      <w:r w:rsidR="00082729" w:rsidRPr="009F4B44">
        <w:rPr>
          <w:rFonts w:asciiTheme="minorBidi" w:hAnsiTheme="minorBidi" w:cstheme="minorBidi"/>
        </w:rPr>
        <w:t>fields of education</w:t>
      </w:r>
      <w:r w:rsidRPr="009F4B44">
        <w:rPr>
          <w:rFonts w:asciiTheme="minorBidi" w:hAnsiTheme="minorBidi" w:cstheme="minorBidi"/>
        </w:rPr>
        <w:t xml:space="preserve"> with sufficient data (i.e. n&gt;25) are presented in this figure.</w:t>
      </w:r>
    </w:p>
    <w:p w14:paraId="5097C415" w14:textId="268862FD" w:rsidR="008A02E1" w:rsidRPr="009F4B44" w:rsidRDefault="000931D4" w:rsidP="00B10DEB">
      <w:pPr>
        <w:rPr>
          <w:rFonts w:asciiTheme="minorBidi" w:hAnsiTheme="minorBidi" w:cstheme="minorBidi"/>
        </w:rPr>
      </w:pPr>
      <w:r w:rsidRPr="009F4B44">
        <w:rPr>
          <w:rFonts w:asciiTheme="minorBidi" w:hAnsiTheme="minorBidi" w:cstheme="minorBidi"/>
        </w:rPr>
        <w:t xml:space="preserve">As shown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_Ref86235784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2</w:t>
      </w:r>
      <w:r w:rsidRPr="009F4B44">
        <w:rPr>
          <w:rFonts w:asciiTheme="minorBidi" w:hAnsiTheme="minorBidi" w:cstheme="minorBidi"/>
          <w:b/>
          <w:bCs/>
        </w:rPr>
        <w:fldChar w:fldCharType="end"/>
      </w:r>
      <w:r w:rsidRPr="009F4B44">
        <w:rPr>
          <w:rFonts w:asciiTheme="minorBidi" w:hAnsiTheme="minorBidi" w:cstheme="minorBidi"/>
        </w:rPr>
        <w:t>, e</w:t>
      </w:r>
      <w:r w:rsidR="00057955" w:rsidRPr="009F4B44">
        <w:rPr>
          <w:rFonts w:asciiTheme="minorBidi" w:hAnsiTheme="minorBidi" w:cstheme="minorBidi"/>
        </w:rPr>
        <w:t xml:space="preserve">mployer satisfaction with different graduate attributes varies across fields of education. </w:t>
      </w:r>
      <w:r w:rsidR="0091428F" w:rsidRPr="009F4B44">
        <w:rPr>
          <w:rFonts w:asciiTheme="minorBidi" w:hAnsiTheme="minorBidi" w:cstheme="minorBidi"/>
        </w:rPr>
        <w:t xml:space="preserve">Employers of </w:t>
      </w:r>
      <w:r w:rsidR="009E4C9D" w:rsidRPr="009F4B44">
        <w:rPr>
          <w:rFonts w:asciiTheme="minorBidi" w:hAnsiTheme="minorBidi" w:cstheme="minorBidi"/>
        </w:rPr>
        <w:t>Agriculture and environmental studies graduates, and employers of Engineering and related technologies graduates rat</w:t>
      </w:r>
      <w:r w:rsidR="00B05909" w:rsidRPr="009F4B44">
        <w:rPr>
          <w:rFonts w:asciiTheme="minorBidi" w:hAnsiTheme="minorBidi" w:cstheme="minorBidi"/>
        </w:rPr>
        <w:t xml:space="preserve">ed graduates above average across all attributes. Employers of </w:t>
      </w:r>
      <w:r w:rsidR="00D17335" w:rsidRPr="009F4B44">
        <w:rPr>
          <w:rFonts w:asciiTheme="minorBidi" w:hAnsiTheme="minorBidi" w:cstheme="minorBidi"/>
        </w:rPr>
        <w:t>I</w:t>
      </w:r>
      <w:r w:rsidR="005D049F" w:rsidRPr="009F4B44">
        <w:rPr>
          <w:rFonts w:asciiTheme="minorBidi" w:hAnsiTheme="minorBidi" w:cstheme="minorBidi"/>
        </w:rPr>
        <w:t xml:space="preserve">nformation </w:t>
      </w:r>
      <w:r w:rsidR="00D17335" w:rsidRPr="009F4B44">
        <w:rPr>
          <w:rFonts w:asciiTheme="minorBidi" w:hAnsiTheme="minorBidi" w:cstheme="minorBidi"/>
        </w:rPr>
        <w:t>t</w:t>
      </w:r>
      <w:r w:rsidR="00105E88" w:rsidRPr="009F4B44">
        <w:rPr>
          <w:rFonts w:asciiTheme="minorBidi" w:hAnsiTheme="minorBidi" w:cstheme="minorBidi"/>
        </w:rPr>
        <w:t>echnology graduates rated graduates below average across all attributes.</w:t>
      </w:r>
    </w:p>
    <w:p w14:paraId="4B324C50" w14:textId="7DA59D38" w:rsidR="00FD2776" w:rsidRPr="009F4B44" w:rsidRDefault="00057955" w:rsidP="00B10DEB">
      <w:pPr>
        <w:rPr>
          <w:rFonts w:asciiTheme="minorBidi" w:hAnsiTheme="minorBidi" w:cstheme="minorBidi"/>
        </w:rPr>
      </w:pPr>
      <w:r w:rsidRPr="009F4B44">
        <w:rPr>
          <w:rFonts w:asciiTheme="minorBidi" w:hAnsiTheme="minorBidi" w:cstheme="minorBidi"/>
        </w:rPr>
        <w:t xml:space="preserve">Employers of </w:t>
      </w:r>
      <w:r w:rsidR="00070973" w:rsidRPr="009F4B44">
        <w:rPr>
          <w:rFonts w:asciiTheme="minorBidi" w:hAnsiTheme="minorBidi" w:cstheme="minorBidi"/>
        </w:rPr>
        <w:t xml:space="preserve">Architecture and building </w:t>
      </w:r>
      <w:r w:rsidRPr="009F4B44">
        <w:rPr>
          <w:rFonts w:asciiTheme="minorBidi" w:hAnsiTheme="minorBidi" w:cstheme="minorBidi"/>
        </w:rPr>
        <w:t xml:space="preserve">graduates rated </w:t>
      </w:r>
      <w:r w:rsidR="008E7E22" w:rsidRPr="009F4B44">
        <w:rPr>
          <w:rFonts w:asciiTheme="minorBidi" w:hAnsiTheme="minorBidi" w:cstheme="minorBidi"/>
        </w:rPr>
        <w:t>graduate</w:t>
      </w:r>
      <w:r w:rsidR="00987145" w:rsidRPr="009F4B44">
        <w:rPr>
          <w:rFonts w:asciiTheme="minorBidi" w:hAnsiTheme="minorBidi" w:cstheme="minorBidi"/>
        </w:rPr>
        <w:t>s</w:t>
      </w:r>
      <w:r w:rsidR="008E7E22" w:rsidRPr="009F4B44">
        <w:rPr>
          <w:rFonts w:asciiTheme="minorBidi" w:hAnsiTheme="minorBidi" w:cstheme="minorBidi"/>
        </w:rPr>
        <w:t xml:space="preserve"> </w:t>
      </w:r>
      <w:r w:rsidR="00A92033" w:rsidRPr="009F4B44">
        <w:rPr>
          <w:rFonts w:asciiTheme="minorBidi" w:hAnsiTheme="minorBidi" w:cstheme="minorBidi"/>
        </w:rPr>
        <w:t xml:space="preserve">highly </w:t>
      </w:r>
      <w:r w:rsidRPr="009F4B44">
        <w:rPr>
          <w:rFonts w:asciiTheme="minorBidi" w:hAnsiTheme="minorBidi" w:cstheme="minorBidi"/>
        </w:rPr>
        <w:t xml:space="preserve">for their </w:t>
      </w:r>
      <w:r w:rsidR="007977AB" w:rsidRPr="009F4B44">
        <w:rPr>
          <w:rFonts w:asciiTheme="minorBidi" w:hAnsiTheme="minorBidi" w:cstheme="minorBidi"/>
        </w:rPr>
        <w:t>Collaborative</w:t>
      </w:r>
      <w:r w:rsidRPr="009F4B44">
        <w:rPr>
          <w:rFonts w:asciiTheme="minorBidi" w:hAnsiTheme="minorBidi" w:cstheme="minorBidi"/>
        </w:rPr>
        <w:t xml:space="preserve"> skills (</w:t>
      </w:r>
      <w:r w:rsidR="00A92033" w:rsidRPr="009F4B44">
        <w:rPr>
          <w:rFonts w:asciiTheme="minorBidi" w:hAnsiTheme="minorBidi" w:cstheme="minorBidi"/>
        </w:rPr>
        <w:t>95</w:t>
      </w:r>
      <w:r w:rsidR="00E30E70" w:rsidRPr="009F4B44">
        <w:rPr>
          <w:rFonts w:asciiTheme="minorBidi" w:hAnsiTheme="minorBidi" w:cstheme="minorBidi"/>
        </w:rPr>
        <w:t>.</w:t>
      </w:r>
      <w:r w:rsidR="00DF1FDB" w:rsidRPr="009F4B44">
        <w:rPr>
          <w:rFonts w:asciiTheme="minorBidi" w:hAnsiTheme="minorBidi" w:cstheme="minorBidi"/>
        </w:rPr>
        <w:t>5</w:t>
      </w:r>
      <w:r w:rsidRPr="009F4B44">
        <w:rPr>
          <w:rFonts w:asciiTheme="minorBidi" w:hAnsiTheme="minorBidi" w:cstheme="minorBidi"/>
        </w:rPr>
        <w:t xml:space="preserve"> per cent)</w:t>
      </w:r>
      <w:r w:rsidR="00DF1FDB" w:rsidRPr="009F4B44">
        <w:rPr>
          <w:rFonts w:asciiTheme="minorBidi" w:hAnsiTheme="minorBidi" w:cstheme="minorBidi"/>
        </w:rPr>
        <w:t xml:space="preserve"> and </w:t>
      </w:r>
      <w:proofErr w:type="gramStart"/>
      <w:r w:rsidR="000931D4" w:rsidRPr="009F4B44">
        <w:rPr>
          <w:rFonts w:asciiTheme="minorBidi" w:hAnsiTheme="minorBidi" w:cstheme="minorBidi"/>
        </w:rPr>
        <w:t>Technical</w:t>
      </w:r>
      <w:proofErr w:type="gramEnd"/>
      <w:r w:rsidR="000931D4" w:rsidRPr="009F4B44">
        <w:rPr>
          <w:rFonts w:asciiTheme="minorBidi" w:hAnsiTheme="minorBidi" w:cstheme="minorBidi"/>
        </w:rPr>
        <w:t xml:space="preserve"> skills (9</w:t>
      </w:r>
      <w:r w:rsidR="00E30E70" w:rsidRPr="009F4B44">
        <w:rPr>
          <w:rFonts w:asciiTheme="minorBidi" w:hAnsiTheme="minorBidi" w:cstheme="minorBidi"/>
        </w:rPr>
        <w:t>6</w:t>
      </w:r>
      <w:r w:rsidR="007977AB" w:rsidRPr="009F4B44">
        <w:rPr>
          <w:rFonts w:asciiTheme="minorBidi" w:hAnsiTheme="minorBidi" w:cstheme="minorBidi"/>
        </w:rPr>
        <w:t>.</w:t>
      </w:r>
      <w:r w:rsidR="00DF1FDB" w:rsidRPr="009F4B44">
        <w:rPr>
          <w:rFonts w:asciiTheme="minorBidi" w:hAnsiTheme="minorBidi" w:cstheme="minorBidi"/>
        </w:rPr>
        <w:t>9</w:t>
      </w:r>
      <w:r w:rsidR="000931D4" w:rsidRPr="009F4B44">
        <w:rPr>
          <w:rFonts w:asciiTheme="minorBidi" w:hAnsiTheme="minorBidi" w:cstheme="minorBidi"/>
        </w:rPr>
        <w:t xml:space="preserve"> per cent)</w:t>
      </w:r>
      <w:r w:rsidR="00244547" w:rsidRPr="009F4B44">
        <w:rPr>
          <w:rFonts w:asciiTheme="minorBidi" w:hAnsiTheme="minorBidi" w:cstheme="minorBidi"/>
        </w:rPr>
        <w:t xml:space="preserve">, </w:t>
      </w:r>
      <w:r w:rsidR="004074E1" w:rsidRPr="009F4B44">
        <w:rPr>
          <w:rFonts w:asciiTheme="minorBidi" w:hAnsiTheme="minorBidi" w:cstheme="minorBidi"/>
        </w:rPr>
        <w:t xml:space="preserve">whereas Information </w:t>
      </w:r>
      <w:r w:rsidR="00D17335" w:rsidRPr="009F4B44">
        <w:rPr>
          <w:rFonts w:asciiTheme="minorBidi" w:hAnsiTheme="minorBidi" w:cstheme="minorBidi"/>
        </w:rPr>
        <w:t>t</w:t>
      </w:r>
      <w:r w:rsidR="004074E1" w:rsidRPr="009F4B44">
        <w:rPr>
          <w:rFonts w:asciiTheme="minorBidi" w:hAnsiTheme="minorBidi" w:cstheme="minorBidi"/>
        </w:rPr>
        <w:t xml:space="preserve">echnology graduates </w:t>
      </w:r>
      <w:r w:rsidR="00D17335" w:rsidRPr="009F4B44">
        <w:rPr>
          <w:rFonts w:asciiTheme="minorBidi" w:hAnsiTheme="minorBidi" w:cstheme="minorBidi"/>
        </w:rPr>
        <w:t xml:space="preserve">received the lowest </w:t>
      </w:r>
      <w:r w:rsidR="004074E1" w:rsidRPr="009F4B44">
        <w:rPr>
          <w:rFonts w:asciiTheme="minorBidi" w:hAnsiTheme="minorBidi" w:cstheme="minorBidi"/>
        </w:rPr>
        <w:t>rat</w:t>
      </w:r>
      <w:r w:rsidR="00D17335" w:rsidRPr="009F4B44">
        <w:rPr>
          <w:rFonts w:asciiTheme="minorBidi" w:hAnsiTheme="minorBidi" w:cstheme="minorBidi"/>
        </w:rPr>
        <w:t>ings</w:t>
      </w:r>
      <w:r w:rsidR="004074E1" w:rsidRPr="009F4B44">
        <w:rPr>
          <w:rFonts w:asciiTheme="minorBidi" w:hAnsiTheme="minorBidi" w:cstheme="minorBidi"/>
        </w:rPr>
        <w:t xml:space="preserve"> </w:t>
      </w:r>
      <w:r w:rsidR="00A975F5" w:rsidRPr="009F4B44">
        <w:rPr>
          <w:rFonts w:asciiTheme="minorBidi" w:hAnsiTheme="minorBidi" w:cstheme="minorBidi"/>
        </w:rPr>
        <w:t>on the</w:t>
      </w:r>
      <w:r w:rsidR="00D17335" w:rsidRPr="009F4B44">
        <w:rPr>
          <w:rFonts w:asciiTheme="minorBidi" w:hAnsiTheme="minorBidi" w:cstheme="minorBidi"/>
        </w:rPr>
        <w:t>se</w:t>
      </w:r>
      <w:r w:rsidR="00A975F5" w:rsidRPr="009F4B44">
        <w:rPr>
          <w:rFonts w:asciiTheme="minorBidi" w:hAnsiTheme="minorBidi" w:cstheme="minorBidi"/>
        </w:rPr>
        <w:t xml:space="preserve"> same attributes </w:t>
      </w:r>
      <w:r w:rsidR="00D17335" w:rsidRPr="009F4B44">
        <w:rPr>
          <w:rFonts w:asciiTheme="minorBidi" w:hAnsiTheme="minorBidi" w:cstheme="minorBidi"/>
        </w:rPr>
        <w:t xml:space="preserve">from their employers </w:t>
      </w:r>
      <w:r w:rsidR="00A975F5" w:rsidRPr="009F4B44">
        <w:rPr>
          <w:rFonts w:asciiTheme="minorBidi" w:hAnsiTheme="minorBidi" w:cstheme="minorBidi"/>
        </w:rPr>
        <w:t>(</w:t>
      </w:r>
      <w:r w:rsidR="00DA1AA7" w:rsidRPr="009F4B44">
        <w:rPr>
          <w:rFonts w:asciiTheme="minorBidi" w:hAnsiTheme="minorBidi" w:cstheme="minorBidi"/>
        </w:rPr>
        <w:t>83.9 per cent and 86.0 per cent respectively).</w:t>
      </w:r>
      <w:r w:rsidRPr="009F4B44">
        <w:rPr>
          <w:rFonts w:asciiTheme="minorBidi" w:hAnsiTheme="minorBidi" w:cstheme="minorBidi"/>
        </w:rPr>
        <w:t xml:space="preserve"> </w:t>
      </w:r>
    </w:p>
    <w:p w14:paraId="1739356D" w14:textId="655B70C7" w:rsidR="00057955" w:rsidRPr="009F4B44" w:rsidRDefault="00D17335" w:rsidP="00B10DEB">
      <w:pPr>
        <w:rPr>
          <w:rFonts w:asciiTheme="minorBidi" w:hAnsiTheme="minorBidi" w:cstheme="minorBidi"/>
        </w:rPr>
      </w:pPr>
      <w:r w:rsidRPr="009F4B44">
        <w:rPr>
          <w:rFonts w:asciiTheme="minorBidi" w:hAnsiTheme="minorBidi" w:cstheme="minorBidi"/>
        </w:rPr>
        <w:t>Across all fields of education, t</w:t>
      </w:r>
      <w:r w:rsidR="00057955" w:rsidRPr="009F4B44">
        <w:rPr>
          <w:rFonts w:asciiTheme="minorBidi" w:hAnsiTheme="minorBidi" w:cstheme="minorBidi"/>
        </w:rPr>
        <w:t>he</w:t>
      </w:r>
      <w:r w:rsidR="00232A3A" w:rsidRPr="009F4B44">
        <w:rPr>
          <w:rFonts w:asciiTheme="minorBidi" w:hAnsiTheme="minorBidi" w:cstheme="minorBidi"/>
        </w:rPr>
        <w:t xml:space="preserve"> least var</w:t>
      </w:r>
      <w:r w:rsidR="00057955" w:rsidRPr="009F4B44">
        <w:rPr>
          <w:rFonts w:asciiTheme="minorBidi" w:hAnsiTheme="minorBidi" w:cstheme="minorBidi"/>
        </w:rPr>
        <w:t xml:space="preserve">iation in </w:t>
      </w:r>
      <w:r w:rsidRPr="009F4B44">
        <w:rPr>
          <w:rFonts w:asciiTheme="minorBidi" w:hAnsiTheme="minorBidi" w:cstheme="minorBidi"/>
        </w:rPr>
        <w:t>e</w:t>
      </w:r>
      <w:r w:rsidR="00AF5032" w:rsidRPr="009F4B44">
        <w:rPr>
          <w:rFonts w:asciiTheme="minorBidi" w:hAnsiTheme="minorBidi" w:cstheme="minorBidi"/>
        </w:rPr>
        <w:t xml:space="preserve">mployer satisfaction </w:t>
      </w:r>
      <w:r w:rsidR="007116EE" w:rsidRPr="009F4B44">
        <w:rPr>
          <w:rFonts w:asciiTheme="minorBidi" w:hAnsiTheme="minorBidi" w:cstheme="minorBidi"/>
        </w:rPr>
        <w:t xml:space="preserve">occurred </w:t>
      </w:r>
      <w:r w:rsidR="00F875CE" w:rsidRPr="009F4B44">
        <w:rPr>
          <w:rFonts w:asciiTheme="minorBidi" w:hAnsiTheme="minorBidi" w:cstheme="minorBidi"/>
        </w:rPr>
        <w:t xml:space="preserve">in </w:t>
      </w:r>
      <w:r w:rsidR="000B204E" w:rsidRPr="009F4B44">
        <w:rPr>
          <w:rFonts w:asciiTheme="minorBidi" w:hAnsiTheme="minorBidi" w:cstheme="minorBidi"/>
        </w:rPr>
        <w:t xml:space="preserve">the </w:t>
      </w:r>
      <w:r w:rsidR="00232A3A" w:rsidRPr="009F4B44">
        <w:rPr>
          <w:rFonts w:asciiTheme="minorBidi" w:hAnsiTheme="minorBidi" w:cstheme="minorBidi"/>
        </w:rPr>
        <w:t>Foundation skills attribute</w:t>
      </w:r>
      <w:r w:rsidR="00057955" w:rsidRPr="009F4B44">
        <w:rPr>
          <w:rFonts w:asciiTheme="minorBidi" w:hAnsiTheme="minorBidi" w:cstheme="minorBidi"/>
        </w:rPr>
        <w:t xml:space="preserve"> </w:t>
      </w:r>
      <w:r w:rsidR="000B204E" w:rsidRPr="009F4B44">
        <w:rPr>
          <w:rFonts w:asciiTheme="minorBidi" w:hAnsiTheme="minorBidi" w:cstheme="minorBidi"/>
        </w:rPr>
        <w:t>(</w:t>
      </w:r>
      <w:r w:rsidR="00232A3A" w:rsidRPr="009F4B44">
        <w:rPr>
          <w:rFonts w:asciiTheme="minorBidi" w:hAnsiTheme="minorBidi" w:cstheme="minorBidi"/>
        </w:rPr>
        <w:t>7.</w:t>
      </w:r>
      <w:r w:rsidR="009B5947" w:rsidRPr="009F4B44">
        <w:rPr>
          <w:rFonts w:asciiTheme="minorBidi" w:hAnsiTheme="minorBidi" w:cstheme="minorBidi"/>
        </w:rPr>
        <w:t>1</w:t>
      </w:r>
      <w:r w:rsidR="007116EE" w:rsidRPr="009F4B44">
        <w:rPr>
          <w:rFonts w:asciiTheme="minorBidi" w:hAnsiTheme="minorBidi" w:cstheme="minorBidi"/>
        </w:rPr>
        <w:t xml:space="preserve"> </w:t>
      </w:r>
      <w:r w:rsidR="000B204E" w:rsidRPr="009F4B44">
        <w:rPr>
          <w:rFonts w:asciiTheme="minorBidi" w:hAnsiTheme="minorBidi" w:cstheme="minorBidi"/>
        </w:rPr>
        <w:t>percentage points)</w:t>
      </w:r>
      <w:r w:rsidR="00057955" w:rsidRPr="009F4B44">
        <w:rPr>
          <w:rFonts w:asciiTheme="minorBidi" w:hAnsiTheme="minorBidi" w:cstheme="minorBidi"/>
        </w:rPr>
        <w:t xml:space="preserve">. </w:t>
      </w:r>
    </w:p>
    <w:p w14:paraId="08C3522B" w14:textId="499F65A5" w:rsidR="00057955" w:rsidRPr="009F4B44" w:rsidRDefault="00057955" w:rsidP="00057955">
      <w:pPr>
        <w:pStyle w:val="Caption"/>
        <w:rPr>
          <w:rFonts w:asciiTheme="minorBidi" w:hAnsiTheme="minorBidi" w:cstheme="minorBidi"/>
        </w:rPr>
      </w:pPr>
      <w:bookmarkStart w:id="31" w:name="_Ref86235784"/>
      <w:bookmarkStart w:id="32" w:name="_Toc154133162"/>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2</w:t>
      </w:r>
      <w:r w:rsidRPr="009F4B44">
        <w:rPr>
          <w:rFonts w:asciiTheme="minorBidi" w:hAnsiTheme="minorBidi" w:cstheme="minorBidi"/>
          <w:noProof/>
        </w:rPr>
        <w:fldChar w:fldCharType="end"/>
      </w:r>
      <w:bookmarkEnd w:id="31"/>
      <w:r w:rsidRPr="009F4B44">
        <w:rPr>
          <w:rFonts w:asciiTheme="minorBidi" w:hAnsiTheme="minorBidi" w:cstheme="minorBidi"/>
        </w:rPr>
        <w:t xml:space="preserve"> Employer satisfaction by broad field of education, 202</w:t>
      </w:r>
      <w:r w:rsidR="00EA30CA" w:rsidRPr="009F4B44">
        <w:rPr>
          <w:rFonts w:asciiTheme="minorBidi" w:hAnsiTheme="minorBidi" w:cstheme="minorBidi"/>
        </w:rPr>
        <w:t>3</w:t>
      </w:r>
      <w:r w:rsidRPr="009F4B44">
        <w:rPr>
          <w:rFonts w:asciiTheme="minorBidi" w:hAnsiTheme="minorBidi" w:cstheme="minorBidi"/>
        </w:rPr>
        <w:t xml:space="preserve"> (%)</w:t>
      </w:r>
      <w:bookmarkEnd w:id="32"/>
    </w:p>
    <w:tbl>
      <w:tblPr>
        <w:tblW w:w="5222" w:type="pct"/>
        <w:tblInd w:w="-5" w:type="dxa"/>
        <w:tblCellMar>
          <w:left w:w="0" w:type="dxa"/>
          <w:right w:w="0" w:type="dxa"/>
        </w:tblCellMar>
        <w:tblLook w:val="0000" w:firstRow="0" w:lastRow="0" w:firstColumn="0" w:lastColumn="0" w:noHBand="0" w:noVBand="0"/>
      </w:tblPr>
      <w:tblGrid>
        <w:gridCol w:w="1675"/>
        <w:gridCol w:w="1568"/>
        <w:gridCol w:w="1571"/>
        <w:gridCol w:w="1568"/>
        <w:gridCol w:w="1571"/>
        <w:gridCol w:w="1568"/>
        <w:gridCol w:w="1571"/>
      </w:tblGrid>
      <w:tr w:rsidR="009F4B44" w:rsidRPr="009F4B44" w14:paraId="3290D747" w14:textId="77777777" w:rsidTr="009F4B44">
        <w:trPr>
          <w:trHeight w:val="90"/>
          <w:tblHeader/>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70BB0462" w14:textId="74A917FC" w:rsidR="00B10DEB" w:rsidRPr="009F4B44" w:rsidRDefault="00B10DEB" w:rsidP="009F4B44">
            <w:pPr>
              <w:pStyle w:val="Tablecontent"/>
              <w:spacing w:after="240"/>
              <w:rPr>
                <w:rFonts w:asciiTheme="minorBidi" w:hAnsiTheme="minorBidi" w:cstheme="minorBidi"/>
                <w:b/>
                <w:bCs/>
              </w:rPr>
            </w:pPr>
            <w:bookmarkStart w:id="33" w:name="Title_2"/>
            <w:bookmarkEnd w:id="33"/>
            <w:r w:rsidRPr="009F4B44">
              <w:rPr>
                <w:rFonts w:asciiTheme="minorBidi" w:hAnsiTheme="minorBidi" w:cstheme="minorBidi"/>
                <w:b/>
                <w:bCs/>
              </w:rPr>
              <w:t>Field of education</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1A404DC" w14:textId="77777777" w:rsidR="00B10DEB" w:rsidRPr="009F4B44" w:rsidRDefault="00B10DEB" w:rsidP="00D96B4E">
            <w:pPr>
              <w:pStyle w:val="Tablecontent"/>
              <w:spacing w:before="0"/>
              <w:jc w:val="center"/>
              <w:rPr>
                <w:rFonts w:asciiTheme="minorBidi" w:hAnsiTheme="minorBidi" w:cstheme="minorBidi"/>
                <w:b/>
                <w:bCs/>
              </w:rPr>
            </w:pPr>
            <w:r w:rsidRPr="009F4B44">
              <w:rPr>
                <w:rFonts w:asciiTheme="minorBidi" w:hAnsiTheme="minorBidi" w:cstheme="minorBidi"/>
                <w:b/>
                <w:bCs/>
              </w:rPr>
              <w:t>Foundation</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C5B3D12" w14:textId="77777777" w:rsidR="00B10DEB" w:rsidRPr="009F4B44" w:rsidRDefault="00B10DEB" w:rsidP="00D96B4E">
            <w:pPr>
              <w:pStyle w:val="Tablecontent"/>
              <w:spacing w:before="0"/>
              <w:jc w:val="center"/>
              <w:rPr>
                <w:rFonts w:asciiTheme="minorBidi" w:hAnsiTheme="minorBidi" w:cstheme="minorBidi"/>
                <w:b/>
                <w:bCs/>
              </w:rPr>
            </w:pPr>
            <w:r w:rsidRPr="009F4B44">
              <w:rPr>
                <w:rFonts w:asciiTheme="minorBidi" w:hAnsiTheme="minorBidi" w:cstheme="minorBidi"/>
                <w:b/>
                <w:bCs/>
              </w:rPr>
              <w:t>Adaptive</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342AA83" w14:textId="77777777" w:rsidR="00B10DEB" w:rsidRPr="009F4B44" w:rsidRDefault="00B10DEB" w:rsidP="00D96B4E">
            <w:pPr>
              <w:pStyle w:val="Tablecontent"/>
              <w:spacing w:before="0"/>
              <w:jc w:val="center"/>
              <w:rPr>
                <w:rFonts w:asciiTheme="minorBidi" w:hAnsiTheme="minorBidi" w:cstheme="minorBidi"/>
                <w:b/>
                <w:bCs/>
              </w:rPr>
            </w:pPr>
            <w:r w:rsidRPr="009F4B44">
              <w:rPr>
                <w:rFonts w:asciiTheme="minorBidi" w:hAnsiTheme="minorBidi" w:cstheme="minorBidi"/>
                <w:b/>
                <w:bCs/>
              </w:rPr>
              <w:t>Collaborative</w:t>
            </w:r>
          </w:p>
        </w:tc>
        <w:tc>
          <w:tcPr>
            <w:tcW w:w="708" w:type="pct"/>
            <w:tcBorders>
              <w:top w:val="single" w:sz="4" w:space="0" w:color="000000"/>
              <w:left w:val="single" w:sz="4" w:space="0" w:color="000000"/>
              <w:bottom w:val="single" w:sz="4" w:space="0" w:color="000000"/>
              <w:right w:val="single" w:sz="4" w:space="0" w:color="000000"/>
            </w:tcBorders>
            <w:vAlign w:val="center"/>
          </w:tcPr>
          <w:p w14:paraId="5F944EA9" w14:textId="77777777" w:rsidR="00B10DEB" w:rsidRPr="009F4B44" w:rsidRDefault="00B10DEB" w:rsidP="00D96B4E">
            <w:pPr>
              <w:pStyle w:val="Tablecontent"/>
              <w:spacing w:before="0"/>
              <w:jc w:val="center"/>
              <w:rPr>
                <w:rFonts w:asciiTheme="minorBidi" w:hAnsiTheme="minorBidi" w:cstheme="minorBidi"/>
                <w:b/>
                <w:bCs/>
              </w:rPr>
            </w:pPr>
            <w:r w:rsidRPr="009F4B44">
              <w:rPr>
                <w:rFonts w:asciiTheme="minorBidi" w:hAnsiTheme="minorBidi" w:cstheme="minorBidi"/>
                <w:b/>
                <w:bCs/>
              </w:rPr>
              <w:t>Technical</w:t>
            </w:r>
          </w:p>
        </w:tc>
        <w:tc>
          <w:tcPr>
            <w:tcW w:w="707" w:type="pct"/>
            <w:tcBorders>
              <w:top w:val="single" w:sz="4" w:space="0" w:color="000000"/>
              <w:left w:val="single" w:sz="4" w:space="0" w:color="000000"/>
              <w:bottom w:val="single" w:sz="4" w:space="0" w:color="000000"/>
              <w:right w:val="single" w:sz="4" w:space="0" w:color="000000"/>
            </w:tcBorders>
            <w:vAlign w:val="center"/>
          </w:tcPr>
          <w:p w14:paraId="579A98F6" w14:textId="77777777" w:rsidR="00B10DEB" w:rsidRPr="009F4B44" w:rsidRDefault="00B10DEB" w:rsidP="00D96B4E">
            <w:pPr>
              <w:pStyle w:val="Tablecontent"/>
              <w:spacing w:before="0"/>
              <w:jc w:val="center"/>
              <w:rPr>
                <w:rFonts w:asciiTheme="minorBidi" w:hAnsiTheme="minorBidi" w:cstheme="minorBidi"/>
                <w:b/>
                <w:bCs/>
              </w:rPr>
            </w:pPr>
            <w:r w:rsidRPr="009F4B44">
              <w:rPr>
                <w:rFonts w:asciiTheme="minorBidi" w:hAnsiTheme="minorBidi" w:cstheme="minorBidi"/>
                <w:b/>
                <w:bCs/>
              </w:rPr>
              <w:t>Employability</w:t>
            </w:r>
          </w:p>
        </w:tc>
        <w:tc>
          <w:tcPr>
            <w:tcW w:w="708" w:type="pct"/>
            <w:tcBorders>
              <w:top w:val="single" w:sz="4" w:space="0" w:color="000000"/>
              <w:left w:val="single" w:sz="4" w:space="0" w:color="000000"/>
              <w:bottom w:val="single" w:sz="4" w:space="0" w:color="000000"/>
              <w:right w:val="single" w:sz="4" w:space="0" w:color="000000"/>
            </w:tcBorders>
            <w:vAlign w:val="center"/>
          </w:tcPr>
          <w:p w14:paraId="60EB00F6" w14:textId="77777777" w:rsidR="00B10DEB" w:rsidRPr="009F4B44" w:rsidRDefault="00B10DEB" w:rsidP="00D96B4E">
            <w:pPr>
              <w:pStyle w:val="Tablecontent"/>
              <w:spacing w:before="0"/>
              <w:jc w:val="center"/>
              <w:rPr>
                <w:rFonts w:asciiTheme="minorBidi" w:hAnsiTheme="minorBidi" w:cstheme="minorBidi"/>
                <w:b/>
                <w:bCs/>
              </w:rPr>
            </w:pPr>
            <w:r w:rsidRPr="009F4B44">
              <w:rPr>
                <w:rFonts w:asciiTheme="minorBidi" w:hAnsiTheme="minorBidi" w:cstheme="minorBidi"/>
                <w:b/>
                <w:bCs/>
              </w:rPr>
              <w:t>Overall satisfaction</w:t>
            </w:r>
          </w:p>
        </w:tc>
      </w:tr>
      <w:tr w:rsidR="009F4B44" w:rsidRPr="009F4B44" w14:paraId="7C670080" w14:textId="77777777" w:rsidTr="00627322">
        <w:trPr>
          <w:trHeight w:val="443"/>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99F8692" w14:textId="6DBB4C65"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Natural and physical sciences</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FA8FB0" w14:textId="282110D7"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92.0 (88.5, 94.6)</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2674E7E" w14:textId="057A16FD"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87.8 (83.7, 91.0)</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3B25D8" w14:textId="56D50E6E"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86.4 (82.2, 89.7)</w:t>
            </w:r>
          </w:p>
        </w:tc>
        <w:tc>
          <w:tcPr>
            <w:tcW w:w="708" w:type="pct"/>
            <w:tcBorders>
              <w:top w:val="single" w:sz="4" w:space="0" w:color="000000"/>
              <w:left w:val="single" w:sz="4" w:space="0" w:color="000000"/>
              <w:bottom w:val="single" w:sz="4" w:space="0" w:color="000000"/>
              <w:right w:val="single" w:sz="4" w:space="0" w:color="000000"/>
            </w:tcBorders>
            <w:vAlign w:val="center"/>
          </w:tcPr>
          <w:p w14:paraId="6827A2C9" w14:textId="3E64F73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91.9 (88.3, 94.5)</w:t>
            </w:r>
          </w:p>
        </w:tc>
        <w:tc>
          <w:tcPr>
            <w:tcW w:w="707" w:type="pct"/>
            <w:tcBorders>
              <w:top w:val="single" w:sz="4" w:space="0" w:color="000000"/>
              <w:left w:val="single" w:sz="4" w:space="0" w:color="000000"/>
              <w:bottom w:val="single" w:sz="4" w:space="0" w:color="000000"/>
              <w:right w:val="single" w:sz="4" w:space="0" w:color="000000"/>
            </w:tcBorders>
            <w:vAlign w:val="center"/>
          </w:tcPr>
          <w:p w14:paraId="539CF89F" w14:textId="72626CDE"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84.0 (79.4, 87.7)</w:t>
            </w:r>
          </w:p>
        </w:tc>
        <w:tc>
          <w:tcPr>
            <w:tcW w:w="708" w:type="pct"/>
            <w:tcBorders>
              <w:top w:val="single" w:sz="4" w:space="0" w:color="000000"/>
              <w:left w:val="single" w:sz="4" w:space="0" w:color="000000"/>
              <w:bottom w:val="single" w:sz="4" w:space="0" w:color="000000"/>
              <w:right w:val="single" w:sz="4" w:space="0" w:color="000000"/>
            </w:tcBorders>
            <w:vAlign w:val="center"/>
          </w:tcPr>
          <w:p w14:paraId="47FAD26A" w14:textId="673C2FC0"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84.8 (80.4, 88.3)</w:t>
            </w:r>
          </w:p>
        </w:tc>
      </w:tr>
      <w:tr w:rsidR="009F4B44" w:rsidRPr="009F4B44" w14:paraId="11A258B0"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68B2018" w14:textId="4502C47D"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Information technology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25AFA47" w14:textId="36096E6F"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89.5 (84.0, 93.3)</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7407386" w14:textId="46A9D6A7"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87.0 (81.1, 91.3)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9CADB9" w14:textId="1D54AB9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83.9 (77.7, 88.6)</w:t>
            </w:r>
          </w:p>
        </w:tc>
        <w:tc>
          <w:tcPr>
            <w:tcW w:w="708" w:type="pct"/>
            <w:tcBorders>
              <w:top w:val="single" w:sz="4" w:space="0" w:color="000000"/>
              <w:left w:val="single" w:sz="4" w:space="0" w:color="000000"/>
              <w:bottom w:val="single" w:sz="4" w:space="0" w:color="000000"/>
              <w:right w:val="single" w:sz="4" w:space="0" w:color="000000"/>
            </w:tcBorders>
            <w:vAlign w:val="center"/>
          </w:tcPr>
          <w:p w14:paraId="0BC18E71" w14:textId="684AED48"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86.0 (79.9, 90.4)</w:t>
            </w:r>
          </w:p>
        </w:tc>
        <w:tc>
          <w:tcPr>
            <w:tcW w:w="707" w:type="pct"/>
            <w:tcBorders>
              <w:top w:val="single" w:sz="4" w:space="0" w:color="000000"/>
              <w:left w:val="single" w:sz="4" w:space="0" w:color="000000"/>
              <w:bottom w:val="single" w:sz="4" w:space="0" w:color="000000"/>
              <w:right w:val="single" w:sz="4" w:space="0" w:color="000000"/>
            </w:tcBorders>
            <w:vAlign w:val="center"/>
          </w:tcPr>
          <w:p w14:paraId="1B823ED3" w14:textId="7C1E906D"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80.0 (73.3, 85.4)</w:t>
            </w:r>
          </w:p>
        </w:tc>
        <w:tc>
          <w:tcPr>
            <w:tcW w:w="708" w:type="pct"/>
            <w:tcBorders>
              <w:top w:val="single" w:sz="4" w:space="0" w:color="000000"/>
              <w:left w:val="single" w:sz="4" w:space="0" w:color="000000"/>
              <w:bottom w:val="single" w:sz="4" w:space="0" w:color="000000"/>
              <w:right w:val="single" w:sz="4" w:space="0" w:color="000000"/>
            </w:tcBorders>
            <w:vAlign w:val="center"/>
          </w:tcPr>
          <w:p w14:paraId="6EB0D9D9" w14:textId="42678ABD"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80.8 (74.3, 86.0)</w:t>
            </w:r>
          </w:p>
        </w:tc>
      </w:tr>
      <w:tr w:rsidR="009F4B44" w:rsidRPr="009F4B44" w14:paraId="7D37F8F1"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C311F59" w14:textId="50F5AF79"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Engineering and related technologies</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8C50C8" w14:textId="2023722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95.0 (92.0, 97.0)</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903CC04" w14:textId="3B8A7A63"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90.9 (87.2, 93.7)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1B69A9C" w14:textId="10C6BB9C"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86.6 (82.4, 90.0)</w:t>
            </w:r>
          </w:p>
        </w:tc>
        <w:tc>
          <w:tcPr>
            <w:tcW w:w="708" w:type="pct"/>
            <w:tcBorders>
              <w:top w:val="single" w:sz="4" w:space="0" w:color="000000"/>
              <w:left w:val="single" w:sz="4" w:space="0" w:color="000000"/>
              <w:bottom w:val="single" w:sz="4" w:space="0" w:color="000000"/>
              <w:right w:val="single" w:sz="4" w:space="0" w:color="000000"/>
            </w:tcBorders>
            <w:vAlign w:val="center"/>
          </w:tcPr>
          <w:p w14:paraId="55560E64" w14:textId="39800E86"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95.3 (92.2, 97.2)</w:t>
            </w:r>
          </w:p>
        </w:tc>
        <w:tc>
          <w:tcPr>
            <w:tcW w:w="707" w:type="pct"/>
            <w:tcBorders>
              <w:top w:val="single" w:sz="4" w:space="0" w:color="000000"/>
              <w:left w:val="single" w:sz="4" w:space="0" w:color="000000"/>
              <w:bottom w:val="single" w:sz="4" w:space="0" w:color="000000"/>
              <w:right w:val="single" w:sz="4" w:space="0" w:color="000000"/>
            </w:tcBorders>
            <w:vAlign w:val="center"/>
          </w:tcPr>
          <w:p w14:paraId="6172E340" w14:textId="79386BE9"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87.3 (82.9, 90.6)</w:t>
            </w:r>
          </w:p>
        </w:tc>
        <w:tc>
          <w:tcPr>
            <w:tcW w:w="708" w:type="pct"/>
            <w:tcBorders>
              <w:top w:val="single" w:sz="4" w:space="0" w:color="000000"/>
              <w:left w:val="single" w:sz="4" w:space="0" w:color="000000"/>
              <w:bottom w:val="single" w:sz="4" w:space="0" w:color="000000"/>
              <w:right w:val="single" w:sz="4" w:space="0" w:color="000000"/>
            </w:tcBorders>
            <w:vAlign w:val="center"/>
          </w:tcPr>
          <w:p w14:paraId="0F8505B0" w14:textId="40D0503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88.8 (84.9, 91.9)</w:t>
            </w:r>
          </w:p>
        </w:tc>
      </w:tr>
      <w:tr w:rsidR="009F4B44" w:rsidRPr="009F4B44" w14:paraId="36775E4E"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75624BE" w14:textId="11BCA5D0"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Architecture and building</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CC7C24" w14:textId="00BF299C"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92.4 (85.0, 96.5)</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5C3593B" w14:textId="1E852F5F"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90.5 (82.4, 95.2)</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242F27E" w14:textId="507521A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95.5 (88.8, 98.5)</w:t>
            </w:r>
          </w:p>
        </w:tc>
        <w:tc>
          <w:tcPr>
            <w:tcW w:w="708" w:type="pct"/>
            <w:tcBorders>
              <w:top w:val="single" w:sz="4" w:space="0" w:color="000000"/>
              <w:left w:val="single" w:sz="4" w:space="0" w:color="000000"/>
              <w:bottom w:val="single" w:sz="4" w:space="0" w:color="000000"/>
              <w:right w:val="single" w:sz="4" w:space="0" w:color="000000"/>
            </w:tcBorders>
            <w:vAlign w:val="center"/>
          </w:tcPr>
          <w:p w14:paraId="7D5D9F3D" w14:textId="6F4531C4"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96.9 (90.6, 99.4)</w:t>
            </w:r>
          </w:p>
        </w:tc>
        <w:tc>
          <w:tcPr>
            <w:tcW w:w="707" w:type="pct"/>
            <w:tcBorders>
              <w:top w:val="single" w:sz="4" w:space="0" w:color="000000"/>
              <w:left w:val="single" w:sz="4" w:space="0" w:color="000000"/>
              <w:bottom w:val="single" w:sz="4" w:space="0" w:color="000000"/>
              <w:right w:val="single" w:sz="4" w:space="0" w:color="000000"/>
            </w:tcBorders>
            <w:vAlign w:val="center"/>
          </w:tcPr>
          <w:p w14:paraId="0BB2F4B4" w14:textId="4235C4E5"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85.7 (76.9, 91.6)</w:t>
            </w:r>
          </w:p>
        </w:tc>
        <w:tc>
          <w:tcPr>
            <w:tcW w:w="708" w:type="pct"/>
            <w:tcBorders>
              <w:top w:val="single" w:sz="4" w:space="0" w:color="000000"/>
              <w:left w:val="single" w:sz="4" w:space="0" w:color="000000"/>
              <w:bottom w:val="single" w:sz="4" w:space="0" w:color="000000"/>
              <w:right w:val="single" w:sz="4" w:space="0" w:color="000000"/>
            </w:tcBorders>
            <w:vAlign w:val="center"/>
          </w:tcPr>
          <w:p w14:paraId="6B625582" w14:textId="64D3EF35"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85.3 (76.8, 91.1)</w:t>
            </w:r>
          </w:p>
        </w:tc>
      </w:tr>
      <w:tr w:rsidR="009F4B44" w:rsidRPr="009F4B44" w14:paraId="3A69268D"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C699667" w14:textId="51F0F9C4"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Agriculture and environmental studies</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9BBAC83" w14:textId="7C79DAC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96.6 (91.4, 98.9)</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FD5CED1" w14:textId="3DFF63EE"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96.4 (91.0, 98.8)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86C0EBA" w14:textId="47A99699"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90.7 (84.1, 94.8)</w:t>
            </w:r>
          </w:p>
        </w:tc>
        <w:tc>
          <w:tcPr>
            <w:tcW w:w="708" w:type="pct"/>
            <w:tcBorders>
              <w:top w:val="single" w:sz="4" w:space="0" w:color="000000"/>
              <w:left w:val="single" w:sz="4" w:space="0" w:color="000000"/>
              <w:bottom w:val="single" w:sz="4" w:space="0" w:color="000000"/>
              <w:right w:val="single" w:sz="4" w:space="0" w:color="000000"/>
            </w:tcBorders>
            <w:vAlign w:val="center"/>
          </w:tcPr>
          <w:p w14:paraId="447DD780" w14:textId="2A7C5B89"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96.5 (91.3, 98.9)</w:t>
            </w:r>
          </w:p>
        </w:tc>
        <w:tc>
          <w:tcPr>
            <w:tcW w:w="707" w:type="pct"/>
            <w:tcBorders>
              <w:top w:val="single" w:sz="4" w:space="0" w:color="000000"/>
              <w:left w:val="single" w:sz="4" w:space="0" w:color="000000"/>
              <w:bottom w:val="single" w:sz="4" w:space="0" w:color="000000"/>
              <w:right w:val="single" w:sz="4" w:space="0" w:color="000000"/>
            </w:tcBorders>
            <w:vAlign w:val="center"/>
          </w:tcPr>
          <w:p w14:paraId="2AC132DA" w14:textId="771029C9"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90.4 (83.5, 94.6)</w:t>
            </w:r>
          </w:p>
        </w:tc>
        <w:tc>
          <w:tcPr>
            <w:tcW w:w="708" w:type="pct"/>
            <w:tcBorders>
              <w:top w:val="single" w:sz="4" w:space="0" w:color="000000"/>
              <w:left w:val="single" w:sz="4" w:space="0" w:color="000000"/>
              <w:bottom w:val="single" w:sz="4" w:space="0" w:color="000000"/>
              <w:right w:val="single" w:sz="4" w:space="0" w:color="000000"/>
            </w:tcBorders>
            <w:vAlign w:val="center"/>
          </w:tcPr>
          <w:p w14:paraId="50C89782" w14:textId="5FE4A0BF"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90.8 (84.3, 94.9)</w:t>
            </w:r>
          </w:p>
        </w:tc>
      </w:tr>
      <w:tr w:rsidR="009F4B44" w:rsidRPr="009F4B44" w14:paraId="1F3EE6E7"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EF8BE45" w14:textId="0535A166"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Health</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7A84F1B" w14:textId="19CBC90F"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91.3 (89.2, 93.0)</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EFAA54" w14:textId="5423A2EE"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86.6 (84.2, 88.8)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B664B74" w14:textId="6EBBC0EC"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87.0 (84.5, 89.1)</w:t>
            </w:r>
          </w:p>
        </w:tc>
        <w:tc>
          <w:tcPr>
            <w:tcW w:w="708" w:type="pct"/>
            <w:tcBorders>
              <w:top w:val="single" w:sz="4" w:space="0" w:color="000000"/>
              <w:left w:val="single" w:sz="4" w:space="0" w:color="000000"/>
              <w:bottom w:val="single" w:sz="4" w:space="0" w:color="000000"/>
              <w:right w:val="single" w:sz="4" w:space="0" w:color="000000"/>
            </w:tcBorders>
            <w:vAlign w:val="center"/>
          </w:tcPr>
          <w:p w14:paraId="1E69938F" w14:textId="76A65E59"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92.2 (90.1, 93.8)</w:t>
            </w:r>
          </w:p>
        </w:tc>
        <w:tc>
          <w:tcPr>
            <w:tcW w:w="707" w:type="pct"/>
            <w:tcBorders>
              <w:top w:val="single" w:sz="4" w:space="0" w:color="000000"/>
              <w:left w:val="single" w:sz="4" w:space="0" w:color="000000"/>
              <w:bottom w:val="single" w:sz="4" w:space="0" w:color="000000"/>
              <w:right w:val="single" w:sz="4" w:space="0" w:color="000000"/>
            </w:tcBorders>
            <w:vAlign w:val="center"/>
          </w:tcPr>
          <w:p w14:paraId="534E9683" w14:textId="7782A7DC"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82.0 (79.2, 84.5)</w:t>
            </w:r>
          </w:p>
        </w:tc>
        <w:tc>
          <w:tcPr>
            <w:tcW w:w="708" w:type="pct"/>
            <w:tcBorders>
              <w:top w:val="single" w:sz="4" w:space="0" w:color="000000"/>
              <w:left w:val="single" w:sz="4" w:space="0" w:color="000000"/>
              <w:bottom w:val="single" w:sz="4" w:space="0" w:color="000000"/>
              <w:right w:val="single" w:sz="4" w:space="0" w:color="000000"/>
            </w:tcBorders>
            <w:vAlign w:val="center"/>
          </w:tcPr>
          <w:p w14:paraId="08F0F6F6" w14:textId="3069807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85.8 (83.3, 88.0)</w:t>
            </w:r>
          </w:p>
        </w:tc>
      </w:tr>
      <w:tr w:rsidR="009F4B44" w:rsidRPr="009F4B44" w14:paraId="62ED5487"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9237B13" w14:textId="757D7807"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Education</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135736D" w14:textId="76FB1C25"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90.7 (88.0, 92.8)</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9A002E" w14:textId="656FDA11"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89.6 (86.9, 91.9)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105A78C" w14:textId="1AD21D7E"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85.2 (82.1, 87.9)</w:t>
            </w:r>
          </w:p>
        </w:tc>
        <w:tc>
          <w:tcPr>
            <w:tcW w:w="708" w:type="pct"/>
            <w:tcBorders>
              <w:top w:val="single" w:sz="4" w:space="0" w:color="000000"/>
              <w:left w:val="single" w:sz="4" w:space="0" w:color="000000"/>
              <w:bottom w:val="single" w:sz="4" w:space="0" w:color="000000"/>
              <w:right w:val="single" w:sz="4" w:space="0" w:color="000000"/>
            </w:tcBorders>
            <w:vAlign w:val="center"/>
          </w:tcPr>
          <w:p w14:paraId="10F9809A" w14:textId="7B3F7EAE"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93.0 (90.6, 94.8)</w:t>
            </w:r>
          </w:p>
        </w:tc>
        <w:tc>
          <w:tcPr>
            <w:tcW w:w="707" w:type="pct"/>
            <w:tcBorders>
              <w:top w:val="single" w:sz="4" w:space="0" w:color="000000"/>
              <w:left w:val="single" w:sz="4" w:space="0" w:color="000000"/>
              <w:bottom w:val="single" w:sz="4" w:space="0" w:color="000000"/>
              <w:right w:val="single" w:sz="4" w:space="0" w:color="000000"/>
            </w:tcBorders>
            <w:vAlign w:val="center"/>
          </w:tcPr>
          <w:p w14:paraId="4EC74626" w14:textId="6B8AAEA1"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85.5 (82.4, 88.1)</w:t>
            </w:r>
          </w:p>
        </w:tc>
        <w:tc>
          <w:tcPr>
            <w:tcW w:w="708" w:type="pct"/>
            <w:tcBorders>
              <w:top w:val="single" w:sz="4" w:space="0" w:color="000000"/>
              <w:left w:val="single" w:sz="4" w:space="0" w:color="000000"/>
              <w:bottom w:val="single" w:sz="4" w:space="0" w:color="000000"/>
              <w:right w:val="single" w:sz="4" w:space="0" w:color="000000"/>
            </w:tcBorders>
            <w:vAlign w:val="center"/>
          </w:tcPr>
          <w:p w14:paraId="4DDAEE1B" w14:textId="1D55464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87.4 (84.5, 89.9)</w:t>
            </w:r>
          </w:p>
        </w:tc>
      </w:tr>
      <w:tr w:rsidR="009F4B44" w:rsidRPr="009F4B44" w14:paraId="331952BE"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EFC7354" w14:textId="460E4933"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Management and commerce</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5E14AE9" w14:textId="35D7DF7E"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90.1 (87.6, 92.2)</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F03ADF9" w14:textId="334C162C"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88.3 (85.6, 90.6)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B3627C8" w14:textId="30684A0D"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85.5 (82.6, 88.0)</w:t>
            </w:r>
          </w:p>
        </w:tc>
        <w:tc>
          <w:tcPr>
            <w:tcW w:w="708" w:type="pct"/>
            <w:tcBorders>
              <w:top w:val="single" w:sz="4" w:space="0" w:color="000000"/>
              <w:left w:val="single" w:sz="4" w:space="0" w:color="000000"/>
              <w:bottom w:val="single" w:sz="4" w:space="0" w:color="000000"/>
              <w:right w:val="single" w:sz="4" w:space="0" w:color="000000"/>
            </w:tcBorders>
            <w:vAlign w:val="center"/>
          </w:tcPr>
          <w:p w14:paraId="67A12D73" w14:textId="55DBF82D"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90.8 (88.3, 92.8)</w:t>
            </w:r>
          </w:p>
        </w:tc>
        <w:tc>
          <w:tcPr>
            <w:tcW w:w="707" w:type="pct"/>
            <w:tcBorders>
              <w:top w:val="single" w:sz="4" w:space="0" w:color="000000"/>
              <w:left w:val="single" w:sz="4" w:space="0" w:color="000000"/>
              <w:bottom w:val="single" w:sz="4" w:space="0" w:color="000000"/>
              <w:right w:val="single" w:sz="4" w:space="0" w:color="000000"/>
            </w:tcBorders>
            <w:vAlign w:val="center"/>
          </w:tcPr>
          <w:p w14:paraId="2D59701E" w14:textId="33E5D836"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87.1 (84.2, 89.5)</w:t>
            </w:r>
          </w:p>
        </w:tc>
        <w:tc>
          <w:tcPr>
            <w:tcW w:w="708" w:type="pct"/>
            <w:tcBorders>
              <w:top w:val="single" w:sz="4" w:space="0" w:color="000000"/>
              <w:left w:val="single" w:sz="4" w:space="0" w:color="000000"/>
              <w:bottom w:val="single" w:sz="4" w:space="0" w:color="000000"/>
              <w:right w:val="single" w:sz="4" w:space="0" w:color="000000"/>
            </w:tcBorders>
            <w:vAlign w:val="center"/>
          </w:tcPr>
          <w:p w14:paraId="5B2EF27C" w14:textId="23691675"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78.7 (75.4, 81.7)</w:t>
            </w:r>
          </w:p>
        </w:tc>
      </w:tr>
      <w:tr w:rsidR="009F4B44" w:rsidRPr="009F4B44" w14:paraId="6318FAB4"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2A41C05" w14:textId="7E9C92FE"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Society and culture</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D3BA32" w14:textId="408D4E63"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90.2 (88.0, 92.0)</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19ACEF4" w14:textId="44A27729"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88.6 (86.3, 90.5)</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B0248B9" w14:textId="637258D8"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84.7 (82.2, 86.9)</w:t>
            </w:r>
          </w:p>
        </w:tc>
        <w:tc>
          <w:tcPr>
            <w:tcW w:w="708" w:type="pct"/>
            <w:tcBorders>
              <w:top w:val="single" w:sz="4" w:space="0" w:color="000000"/>
              <w:left w:val="single" w:sz="4" w:space="0" w:color="000000"/>
              <w:bottom w:val="single" w:sz="4" w:space="0" w:color="000000"/>
              <w:right w:val="single" w:sz="4" w:space="0" w:color="000000"/>
            </w:tcBorders>
            <w:vAlign w:val="center"/>
          </w:tcPr>
          <w:p w14:paraId="61ACB221" w14:textId="5A3E853B"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92.5 (90.6, 94.1)</w:t>
            </w:r>
          </w:p>
        </w:tc>
        <w:tc>
          <w:tcPr>
            <w:tcW w:w="707" w:type="pct"/>
            <w:tcBorders>
              <w:top w:val="single" w:sz="4" w:space="0" w:color="000000"/>
              <w:left w:val="single" w:sz="4" w:space="0" w:color="000000"/>
              <w:bottom w:val="single" w:sz="4" w:space="0" w:color="000000"/>
              <w:right w:val="single" w:sz="4" w:space="0" w:color="000000"/>
            </w:tcBorders>
            <w:vAlign w:val="center"/>
          </w:tcPr>
          <w:p w14:paraId="393A7C6C" w14:textId="690A4326"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82.2 (79.5, 84.6)</w:t>
            </w:r>
          </w:p>
        </w:tc>
        <w:tc>
          <w:tcPr>
            <w:tcW w:w="708" w:type="pct"/>
            <w:tcBorders>
              <w:top w:val="single" w:sz="4" w:space="0" w:color="000000"/>
              <w:left w:val="single" w:sz="4" w:space="0" w:color="000000"/>
              <w:bottom w:val="single" w:sz="4" w:space="0" w:color="000000"/>
              <w:right w:val="single" w:sz="4" w:space="0" w:color="000000"/>
            </w:tcBorders>
            <w:vAlign w:val="center"/>
          </w:tcPr>
          <w:p w14:paraId="13C40C4F" w14:textId="410E604B"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82.4 (79.7, 84.7)</w:t>
            </w:r>
          </w:p>
        </w:tc>
      </w:tr>
      <w:tr w:rsidR="009F4B44" w:rsidRPr="009F4B44" w14:paraId="2C50108A" w14:textId="77777777" w:rsidTr="00627322">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98D095F" w14:textId="7E4EDCE0" w:rsidR="00627322" w:rsidRPr="009F4B44" w:rsidRDefault="00627322" w:rsidP="00627322">
            <w:pPr>
              <w:pStyle w:val="Tablecontent"/>
              <w:spacing w:before="0"/>
              <w:rPr>
                <w:rFonts w:asciiTheme="minorBidi" w:hAnsiTheme="minorBidi" w:cstheme="minorBidi"/>
                <w:b/>
                <w:bCs/>
              </w:rPr>
            </w:pPr>
            <w:r w:rsidRPr="009F4B44">
              <w:rPr>
                <w:rFonts w:asciiTheme="minorBidi" w:hAnsiTheme="minorBidi" w:cstheme="minorBidi"/>
              </w:rPr>
              <w:t>Creative arts</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2AD3A9B" w14:textId="59BF7D81"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91.1 (85.5, 94.7)</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AAE35E2" w14:textId="58C7099C"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88.4 (82.4, 92.6)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55F651" w14:textId="36DBBEBA"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86.5 (80.2, 91.0)</w:t>
            </w:r>
          </w:p>
        </w:tc>
        <w:tc>
          <w:tcPr>
            <w:tcW w:w="708" w:type="pct"/>
            <w:tcBorders>
              <w:top w:val="single" w:sz="4" w:space="0" w:color="000000"/>
              <w:left w:val="single" w:sz="4" w:space="0" w:color="000000"/>
              <w:bottom w:val="single" w:sz="4" w:space="0" w:color="000000"/>
              <w:right w:val="single" w:sz="4" w:space="0" w:color="000000"/>
            </w:tcBorders>
            <w:vAlign w:val="center"/>
          </w:tcPr>
          <w:p w14:paraId="44D76BC0" w14:textId="10F01611"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90.7 (85.0, 94.5)</w:t>
            </w:r>
          </w:p>
        </w:tc>
        <w:tc>
          <w:tcPr>
            <w:tcW w:w="707" w:type="pct"/>
            <w:tcBorders>
              <w:top w:val="single" w:sz="4" w:space="0" w:color="000000"/>
              <w:left w:val="single" w:sz="4" w:space="0" w:color="000000"/>
              <w:bottom w:val="single" w:sz="4" w:space="0" w:color="000000"/>
              <w:right w:val="single" w:sz="4" w:space="0" w:color="000000"/>
            </w:tcBorders>
            <w:vAlign w:val="center"/>
          </w:tcPr>
          <w:p w14:paraId="174D74ED" w14:textId="295BC642"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82.9 (75.9, 88.1)</w:t>
            </w:r>
          </w:p>
        </w:tc>
        <w:tc>
          <w:tcPr>
            <w:tcW w:w="708" w:type="pct"/>
            <w:tcBorders>
              <w:top w:val="single" w:sz="4" w:space="0" w:color="000000"/>
              <w:left w:val="single" w:sz="4" w:space="0" w:color="000000"/>
              <w:bottom w:val="single" w:sz="4" w:space="0" w:color="000000"/>
              <w:right w:val="single" w:sz="4" w:space="0" w:color="000000"/>
            </w:tcBorders>
            <w:vAlign w:val="center"/>
          </w:tcPr>
          <w:p w14:paraId="118B6937" w14:textId="41610028" w:rsidR="00627322" w:rsidRPr="009F4B44" w:rsidRDefault="00627322" w:rsidP="00627322">
            <w:pPr>
              <w:pStyle w:val="Tablecontent"/>
              <w:spacing w:before="0"/>
              <w:jc w:val="center"/>
              <w:rPr>
                <w:rFonts w:asciiTheme="minorBidi" w:hAnsiTheme="minorBidi" w:cstheme="minorBidi"/>
              </w:rPr>
            </w:pPr>
            <w:r w:rsidRPr="009F4B44">
              <w:rPr>
                <w:rFonts w:asciiTheme="minorBidi" w:hAnsiTheme="minorBidi" w:cstheme="minorBidi"/>
              </w:rPr>
              <w:t>75.4 (68.4, 81.3)</w:t>
            </w:r>
          </w:p>
        </w:tc>
      </w:tr>
      <w:tr w:rsidR="009F4B44" w:rsidRPr="009F4B44" w14:paraId="59D90F18" w14:textId="77777777" w:rsidTr="00B47987">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8C613B3" w14:textId="46726682" w:rsidR="00B47987" w:rsidRPr="009F4B44" w:rsidRDefault="00B47987" w:rsidP="00B47987">
            <w:pPr>
              <w:pStyle w:val="Tablecontent"/>
              <w:spacing w:before="0"/>
              <w:rPr>
                <w:rFonts w:asciiTheme="minorBidi" w:hAnsiTheme="minorBidi" w:cstheme="minorBidi"/>
                <w:b/>
                <w:bCs/>
              </w:rPr>
            </w:pPr>
            <w:r w:rsidRPr="009F4B44">
              <w:rPr>
                <w:rFonts w:asciiTheme="minorBidi" w:hAnsiTheme="minorBidi" w:cstheme="minorBidi"/>
                <w:b/>
                <w:bCs/>
              </w:rPr>
              <w:t>All fields</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1EE89C0" w14:textId="799F2DAD"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b/>
                <w:bCs/>
              </w:rPr>
              <w:t>91.2 (90.3, 92.0)</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7276EC7" w14:textId="54A571B1"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b/>
                <w:bCs/>
              </w:rPr>
              <w:t>88.7 (87.7, 89.7)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D1B503" w14:textId="3CF80CF6"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b/>
                <w:bCs/>
              </w:rPr>
              <w:t>86.0 (84.9, 87.1)</w:t>
            </w:r>
          </w:p>
        </w:tc>
        <w:tc>
          <w:tcPr>
            <w:tcW w:w="708" w:type="pct"/>
            <w:tcBorders>
              <w:top w:val="single" w:sz="4" w:space="0" w:color="000000"/>
              <w:left w:val="single" w:sz="4" w:space="0" w:color="000000"/>
              <w:bottom w:val="single" w:sz="4" w:space="0" w:color="000000"/>
              <w:right w:val="single" w:sz="4" w:space="0" w:color="000000"/>
            </w:tcBorders>
            <w:vAlign w:val="center"/>
          </w:tcPr>
          <w:p w14:paraId="7E1A236E" w14:textId="5172C3D9"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b/>
                <w:bCs/>
              </w:rPr>
              <w:t>92.2 (91.3, 93.0)</w:t>
            </w:r>
          </w:p>
        </w:tc>
        <w:tc>
          <w:tcPr>
            <w:tcW w:w="707" w:type="pct"/>
            <w:tcBorders>
              <w:top w:val="single" w:sz="4" w:space="0" w:color="000000"/>
              <w:left w:val="single" w:sz="4" w:space="0" w:color="000000"/>
              <w:bottom w:val="single" w:sz="4" w:space="0" w:color="000000"/>
              <w:right w:val="single" w:sz="4" w:space="0" w:color="000000"/>
            </w:tcBorders>
            <w:vAlign w:val="center"/>
          </w:tcPr>
          <w:p w14:paraId="4BCE302A" w14:textId="604EBD2A"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b/>
                <w:bCs/>
              </w:rPr>
              <w:t>84.1 (82.9, 85.2)</w:t>
            </w:r>
          </w:p>
        </w:tc>
        <w:tc>
          <w:tcPr>
            <w:tcW w:w="708" w:type="pct"/>
            <w:tcBorders>
              <w:top w:val="single" w:sz="4" w:space="0" w:color="000000"/>
              <w:left w:val="single" w:sz="4" w:space="0" w:color="000000"/>
              <w:bottom w:val="single" w:sz="4" w:space="0" w:color="000000"/>
              <w:right w:val="single" w:sz="4" w:space="0" w:color="000000"/>
            </w:tcBorders>
            <w:vAlign w:val="center"/>
          </w:tcPr>
          <w:p w14:paraId="401AA92E" w14:textId="0CB2F1AD"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b/>
                <w:bCs/>
              </w:rPr>
              <w:t>83.7 (82.6, 84.8)</w:t>
            </w:r>
          </w:p>
        </w:tc>
      </w:tr>
      <w:tr w:rsidR="009F4B44" w:rsidRPr="009F4B44" w14:paraId="57FDC632" w14:textId="77777777" w:rsidTr="00B47987">
        <w:trPr>
          <w:trHeight w:val="442"/>
        </w:trPr>
        <w:tc>
          <w:tcPr>
            <w:tcW w:w="755"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7D0D324" w14:textId="3396CBFD" w:rsidR="00B47987" w:rsidRPr="009F4B44" w:rsidRDefault="00B47987" w:rsidP="00B47987">
            <w:pPr>
              <w:pStyle w:val="Tablecontent"/>
              <w:spacing w:before="0"/>
              <w:rPr>
                <w:rFonts w:asciiTheme="minorBidi" w:hAnsiTheme="minorBidi" w:cstheme="minorBidi"/>
              </w:rPr>
            </w:pPr>
            <w:r w:rsidRPr="009F4B44">
              <w:rPr>
                <w:rFonts w:asciiTheme="minorBidi" w:hAnsiTheme="minorBidi" w:cstheme="minorBidi"/>
              </w:rPr>
              <w:t>Standard deviation</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140E311" w14:textId="4F224206"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rPr>
              <w:t>2.3</w:t>
            </w:r>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153FEF6" w14:textId="27D81933"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rPr>
              <w:t>2.8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E68D98A" w14:textId="759817DF"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rPr>
              <w:t>3.4</w:t>
            </w:r>
          </w:p>
        </w:tc>
        <w:tc>
          <w:tcPr>
            <w:tcW w:w="708" w:type="pct"/>
            <w:tcBorders>
              <w:top w:val="single" w:sz="4" w:space="0" w:color="000000"/>
              <w:left w:val="single" w:sz="4" w:space="0" w:color="000000"/>
              <w:bottom w:val="single" w:sz="4" w:space="0" w:color="000000"/>
              <w:right w:val="single" w:sz="4" w:space="0" w:color="000000"/>
            </w:tcBorders>
            <w:vAlign w:val="center"/>
          </w:tcPr>
          <w:p w14:paraId="776E697B" w14:textId="22649E52"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rPr>
              <w:t>3.2</w:t>
            </w:r>
          </w:p>
        </w:tc>
        <w:tc>
          <w:tcPr>
            <w:tcW w:w="707" w:type="pct"/>
            <w:tcBorders>
              <w:top w:val="single" w:sz="4" w:space="0" w:color="000000"/>
              <w:left w:val="single" w:sz="4" w:space="0" w:color="000000"/>
              <w:bottom w:val="single" w:sz="4" w:space="0" w:color="000000"/>
              <w:right w:val="single" w:sz="4" w:space="0" w:color="000000"/>
            </w:tcBorders>
            <w:vAlign w:val="center"/>
          </w:tcPr>
          <w:p w14:paraId="61D19888" w14:textId="55C08978"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rPr>
              <w:t>3.1</w:t>
            </w:r>
          </w:p>
        </w:tc>
        <w:tc>
          <w:tcPr>
            <w:tcW w:w="708" w:type="pct"/>
            <w:tcBorders>
              <w:top w:val="single" w:sz="4" w:space="0" w:color="000000"/>
              <w:left w:val="single" w:sz="4" w:space="0" w:color="000000"/>
              <w:bottom w:val="single" w:sz="4" w:space="0" w:color="000000"/>
              <w:right w:val="single" w:sz="4" w:space="0" w:color="000000"/>
            </w:tcBorders>
            <w:vAlign w:val="center"/>
          </w:tcPr>
          <w:p w14:paraId="40D57532" w14:textId="37F4D4DF" w:rsidR="00B47987" w:rsidRPr="009F4B44" w:rsidRDefault="00B47987" w:rsidP="00B47987">
            <w:pPr>
              <w:pStyle w:val="Tablecontent"/>
              <w:spacing w:before="0"/>
              <w:jc w:val="center"/>
              <w:rPr>
                <w:rFonts w:asciiTheme="minorBidi" w:hAnsiTheme="minorBidi" w:cstheme="minorBidi"/>
                <w:b/>
                <w:bCs/>
              </w:rPr>
            </w:pPr>
            <w:r w:rsidRPr="009F4B44">
              <w:rPr>
                <w:rFonts w:asciiTheme="minorBidi" w:hAnsiTheme="minorBidi" w:cstheme="minorBidi"/>
              </w:rPr>
              <w:t>4.7</w:t>
            </w:r>
          </w:p>
        </w:tc>
      </w:tr>
    </w:tbl>
    <w:p w14:paraId="31303285" w14:textId="333F091C" w:rsidR="007A3CC6" w:rsidRPr="009F4B44" w:rsidRDefault="007A3CC6" w:rsidP="007A3CC6">
      <w:pPr>
        <w:pStyle w:val="Note"/>
        <w:rPr>
          <w:rFonts w:asciiTheme="minorBidi" w:hAnsiTheme="minorBidi" w:cstheme="minorBidi"/>
          <w:sz w:val="20"/>
          <w:szCs w:val="20"/>
        </w:rPr>
      </w:pPr>
      <w:bookmarkStart w:id="34" w:name="_Toc55918893"/>
      <w:r w:rsidRPr="009F4B44">
        <w:rPr>
          <w:rFonts w:asciiTheme="minorBidi" w:hAnsiTheme="minorBidi" w:cstheme="minorBidi"/>
          <w:sz w:val="20"/>
          <w:szCs w:val="20"/>
        </w:rPr>
        <w:t xml:space="preserve">Note: </w:t>
      </w:r>
      <w:r w:rsidR="00C445E8" w:rsidRPr="009F4B44">
        <w:rPr>
          <w:rFonts w:asciiTheme="minorBidi" w:hAnsiTheme="minorBidi" w:cstheme="minorBidi"/>
          <w:sz w:val="20"/>
          <w:szCs w:val="20"/>
        </w:rPr>
        <w:t>The Food, hospitality and personal services broad field of education is not shown as no data was available.</w:t>
      </w:r>
      <w:r w:rsidR="00744288" w:rsidRPr="009F4B44">
        <w:rPr>
          <w:rFonts w:asciiTheme="minorBidi" w:hAnsiTheme="minorBidi" w:cstheme="minorBidi"/>
          <w:sz w:val="20"/>
          <w:szCs w:val="20"/>
        </w:rPr>
        <w:t xml:space="preserve"> Numbers presented in brackets are the lower and upper confidence intervals.</w:t>
      </w:r>
      <w:r w:rsidR="00D17335" w:rsidRPr="009F4B44">
        <w:rPr>
          <w:rFonts w:asciiTheme="minorBidi" w:hAnsiTheme="minorBidi" w:cstheme="minorBidi"/>
          <w:sz w:val="20"/>
          <w:szCs w:val="20"/>
        </w:rPr>
        <w:t xml:space="preserve"> The calculation of these confidence intervals is detailed in </w:t>
      </w:r>
      <w:r w:rsidR="00D17335" w:rsidRPr="009F4B44">
        <w:rPr>
          <w:rFonts w:asciiTheme="minorBidi" w:hAnsiTheme="minorBidi" w:cstheme="minorBidi"/>
          <w:b/>
          <w:bCs/>
          <w:sz w:val="20"/>
          <w:szCs w:val="20"/>
        </w:rPr>
        <w:t xml:space="preserve">Appendix </w:t>
      </w:r>
      <w:r w:rsidR="001C3CA7" w:rsidRPr="009F4B44">
        <w:rPr>
          <w:rFonts w:asciiTheme="minorBidi" w:hAnsiTheme="minorBidi" w:cstheme="minorBidi"/>
          <w:b/>
          <w:bCs/>
          <w:sz w:val="20"/>
          <w:szCs w:val="20"/>
        </w:rPr>
        <w:t>4</w:t>
      </w:r>
      <w:r w:rsidR="00D17335" w:rsidRPr="009F4B44">
        <w:rPr>
          <w:rFonts w:asciiTheme="minorBidi" w:hAnsiTheme="minorBidi" w:cstheme="minorBidi"/>
          <w:sz w:val="20"/>
          <w:szCs w:val="20"/>
        </w:rPr>
        <w:t>.</w:t>
      </w:r>
    </w:p>
    <w:p w14:paraId="2BC54339" w14:textId="7106E947" w:rsidR="00057955" w:rsidRPr="009F4B44" w:rsidRDefault="00057955" w:rsidP="005D51E9">
      <w:pPr>
        <w:pStyle w:val="Heading2"/>
        <w:rPr>
          <w:rFonts w:asciiTheme="minorBidi" w:hAnsiTheme="minorBidi" w:cstheme="minorBidi"/>
        </w:rPr>
      </w:pPr>
      <w:bookmarkStart w:id="35" w:name="_Toc154133135"/>
      <w:r w:rsidRPr="009F4B44">
        <w:rPr>
          <w:rFonts w:asciiTheme="minorBidi" w:hAnsiTheme="minorBidi" w:cstheme="minorBidi"/>
        </w:rPr>
        <w:t>Type of institution and course characteristics</w:t>
      </w:r>
      <w:bookmarkEnd w:id="34"/>
      <w:bookmarkEnd w:id="35"/>
    </w:p>
    <w:p w14:paraId="49B0BB05" w14:textId="32501B55" w:rsidR="00057955" w:rsidRPr="009F4B44" w:rsidRDefault="00057955" w:rsidP="0057708A">
      <w:pPr>
        <w:rPr>
          <w:rFonts w:asciiTheme="minorBidi" w:hAnsiTheme="minorBidi" w:cstheme="minorBidi"/>
          <w:strike/>
        </w:rPr>
      </w:pP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_Ref86235819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3</w:t>
      </w:r>
      <w:r w:rsidRPr="009F4B44">
        <w:rPr>
          <w:rFonts w:asciiTheme="minorBidi" w:hAnsiTheme="minorBidi" w:cstheme="minorBidi"/>
          <w:b/>
          <w:bCs/>
        </w:rPr>
        <w:fldChar w:fldCharType="end"/>
      </w:r>
      <w:r w:rsidRPr="009F4B44">
        <w:rPr>
          <w:rFonts w:asciiTheme="minorBidi" w:hAnsiTheme="minorBidi" w:cstheme="minorBidi"/>
        </w:rPr>
        <w:t xml:space="preserve"> shows that</w:t>
      </w:r>
      <w:r w:rsidR="00744288" w:rsidRPr="009F4B44">
        <w:rPr>
          <w:rFonts w:asciiTheme="minorBidi" w:hAnsiTheme="minorBidi" w:cstheme="minorBidi"/>
        </w:rPr>
        <w:t xml:space="preserve"> employer</w:t>
      </w:r>
      <w:r w:rsidRPr="009F4B44">
        <w:rPr>
          <w:rFonts w:asciiTheme="minorBidi" w:hAnsiTheme="minorBidi" w:cstheme="minorBidi"/>
        </w:rPr>
        <w:t xml:space="preserve"> </w:t>
      </w:r>
      <w:r w:rsidR="00744288" w:rsidRPr="009F4B44">
        <w:rPr>
          <w:rFonts w:asciiTheme="minorBidi" w:hAnsiTheme="minorBidi" w:cstheme="minorBidi"/>
        </w:rPr>
        <w:t>O</w:t>
      </w:r>
      <w:r w:rsidR="00635152" w:rsidRPr="009F4B44">
        <w:rPr>
          <w:rFonts w:asciiTheme="minorBidi" w:hAnsiTheme="minorBidi" w:cstheme="minorBidi"/>
        </w:rPr>
        <w:t>verall</w:t>
      </w:r>
      <w:r w:rsidRPr="009F4B44">
        <w:rPr>
          <w:rFonts w:asciiTheme="minorBidi" w:hAnsiTheme="minorBidi" w:cstheme="minorBidi"/>
        </w:rPr>
        <w:t xml:space="preserve"> satisfaction with graduates from universities (8</w:t>
      </w:r>
      <w:r w:rsidR="00A12086" w:rsidRPr="009F4B44">
        <w:rPr>
          <w:rFonts w:asciiTheme="minorBidi" w:hAnsiTheme="minorBidi" w:cstheme="minorBidi"/>
        </w:rPr>
        <w:t>3</w:t>
      </w:r>
      <w:r w:rsidR="00635152" w:rsidRPr="009F4B44">
        <w:rPr>
          <w:rFonts w:asciiTheme="minorBidi" w:hAnsiTheme="minorBidi" w:cstheme="minorBidi"/>
        </w:rPr>
        <w:t>.</w:t>
      </w:r>
      <w:r w:rsidR="00A12086" w:rsidRPr="009F4B44">
        <w:rPr>
          <w:rFonts w:asciiTheme="minorBidi" w:hAnsiTheme="minorBidi" w:cstheme="minorBidi"/>
        </w:rPr>
        <w:t>7</w:t>
      </w:r>
      <w:r w:rsidRPr="009F4B44">
        <w:rPr>
          <w:rFonts w:asciiTheme="minorBidi" w:hAnsiTheme="minorBidi" w:cstheme="minorBidi"/>
        </w:rPr>
        <w:t xml:space="preserve"> per cent) is </w:t>
      </w:r>
      <w:r w:rsidR="00A12086" w:rsidRPr="009F4B44">
        <w:rPr>
          <w:rFonts w:asciiTheme="minorBidi" w:hAnsiTheme="minorBidi" w:cstheme="minorBidi"/>
        </w:rPr>
        <w:t>the same for</w:t>
      </w:r>
      <w:r w:rsidRPr="009F4B44">
        <w:rPr>
          <w:rFonts w:asciiTheme="minorBidi" w:hAnsiTheme="minorBidi" w:cstheme="minorBidi"/>
        </w:rPr>
        <w:t xml:space="preserve"> graduates from NUHEIs (</w:t>
      </w:r>
      <w:r w:rsidR="00A12086" w:rsidRPr="009F4B44">
        <w:rPr>
          <w:rFonts w:asciiTheme="minorBidi" w:hAnsiTheme="minorBidi" w:cstheme="minorBidi"/>
        </w:rPr>
        <w:t>83.7</w:t>
      </w:r>
      <w:r w:rsidRPr="009F4B44">
        <w:rPr>
          <w:rFonts w:asciiTheme="minorBidi" w:hAnsiTheme="minorBidi" w:cstheme="minorBidi"/>
        </w:rPr>
        <w:t xml:space="preserve"> per cent</w:t>
      </w:r>
      <w:r w:rsidR="00D06FF7" w:rsidRPr="009F4B44">
        <w:rPr>
          <w:rFonts w:asciiTheme="minorBidi" w:hAnsiTheme="minorBidi" w:cstheme="minorBidi"/>
        </w:rPr>
        <w:t>)</w:t>
      </w:r>
      <w:r w:rsidR="00635152" w:rsidRPr="009F4B44">
        <w:rPr>
          <w:rFonts w:asciiTheme="minorBidi" w:hAnsiTheme="minorBidi" w:cstheme="minorBidi"/>
        </w:rPr>
        <w:t>.</w:t>
      </w:r>
      <w:r w:rsidRPr="009F4B44">
        <w:rPr>
          <w:rFonts w:asciiTheme="minorBidi" w:hAnsiTheme="minorBidi" w:cstheme="minorBidi"/>
        </w:rPr>
        <w:t xml:space="preserve"> </w:t>
      </w:r>
    </w:p>
    <w:p w14:paraId="30DF1497" w14:textId="2CF09E59" w:rsidR="009040C6" w:rsidRPr="009F4B44" w:rsidRDefault="00E6463E" w:rsidP="009040C6">
      <w:pPr>
        <w:rPr>
          <w:rFonts w:asciiTheme="minorBidi" w:hAnsiTheme="minorBidi" w:cstheme="minorBidi"/>
        </w:rPr>
      </w:pPr>
      <w:r w:rsidRPr="009F4B44">
        <w:rPr>
          <w:rFonts w:asciiTheme="minorBidi" w:hAnsiTheme="minorBidi" w:cstheme="minorBidi"/>
        </w:rPr>
        <w:t>S</w:t>
      </w:r>
      <w:r w:rsidR="009040C6" w:rsidRPr="009F4B44">
        <w:rPr>
          <w:rFonts w:asciiTheme="minorBidi" w:hAnsiTheme="minorBidi" w:cstheme="minorBidi"/>
        </w:rPr>
        <w:t xml:space="preserve">upervisors expressed higher levels of </w:t>
      </w:r>
      <w:r w:rsidR="00744288" w:rsidRPr="009F4B44">
        <w:rPr>
          <w:rFonts w:asciiTheme="minorBidi" w:hAnsiTheme="minorBidi" w:cstheme="minorBidi"/>
        </w:rPr>
        <w:t>O</w:t>
      </w:r>
      <w:r w:rsidR="009040C6" w:rsidRPr="009F4B44">
        <w:rPr>
          <w:rFonts w:asciiTheme="minorBidi" w:hAnsiTheme="minorBidi" w:cstheme="minorBidi"/>
        </w:rPr>
        <w:t>verall satisfaction with graduates who studied internally</w:t>
      </w:r>
      <w:r w:rsidR="00D17335" w:rsidRPr="009F4B44">
        <w:rPr>
          <w:rFonts w:asciiTheme="minorBidi" w:hAnsiTheme="minorBidi" w:cstheme="minorBidi"/>
        </w:rPr>
        <w:t xml:space="preserve"> (</w:t>
      </w:r>
      <w:r w:rsidR="009040C6" w:rsidRPr="009F4B44">
        <w:rPr>
          <w:rFonts w:asciiTheme="minorBidi" w:hAnsiTheme="minorBidi" w:cstheme="minorBidi"/>
        </w:rPr>
        <w:t>8</w:t>
      </w:r>
      <w:r w:rsidR="00A12086" w:rsidRPr="009F4B44">
        <w:rPr>
          <w:rFonts w:asciiTheme="minorBidi" w:hAnsiTheme="minorBidi" w:cstheme="minorBidi"/>
        </w:rPr>
        <w:t>5</w:t>
      </w:r>
      <w:r w:rsidR="00C2318D" w:rsidRPr="009F4B44">
        <w:rPr>
          <w:rFonts w:asciiTheme="minorBidi" w:hAnsiTheme="minorBidi" w:cstheme="minorBidi"/>
        </w:rPr>
        <w:t>.</w:t>
      </w:r>
      <w:r w:rsidR="00A12086" w:rsidRPr="009F4B44">
        <w:rPr>
          <w:rFonts w:asciiTheme="minorBidi" w:hAnsiTheme="minorBidi" w:cstheme="minorBidi"/>
        </w:rPr>
        <w:t>5</w:t>
      </w:r>
      <w:r w:rsidR="009040C6" w:rsidRPr="009F4B44">
        <w:rPr>
          <w:rFonts w:asciiTheme="minorBidi" w:hAnsiTheme="minorBidi" w:cstheme="minorBidi"/>
        </w:rPr>
        <w:t xml:space="preserve"> per cent</w:t>
      </w:r>
      <w:r w:rsidR="00D17335" w:rsidRPr="009F4B44">
        <w:rPr>
          <w:rFonts w:asciiTheme="minorBidi" w:hAnsiTheme="minorBidi" w:cstheme="minorBidi"/>
        </w:rPr>
        <w:t>)</w:t>
      </w:r>
      <w:r w:rsidR="009040C6" w:rsidRPr="009F4B44">
        <w:rPr>
          <w:rFonts w:asciiTheme="minorBidi" w:hAnsiTheme="minorBidi" w:cstheme="minorBidi"/>
        </w:rPr>
        <w:t>, in comparison with graduates who studied externally</w:t>
      </w:r>
      <w:r w:rsidR="00E617E3" w:rsidRPr="009F4B44">
        <w:rPr>
          <w:rFonts w:asciiTheme="minorBidi" w:hAnsiTheme="minorBidi" w:cstheme="minorBidi"/>
        </w:rPr>
        <w:t xml:space="preserve"> (</w:t>
      </w:r>
      <w:r w:rsidR="009040C6" w:rsidRPr="009F4B44">
        <w:rPr>
          <w:rFonts w:asciiTheme="minorBidi" w:hAnsiTheme="minorBidi" w:cstheme="minorBidi"/>
        </w:rPr>
        <w:t>8</w:t>
      </w:r>
      <w:r w:rsidR="00A12086" w:rsidRPr="009F4B44">
        <w:rPr>
          <w:rFonts w:asciiTheme="minorBidi" w:hAnsiTheme="minorBidi" w:cstheme="minorBidi"/>
        </w:rPr>
        <w:t>0</w:t>
      </w:r>
      <w:r w:rsidR="009040C6" w:rsidRPr="009F4B44">
        <w:rPr>
          <w:rFonts w:asciiTheme="minorBidi" w:hAnsiTheme="minorBidi" w:cstheme="minorBidi"/>
        </w:rPr>
        <w:t>.</w:t>
      </w:r>
      <w:r w:rsidR="00A12086" w:rsidRPr="009F4B44">
        <w:rPr>
          <w:rFonts w:asciiTheme="minorBidi" w:hAnsiTheme="minorBidi" w:cstheme="minorBidi"/>
        </w:rPr>
        <w:t>3</w:t>
      </w:r>
      <w:r w:rsidR="009040C6" w:rsidRPr="009F4B44">
        <w:rPr>
          <w:rFonts w:asciiTheme="minorBidi" w:hAnsiTheme="minorBidi" w:cstheme="minorBidi"/>
        </w:rPr>
        <w:t xml:space="preserve"> per cent</w:t>
      </w:r>
      <w:r w:rsidR="00E617E3" w:rsidRPr="009F4B44">
        <w:rPr>
          <w:rFonts w:asciiTheme="minorBidi" w:hAnsiTheme="minorBidi" w:cstheme="minorBidi"/>
        </w:rPr>
        <w:t>)</w:t>
      </w:r>
      <w:r w:rsidR="009040C6" w:rsidRPr="009F4B44">
        <w:rPr>
          <w:rFonts w:asciiTheme="minorBidi" w:hAnsiTheme="minorBidi" w:cstheme="minorBidi"/>
        </w:rPr>
        <w:t>.</w:t>
      </w:r>
      <w:r w:rsidR="004110EF" w:rsidRPr="009F4B44">
        <w:rPr>
          <w:rFonts w:asciiTheme="minorBidi" w:hAnsiTheme="minorBidi" w:cstheme="minorBidi"/>
        </w:rPr>
        <w:t xml:space="preserve"> </w:t>
      </w:r>
      <w:r w:rsidR="00392322" w:rsidRPr="009F4B44">
        <w:rPr>
          <w:rFonts w:asciiTheme="minorBidi" w:hAnsiTheme="minorBidi" w:cstheme="minorBidi"/>
        </w:rPr>
        <w:t>This continues the</w:t>
      </w:r>
      <w:r w:rsidR="004110EF" w:rsidRPr="009F4B44">
        <w:rPr>
          <w:rFonts w:asciiTheme="minorBidi" w:hAnsiTheme="minorBidi" w:cstheme="minorBidi"/>
        </w:rPr>
        <w:t xml:space="preserve"> trend where supervisors rate satisfaction </w:t>
      </w:r>
      <w:r w:rsidR="0026139D" w:rsidRPr="009F4B44">
        <w:rPr>
          <w:rFonts w:asciiTheme="minorBidi" w:hAnsiTheme="minorBidi" w:cstheme="minorBidi"/>
        </w:rPr>
        <w:t>with</w:t>
      </w:r>
      <w:r w:rsidR="004110EF" w:rsidRPr="009F4B44">
        <w:rPr>
          <w:rFonts w:asciiTheme="minorBidi" w:hAnsiTheme="minorBidi" w:cstheme="minorBidi"/>
        </w:rPr>
        <w:t xml:space="preserve"> internal</w:t>
      </w:r>
      <w:r w:rsidR="00115589" w:rsidRPr="009F4B44">
        <w:rPr>
          <w:rFonts w:asciiTheme="minorBidi" w:hAnsiTheme="minorBidi" w:cstheme="minorBidi"/>
        </w:rPr>
        <w:t xml:space="preserve"> or </w:t>
      </w:r>
      <w:r w:rsidR="00392322" w:rsidRPr="009F4B44">
        <w:rPr>
          <w:rFonts w:asciiTheme="minorBidi" w:hAnsiTheme="minorBidi" w:cstheme="minorBidi"/>
        </w:rPr>
        <w:t>multi-</w:t>
      </w:r>
      <w:r w:rsidR="00115589" w:rsidRPr="009F4B44">
        <w:rPr>
          <w:rFonts w:asciiTheme="minorBidi" w:hAnsiTheme="minorBidi" w:cstheme="minorBidi"/>
        </w:rPr>
        <w:t>mode</w:t>
      </w:r>
      <w:r w:rsidR="004110EF" w:rsidRPr="009F4B44">
        <w:rPr>
          <w:rFonts w:asciiTheme="minorBidi" w:hAnsiTheme="minorBidi" w:cstheme="minorBidi"/>
        </w:rPr>
        <w:t xml:space="preserve"> graduates</w:t>
      </w:r>
      <w:r w:rsidR="00115589" w:rsidRPr="009F4B44">
        <w:rPr>
          <w:rFonts w:asciiTheme="minorBidi" w:hAnsiTheme="minorBidi" w:cstheme="minorBidi"/>
        </w:rPr>
        <w:t xml:space="preserve"> (attended some or all their classes on-campus)</w:t>
      </w:r>
      <w:r w:rsidR="004110EF" w:rsidRPr="009F4B44">
        <w:rPr>
          <w:rFonts w:asciiTheme="minorBidi" w:hAnsiTheme="minorBidi" w:cstheme="minorBidi"/>
        </w:rPr>
        <w:t xml:space="preserve"> more highly than external</w:t>
      </w:r>
      <w:r w:rsidR="00115589" w:rsidRPr="009F4B44">
        <w:rPr>
          <w:rFonts w:asciiTheme="minorBidi" w:hAnsiTheme="minorBidi" w:cstheme="minorBidi"/>
        </w:rPr>
        <w:t xml:space="preserve"> (undertaken all their study off-campus)</w:t>
      </w:r>
      <w:r w:rsidR="004110EF" w:rsidRPr="009F4B44">
        <w:rPr>
          <w:rFonts w:asciiTheme="minorBidi" w:hAnsiTheme="minorBidi" w:cstheme="minorBidi"/>
        </w:rPr>
        <w:t xml:space="preserve"> graduates. </w:t>
      </w:r>
      <w:r w:rsidR="00D06FF7" w:rsidRPr="009F4B44">
        <w:rPr>
          <w:rFonts w:asciiTheme="minorBidi" w:hAnsiTheme="minorBidi" w:cstheme="minorBidi"/>
        </w:rPr>
        <w:t>T</w:t>
      </w:r>
      <w:r w:rsidR="004110EF" w:rsidRPr="009F4B44">
        <w:rPr>
          <w:rFonts w:asciiTheme="minorBidi" w:hAnsiTheme="minorBidi" w:cstheme="minorBidi"/>
        </w:rPr>
        <w:t xml:space="preserve">he gap in satisfaction ratings has </w:t>
      </w:r>
      <w:r w:rsidR="00D06FF7" w:rsidRPr="009F4B44">
        <w:rPr>
          <w:rFonts w:asciiTheme="minorBidi" w:hAnsiTheme="minorBidi" w:cstheme="minorBidi"/>
        </w:rPr>
        <w:t>increased slightly in 202</w:t>
      </w:r>
      <w:r w:rsidR="00A12086" w:rsidRPr="009F4B44">
        <w:rPr>
          <w:rFonts w:asciiTheme="minorBidi" w:hAnsiTheme="minorBidi" w:cstheme="minorBidi"/>
        </w:rPr>
        <w:t>3</w:t>
      </w:r>
      <w:r w:rsidR="00D06FF7" w:rsidRPr="009F4B44">
        <w:rPr>
          <w:rFonts w:asciiTheme="minorBidi" w:hAnsiTheme="minorBidi" w:cstheme="minorBidi"/>
        </w:rPr>
        <w:t xml:space="preserve">, with a difference of </w:t>
      </w:r>
      <w:r w:rsidR="00A12086" w:rsidRPr="009F4B44">
        <w:rPr>
          <w:rFonts w:asciiTheme="minorBidi" w:hAnsiTheme="minorBidi" w:cstheme="minorBidi"/>
        </w:rPr>
        <w:t>5</w:t>
      </w:r>
      <w:r w:rsidR="00D06FF7" w:rsidRPr="009F4B44">
        <w:rPr>
          <w:rFonts w:asciiTheme="minorBidi" w:hAnsiTheme="minorBidi" w:cstheme="minorBidi"/>
        </w:rPr>
        <w:t>.</w:t>
      </w:r>
      <w:r w:rsidR="00A12086" w:rsidRPr="009F4B44">
        <w:rPr>
          <w:rFonts w:asciiTheme="minorBidi" w:hAnsiTheme="minorBidi" w:cstheme="minorBidi"/>
        </w:rPr>
        <w:t>2</w:t>
      </w:r>
      <w:r w:rsidR="00D06FF7" w:rsidRPr="009F4B44">
        <w:rPr>
          <w:rFonts w:asciiTheme="minorBidi" w:hAnsiTheme="minorBidi" w:cstheme="minorBidi"/>
        </w:rPr>
        <w:t xml:space="preserve"> percentage points compared to a </w:t>
      </w:r>
      <w:r w:rsidR="00A12086" w:rsidRPr="009F4B44">
        <w:rPr>
          <w:rFonts w:asciiTheme="minorBidi" w:hAnsiTheme="minorBidi" w:cstheme="minorBidi"/>
        </w:rPr>
        <w:t>3.1</w:t>
      </w:r>
      <w:r w:rsidR="00D06FF7" w:rsidRPr="009F4B44">
        <w:rPr>
          <w:rFonts w:asciiTheme="minorBidi" w:hAnsiTheme="minorBidi" w:cstheme="minorBidi"/>
        </w:rPr>
        <w:t xml:space="preserve"> percentage point difference in 202</w:t>
      </w:r>
      <w:r w:rsidR="00A12086" w:rsidRPr="009F4B44">
        <w:rPr>
          <w:rFonts w:asciiTheme="minorBidi" w:hAnsiTheme="minorBidi" w:cstheme="minorBidi"/>
        </w:rPr>
        <w:t xml:space="preserve">2, and </w:t>
      </w:r>
      <w:r w:rsidR="001B7241" w:rsidRPr="009F4B44">
        <w:rPr>
          <w:rFonts w:asciiTheme="minorBidi" w:hAnsiTheme="minorBidi" w:cstheme="minorBidi"/>
        </w:rPr>
        <w:t xml:space="preserve">a </w:t>
      </w:r>
      <w:r w:rsidR="00A12086" w:rsidRPr="009F4B44">
        <w:rPr>
          <w:rFonts w:asciiTheme="minorBidi" w:hAnsiTheme="minorBidi" w:cstheme="minorBidi"/>
        </w:rPr>
        <w:t>2.0 percentage point difference in 2021</w:t>
      </w:r>
      <w:r w:rsidR="00D06FF7" w:rsidRPr="009F4B44">
        <w:rPr>
          <w:rFonts w:asciiTheme="minorBidi" w:hAnsiTheme="minorBidi" w:cstheme="minorBidi"/>
        </w:rPr>
        <w:t>.</w:t>
      </w:r>
      <w:r w:rsidR="004110EF" w:rsidRPr="009F4B44">
        <w:rPr>
          <w:rFonts w:asciiTheme="minorBidi" w:hAnsiTheme="minorBidi" w:cstheme="minorBidi"/>
        </w:rPr>
        <w:t xml:space="preserve"> </w:t>
      </w:r>
      <w:r w:rsidR="00463D80" w:rsidRPr="009F4B44">
        <w:rPr>
          <w:rFonts w:asciiTheme="minorBidi" w:hAnsiTheme="minorBidi" w:cstheme="minorBidi"/>
        </w:rPr>
        <w:t>Consistent with previous years, s</w:t>
      </w:r>
      <w:r w:rsidR="009040C6" w:rsidRPr="009F4B44">
        <w:rPr>
          <w:rFonts w:asciiTheme="minorBidi" w:hAnsiTheme="minorBidi" w:cstheme="minorBidi"/>
        </w:rPr>
        <w:t xml:space="preserve">upervisors </w:t>
      </w:r>
      <w:r w:rsidRPr="009F4B44">
        <w:rPr>
          <w:rFonts w:asciiTheme="minorBidi" w:hAnsiTheme="minorBidi" w:cstheme="minorBidi"/>
        </w:rPr>
        <w:t xml:space="preserve">rated internal graduates </w:t>
      </w:r>
      <w:r w:rsidR="00671EF0" w:rsidRPr="009F4B44">
        <w:rPr>
          <w:rFonts w:asciiTheme="minorBidi" w:hAnsiTheme="minorBidi" w:cstheme="minorBidi"/>
        </w:rPr>
        <w:t>significant</w:t>
      </w:r>
      <w:r w:rsidR="00463D80" w:rsidRPr="009F4B44">
        <w:rPr>
          <w:rFonts w:asciiTheme="minorBidi" w:hAnsiTheme="minorBidi" w:cstheme="minorBidi"/>
        </w:rPr>
        <w:t>ly</w:t>
      </w:r>
      <w:r w:rsidR="00671EF0" w:rsidRPr="009F4B44">
        <w:rPr>
          <w:rFonts w:asciiTheme="minorBidi" w:hAnsiTheme="minorBidi" w:cstheme="minorBidi"/>
        </w:rPr>
        <w:t xml:space="preserve"> </w:t>
      </w:r>
      <w:r w:rsidRPr="009F4B44">
        <w:rPr>
          <w:rFonts w:asciiTheme="minorBidi" w:hAnsiTheme="minorBidi" w:cstheme="minorBidi"/>
        </w:rPr>
        <w:t xml:space="preserve">higher </w:t>
      </w:r>
      <w:r w:rsidR="00A46BBA" w:rsidRPr="009F4B44">
        <w:rPr>
          <w:rFonts w:asciiTheme="minorBidi" w:hAnsiTheme="minorBidi" w:cstheme="minorBidi"/>
        </w:rPr>
        <w:t>on Collaborative skills</w:t>
      </w:r>
      <w:r w:rsidR="00463D80" w:rsidRPr="009F4B44">
        <w:rPr>
          <w:rFonts w:asciiTheme="minorBidi" w:hAnsiTheme="minorBidi" w:cstheme="minorBidi"/>
        </w:rPr>
        <w:t xml:space="preserve"> relative</w:t>
      </w:r>
      <w:r w:rsidR="00671EF0" w:rsidRPr="009F4B44">
        <w:rPr>
          <w:rFonts w:asciiTheme="minorBidi" w:hAnsiTheme="minorBidi" w:cstheme="minorBidi"/>
        </w:rPr>
        <w:t xml:space="preserve"> to external graduates</w:t>
      </w:r>
      <w:r w:rsidR="00C445E8" w:rsidRPr="009F4B44">
        <w:rPr>
          <w:rFonts w:asciiTheme="minorBidi" w:hAnsiTheme="minorBidi" w:cstheme="minorBidi"/>
        </w:rPr>
        <w:t xml:space="preserve">. </w:t>
      </w:r>
    </w:p>
    <w:p w14:paraId="02BD4D55" w14:textId="77777777" w:rsidR="00954C0A" w:rsidRPr="009F4B44" w:rsidRDefault="00057955" w:rsidP="0057708A">
      <w:pPr>
        <w:rPr>
          <w:rFonts w:asciiTheme="minorBidi" w:hAnsiTheme="minorBidi" w:cstheme="minorBidi"/>
        </w:rPr>
      </w:pPr>
      <w:r w:rsidRPr="009F4B44">
        <w:rPr>
          <w:rFonts w:asciiTheme="minorBidi" w:hAnsiTheme="minorBidi" w:cstheme="minorBidi"/>
        </w:rPr>
        <w:t>Employers appear less satisfied</w:t>
      </w:r>
      <w:r w:rsidR="004110EF" w:rsidRPr="009F4B44">
        <w:rPr>
          <w:rFonts w:asciiTheme="minorBidi" w:hAnsiTheme="minorBidi" w:cstheme="minorBidi"/>
        </w:rPr>
        <w:t xml:space="preserve"> overall</w:t>
      </w:r>
      <w:r w:rsidRPr="009F4B44">
        <w:rPr>
          <w:rFonts w:asciiTheme="minorBidi" w:hAnsiTheme="minorBidi" w:cstheme="minorBidi"/>
        </w:rPr>
        <w:t xml:space="preserve"> with</w:t>
      </w:r>
      <w:r w:rsidR="004110EF" w:rsidRPr="009F4B44">
        <w:rPr>
          <w:rFonts w:asciiTheme="minorBidi" w:hAnsiTheme="minorBidi" w:cstheme="minorBidi"/>
        </w:rPr>
        <w:t xml:space="preserve"> </w:t>
      </w:r>
      <w:r w:rsidR="00D06FF7" w:rsidRPr="009F4B44">
        <w:rPr>
          <w:rFonts w:asciiTheme="minorBidi" w:hAnsiTheme="minorBidi" w:cstheme="minorBidi"/>
        </w:rPr>
        <w:t>postgraduate coursework graduates</w:t>
      </w:r>
      <w:r w:rsidR="004110EF" w:rsidRPr="009F4B44">
        <w:rPr>
          <w:rFonts w:asciiTheme="minorBidi" w:hAnsiTheme="minorBidi" w:cstheme="minorBidi"/>
        </w:rPr>
        <w:t>, 8</w:t>
      </w:r>
      <w:r w:rsidR="00BD30B8" w:rsidRPr="009F4B44">
        <w:rPr>
          <w:rFonts w:asciiTheme="minorBidi" w:hAnsiTheme="minorBidi" w:cstheme="minorBidi"/>
        </w:rPr>
        <w:t>2.7</w:t>
      </w:r>
      <w:r w:rsidR="004110EF" w:rsidRPr="009F4B44">
        <w:rPr>
          <w:rFonts w:asciiTheme="minorBidi" w:hAnsiTheme="minorBidi" w:cstheme="minorBidi"/>
        </w:rPr>
        <w:t xml:space="preserve"> per cent, than with</w:t>
      </w:r>
      <w:r w:rsidR="00D06FF7" w:rsidRPr="009F4B44">
        <w:rPr>
          <w:rFonts w:asciiTheme="minorBidi" w:hAnsiTheme="minorBidi" w:cstheme="minorBidi"/>
        </w:rPr>
        <w:t xml:space="preserve"> undergraduates</w:t>
      </w:r>
      <w:r w:rsidRPr="009F4B44">
        <w:rPr>
          <w:rFonts w:asciiTheme="minorBidi" w:hAnsiTheme="minorBidi" w:cstheme="minorBidi"/>
        </w:rPr>
        <w:t>, 8</w:t>
      </w:r>
      <w:r w:rsidR="00D06FF7" w:rsidRPr="009F4B44">
        <w:rPr>
          <w:rFonts w:asciiTheme="minorBidi" w:hAnsiTheme="minorBidi" w:cstheme="minorBidi"/>
        </w:rPr>
        <w:t>4.</w:t>
      </w:r>
      <w:r w:rsidR="00BD30B8" w:rsidRPr="009F4B44">
        <w:rPr>
          <w:rFonts w:asciiTheme="minorBidi" w:hAnsiTheme="minorBidi" w:cstheme="minorBidi"/>
        </w:rPr>
        <w:t>2</w:t>
      </w:r>
      <w:r w:rsidRPr="009F4B44">
        <w:rPr>
          <w:rFonts w:asciiTheme="minorBidi" w:hAnsiTheme="minorBidi" w:cstheme="minorBidi"/>
        </w:rPr>
        <w:t xml:space="preserve"> per cent, </w:t>
      </w:r>
      <w:r w:rsidR="004110EF" w:rsidRPr="009F4B44">
        <w:rPr>
          <w:rFonts w:asciiTheme="minorBidi" w:hAnsiTheme="minorBidi" w:cstheme="minorBidi"/>
        </w:rPr>
        <w:t>and</w:t>
      </w:r>
      <w:r w:rsidRPr="009F4B44">
        <w:rPr>
          <w:rFonts w:asciiTheme="minorBidi" w:hAnsiTheme="minorBidi" w:cstheme="minorBidi"/>
        </w:rPr>
        <w:t xml:space="preserve"> postgraduate research graduates, 8</w:t>
      </w:r>
      <w:r w:rsidR="00BD30B8" w:rsidRPr="009F4B44">
        <w:rPr>
          <w:rFonts w:asciiTheme="minorBidi" w:hAnsiTheme="minorBidi" w:cstheme="minorBidi"/>
        </w:rPr>
        <w:t>6.1</w:t>
      </w:r>
      <w:r w:rsidRPr="009F4B44">
        <w:rPr>
          <w:rFonts w:asciiTheme="minorBidi" w:hAnsiTheme="minorBidi" w:cstheme="minorBidi"/>
        </w:rPr>
        <w:t xml:space="preserve"> per cent. </w:t>
      </w:r>
    </w:p>
    <w:p w14:paraId="1344F2D3" w14:textId="364D3762" w:rsidR="00954C0A" w:rsidRPr="009F4B44" w:rsidRDefault="00057955" w:rsidP="0057708A">
      <w:pPr>
        <w:rPr>
          <w:rFonts w:asciiTheme="minorBidi" w:hAnsiTheme="minorBidi" w:cstheme="minorBidi"/>
        </w:rPr>
      </w:pPr>
      <w:r w:rsidRPr="009F4B44">
        <w:rPr>
          <w:rFonts w:asciiTheme="minorBidi" w:hAnsiTheme="minorBidi" w:cstheme="minorBidi"/>
        </w:rPr>
        <w:t>Supervisors rated postgraduate coursework graduates</w:t>
      </w:r>
      <w:r w:rsidR="004110EF" w:rsidRPr="009F4B44">
        <w:rPr>
          <w:rFonts w:asciiTheme="minorBidi" w:hAnsiTheme="minorBidi" w:cstheme="minorBidi"/>
        </w:rPr>
        <w:t xml:space="preserve"> slightly</w:t>
      </w:r>
      <w:r w:rsidRPr="009F4B44">
        <w:rPr>
          <w:rFonts w:asciiTheme="minorBidi" w:hAnsiTheme="minorBidi" w:cstheme="minorBidi"/>
        </w:rPr>
        <w:t xml:space="preserve"> lower than undergraduates </w:t>
      </w:r>
      <w:r w:rsidR="00161C1F" w:rsidRPr="009F4B44">
        <w:rPr>
          <w:rFonts w:asciiTheme="minorBidi" w:hAnsiTheme="minorBidi" w:cstheme="minorBidi"/>
        </w:rPr>
        <w:t>across all attributes</w:t>
      </w:r>
      <w:r w:rsidRPr="009F4B44">
        <w:rPr>
          <w:rFonts w:asciiTheme="minorBidi" w:hAnsiTheme="minorBidi" w:cstheme="minorBidi"/>
        </w:rPr>
        <w:t xml:space="preserve">. This difference is </w:t>
      </w:r>
      <w:r w:rsidR="00E95F62" w:rsidRPr="009F4B44">
        <w:rPr>
          <w:rFonts w:asciiTheme="minorBidi" w:hAnsiTheme="minorBidi" w:cstheme="minorBidi"/>
        </w:rPr>
        <w:t xml:space="preserve">statistically </w:t>
      </w:r>
      <w:r w:rsidR="00E6463E" w:rsidRPr="009F4B44">
        <w:rPr>
          <w:rFonts w:asciiTheme="minorBidi" w:hAnsiTheme="minorBidi" w:cstheme="minorBidi"/>
        </w:rPr>
        <w:t>significant for</w:t>
      </w:r>
      <w:r w:rsidRPr="009F4B44">
        <w:rPr>
          <w:rFonts w:asciiTheme="minorBidi" w:hAnsiTheme="minorBidi" w:cstheme="minorBidi"/>
        </w:rPr>
        <w:t xml:space="preserve"> Collaborative skills</w:t>
      </w:r>
      <w:r w:rsidR="00E6463E" w:rsidRPr="009F4B44">
        <w:rPr>
          <w:rFonts w:asciiTheme="minorBidi" w:hAnsiTheme="minorBidi" w:cstheme="minorBidi"/>
        </w:rPr>
        <w:t>,</w:t>
      </w:r>
      <w:r w:rsidRPr="009F4B44">
        <w:rPr>
          <w:rFonts w:asciiTheme="minorBidi" w:hAnsiTheme="minorBidi" w:cstheme="minorBidi"/>
        </w:rPr>
        <w:t xml:space="preserve"> where employers rated postgraduate coursework graduates at </w:t>
      </w:r>
      <w:r w:rsidR="001821CD" w:rsidRPr="009F4B44">
        <w:rPr>
          <w:rFonts w:asciiTheme="minorBidi" w:hAnsiTheme="minorBidi" w:cstheme="minorBidi"/>
        </w:rPr>
        <w:t>83.1</w:t>
      </w:r>
      <w:r w:rsidRPr="009F4B44">
        <w:rPr>
          <w:rFonts w:asciiTheme="minorBidi" w:hAnsiTheme="minorBidi" w:cstheme="minorBidi"/>
        </w:rPr>
        <w:t xml:space="preserve"> per cent compared with </w:t>
      </w:r>
      <w:r w:rsidR="00BD30B8" w:rsidRPr="009F4B44">
        <w:rPr>
          <w:rFonts w:asciiTheme="minorBidi" w:hAnsiTheme="minorBidi" w:cstheme="minorBidi"/>
        </w:rPr>
        <w:t>88.6</w:t>
      </w:r>
      <w:r w:rsidRPr="009F4B44">
        <w:rPr>
          <w:rFonts w:asciiTheme="minorBidi" w:hAnsiTheme="minorBidi" w:cstheme="minorBidi"/>
        </w:rPr>
        <w:t xml:space="preserve"> per cent for undergraduates. This may be attributed to a high proportion of postgraduate coursework graduates studying externally and so not engaging as much in student centred collaborative learning activities</w:t>
      </w:r>
      <w:r w:rsidR="00C445E8" w:rsidRPr="009F4B44">
        <w:rPr>
          <w:rFonts w:asciiTheme="minorBidi" w:hAnsiTheme="minorBidi" w:cstheme="minorBidi"/>
        </w:rPr>
        <w:t xml:space="preserve">, as observed </w:t>
      </w:r>
      <w:r w:rsidR="003F503E" w:rsidRPr="009F4B44">
        <w:rPr>
          <w:rFonts w:asciiTheme="minorBidi" w:hAnsiTheme="minorBidi" w:cstheme="minorBidi"/>
        </w:rPr>
        <w:t xml:space="preserve">by </w:t>
      </w:r>
      <w:r w:rsidR="00C445E8" w:rsidRPr="009F4B44">
        <w:rPr>
          <w:rFonts w:asciiTheme="minorBidi" w:hAnsiTheme="minorBidi" w:cstheme="minorBidi"/>
        </w:rPr>
        <w:t>the Student Experience Survey Learner Engagement focus area</w:t>
      </w:r>
      <w:r w:rsidRPr="009F4B44">
        <w:rPr>
          <w:rFonts w:asciiTheme="minorBidi" w:hAnsiTheme="minorBidi" w:cstheme="minorBidi"/>
        </w:rPr>
        <w:t xml:space="preserve">. </w:t>
      </w:r>
    </w:p>
    <w:p w14:paraId="5195448F" w14:textId="08008A70" w:rsidR="00057955" w:rsidRPr="009F4B44" w:rsidRDefault="00057955" w:rsidP="0057708A">
      <w:pPr>
        <w:rPr>
          <w:rFonts w:asciiTheme="minorBidi" w:hAnsiTheme="minorBidi" w:cstheme="minorBidi"/>
        </w:rPr>
      </w:pPr>
      <w:r w:rsidRPr="009F4B44">
        <w:rPr>
          <w:rFonts w:asciiTheme="minorBidi" w:hAnsiTheme="minorBidi" w:cstheme="minorBidi"/>
        </w:rPr>
        <w:t xml:space="preserve">Similarly, employers rated postgraduate coursework graduates lower than postgraduate research graduates </w:t>
      </w:r>
      <w:r w:rsidR="004110EF" w:rsidRPr="009F4B44">
        <w:rPr>
          <w:rFonts w:asciiTheme="minorBidi" w:hAnsiTheme="minorBidi" w:cstheme="minorBidi"/>
        </w:rPr>
        <w:t>for all attributes</w:t>
      </w:r>
      <w:r w:rsidRPr="009F4B44">
        <w:rPr>
          <w:rFonts w:asciiTheme="minorBidi" w:hAnsiTheme="minorBidi" w:cstheme="minorBidi"/>
        </w:rPr>
        <w:t>.</w:t>
      </w:r>
      <w:r w:rsidR="00A46BBA" w:rsidRPr="009F4B44">
        <w:rPr>
          <w:rFonts w:asciiTheme="minorBidi" w:hAnsiTheme="minorBidi" w:cstheme="minorBidi"/>
        </w:rPr>
        <w:t xml:space="preserve"> Employer satisfaction with postgraduate research graduates is higher in terms of </w:t>
      </w:r>
      <w:r w:rsidR="00851252" w:rsidRPr="009F4B44">
        <w:rPr>
          <w:rFonts w:asciiTheme="minorBidi" w:hAnsiTheme="minorBidi" w:cstheme="minorBidi"/>
        </w:rPr>
        <w:t xml:space="preserve">Foundation, </w:t>
      </w:r>
      <w:r w:rsidR="00A46BBA" w:rsidRPr="009F4B44">
        <w:rPr>
          <w:rFonts w:asciiTheme="minorBidi" w:hAnsiTheme="minorBidi" w:cstheme="minorBidi"/>
        </w:rPr>
        <w:t>Adaptive</w:t>
      </w:r>
      <w:r w:rsidR="00851252" w:rsidRPr="009F4B44">
        <w:rPr>
          <w:rFonts w:asciiTheme="minorBidi" w:hAnsiTheme="minorBidi" w:cstheme="minorBidi"/>
        </w:rPr>
        <w:t>, Technical, and Employability</w:t>
      </w:r>
      <w:r w:rsidR="00A46BBA" w:rsidRPr="009F4B44">
        <w:rPr>
          <w:rFonts w:asciiTheme="minorBidi" w:hAnsiTheme="minorBidi" w:cstheme="minorBidi"/>
        </w:rPr>
        <w:t xml:space="preserve"> skills, compared to graduates at the postgraduate coursework or undergraduate level.</w:t>
      </w:r>
      <w:r w:rsidR="00A46BBA" w:rsidRPr="009F4B44">
        <w:rPr>
          <w:rFonts w:asciiTheme="minorBidi" w:hAnsiTheme="minorBidi" w:cstheme="minorBidi"/>
          <w:highlight w:val="yellow"/>
        </w:rPr>
        <w:t xml:space="preserve"> </w:t>
      </w:r>
    </w:p>
    <w:p w14:paraId="667413EA" w14:textId="1A2F0F07" w:rsidR="00057955" w:rsidRPr="009F4B44" w:rsidRDefault="00057955" w:rsidP="00057955">
      <w:pPr>
        <w:pStyle w:val="Caption"/>
        <w:rPr>
          <w:rFonts w:asciiTheme="minorBidi" w:hAnsiTheme="minorBidi" w:cstheme="minorBidi"/>
        </w:rPr>
      </w:pPr>
      <w:bookmarkStart w:id="36" w:name="_Ref86235819"/>
      <w:bookmarkStart w:id="37" w:name="_Toc154133163"/>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3</w:t>
      </w:r>
      <w:r w:rsidRPr="009F4B44">
        <w:rPr>
          <w:rFonts w:asciiTheme="minorBidi" w:hAnsiTheme="minorBidi" w:cstheme="minorBidi"/>
          <w:noProof/>
        </w:rPr>
        <w:fldChar w:fldCharType="end"/>
      </w:r>
      <w:bookmarkEnd w:id="36"/>
      <w:r w:rsidRPr="009F4B44">
        <w:rPr>
          <w:rFonts w:asciiTheme="minorBidi" w:hAnsiTheme="minorBidi" w:cstheme="minorBidi"/>
        </w:rPr>
        <w:t xml:space="preserve"> Employer satisfaction by type of institution and course characteristics, 202</w:t>
      </w:r>
      <w:r w:rsidR="00EA30CA" w:rsidRPr="009F4B44">
        <w:rPr>
          <w:rFonts w:asciiTheme="minorBidi" w:hAnsiTheme="minorBidi" w:cstheme="minorBidi"/>
        </w:rPr>
        <w:t>3</w:t>
      </w:r>
      <w:r w:rsidRPr="009F4B44">
        <w:rPr>
          <w:rFonts w:asciiTheme="minorBidi" w:hAnsiTheme="minorBidi" w:cstheme="minorBidi"/>
        </w:rPr>
        <w:t xml:space="preserve"> (%)</w:t>
      </w:r>
      <w:bookmarkEnd w:id="37"/>
    </w:p>
    <w:tbl>
      <w:tblPr>
        <w:tblW w:w="5222" w:type="pct"/>
        <w:tblInd w:w="-5" w:type="dxa"/>
        <w:tblCellMar>
          <w:left w:w="0" w:type="dxa"/>
          <w:right w:w="0" w:type="dxa"/>
        </w:tblCellMar>
        <w:tblLook w:val="0000" w:firstRow="0" w:lastRow="0" w:firstColumn="0" w:lastColumn="0" w:noHBand="0" w:noVBand="0"/>
      </w:tblPr>
      <w:tblGrid>
        <w:gridCol w:w="1873"/>
        <w:gridCol w:w="1536"/>
        <w:gridCol w:w="1537"/>
        <w:gridCol w:w="1537"/>
        <w:gridCol w:w="1537"/>
        <w:gridCol w:w="1537"/>
        <w:gridCol w:w="1535"/>
      </w:tblGrid>
      <w:tr w:rsidR="009F4B44" w:rsidRPr="009F4B44" w14:paraId="6C262ABD" w14:textId="77777777" w:rsidTr="00502933">
        <w:trPr>
          <w:trHeight w:val="90"/>
          <w:tblHeader/>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3E6EEF7B" w14:textId="4078A1C7" w:rsidR="0057708A" w:rsidRPr="009F4B44" w:rsidRDefault="009F4B44" w:rsidP="00D96B4E">
            <w:pPr>
              <w:pStyle w:val="Tablecontent"/>
              <w:rPr>
                <w:rFonts w:asciiTheme="minorBidi" w:hAnsiTheme="minorBidi" w:cstheme="minorBidi"/>
              </w:rPr>
            </w:pPr>
            <w:bookmarkStart w:id="38" w:name="Title_3"/>
            <w:r w:rsidRPr="009F4B44">
              <w:rPr>
                <w:rFonts w:asciiTheme="minorBidi" w:hAnsiTheme="minorBidi" w:cstheme="minorBidi"/>
                <w:color w:val="FFFFFF" w:themeColor="background1"/>
              </w:rPr>
              <w:t>Category</w:t>
            </w:r>
            <w:bookmarkEnd w:id="38"/>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0E6100F"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Foundation</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502E923"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Adaptive</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B6CDD0"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Collaborative</w:t>
            </w:r>
          </w:p>
        </w:tc>
        <w:tc>
          <w:tcPr>
            <w:tcW w:w="693" w:type="pct"/>
            <w:tcBorders>
              <w:top w:val="single" w:sz="4" w:space="0" w:color="000000"/>
              <w:left w:val="single" w:sz="4" w:space="0" w:color="000000"/>
              <w:bottom w:val="single" w:sz="4" w:space="0" w:color="000000"/>
              <w:right w:val="single" w:sz="4" w:space="0" w:color="000000"/>
            </w:tcBorders>
            <w:vAlign w:val="center"/>
          </w:tcPr>
          <w:p w14:paraId="5F028631"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Technical</w:t>
            </w:r>
          </w:p>
        </w:tc>
        <w:tc>
          <w:tcPr>
            <w:tcW w:w="693" w:type="pct"/>
            <w:tcBorders>
              <w:top w:val="single" w:sz="4" w:space="0" w:color="000000"/>
              <w:left w:val="single" w:sz="4" w:space="0" w:color="000000"/>
              <w:bottom w:val="single" w:sz="4" w:space="0" w:color="000000"/>
              <w:right w:val="single" w:sz="4" w:space="0" w:color="000000"/>
            </w:tcBorders>
            <w:vAlign w:val="center"/>
          </w:tcPr>
          <w:p w14:paraId="7EE2F9B6"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Employability</w:t>
            </w:r>
          </w:p>
        </w:tc>
        <w:tc>
          <w:tcPr>
            <w:tcW w:w="692" w:type="pct"/>
            <w:tcBorders>
              <w:top w:val="single" w:sz="4" w:space="0" w:color="000000"/>
              <w:left w:val="single" w:sz="4" w:space="0" w:color="000000"/>
              <w:bottom w:val="single" w:sz="4" w:space="0" w:color="000000"/>
              <w:right w:val="single" w:sz="4" w:space="0" w:color="000000"/>
            </w:tcBorders>
            <w:vAlign w:val="center"/>
          </w:tcPr>
          <w:p w14:paraId="6492BB3E"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Overall satisfaction</w:t>
            </w:r>
          </w:p>
        </w:tc>
      </w:tr>
      <w:tr w:rsidR="00CB39FB" w:rsidRPr="009F4B44" w14:paraId="380CDB04" w14:textId="77777777" w:rsidTr="002C2E8A">
        <w:trPr>
          <w:trHeight w:val="443"/>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F42801C" w14:textId="3793A93C" w:rsidR="00CB39FB" w:rsidRPr="009F4B44" w:rsidRDefault="00CB39FB" w:rsidP="00CB39FB">
            <w:pPr>
              <w:pStyle w:val="Tablecontent"/>
              <w:spacing w:before="0"/>
              <w:rPr>
                <w:rFonts w:asciiTheme="minorBidi" w:hAnsiTheme="minorBidi" w:cstheme="minorBidi"/>
                <w:b/>
                <w:bCs/>
              </w:rPr>
            </w:pPr>
            <w:r w:rsidRPr="009F4B44">
              <w:rPr>
                <w:rFonts w:asciiTheme="minorBidi" w:hAnsiTheme="minorBidi" w:cstheme="minorBidi"/>
                <w:b/>
                <w:bCs/>
              </w:rPr>
              <w:t>Type of institution</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53977EF" w14:textId="1A92F8DB" w:rsidR="00CB39FB" w:rsidRPr="00CB39FB" w:rsidRDefault="00CB39FB" w:rsidP="00CB39FB">
            <w:pPr>
              <w:pStyle w:val="Tablecontent"/>
              <w:spacing w:before="0"/>
              <w:jc w:val="center"/>
              <w:rPr>
                <w:rFonts w:asciiTheme="minorBidi" w:hAnsiTheme="minorBidi" w:cstheme="minorBidi"/>
                <w:color w:val="FFFFFF" w:themeColor="background1"/>
                <w:sz w:val="16"/>
                <w:szCs w:val="16"/>
              </w:rPr>
            </w:pPr>
            <w:r w:rsidRPr="00CB39FB">
              <w:rPr>
                <w:rFonts w:asciiTheme="minorBidi" w:hAnsiTheme="minorBidi" w:cstheme="minorBidi"/>
                <w:b/>
                <w:bCs/>
                <w:color w:val="FFFFFF" w:themeColor="background1"/>
                <w:sz w:val="16"/>
                <w:szCs w:val="16"/>
              </w:rPr>
              <w:t>Foundation</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8BAC36D" w14:textId="22C6B476" w:rsidR="00CB39FB" w:rsidRPr="00CB39FB" w:rsidRDefault="00CB39FB" w:rsidP="00CB39FB">
            <w:pPr>
              <w:pStyle w:val="Tablecontent"/>
              <w:spacing w:before="0"/>
              <w:jc w:val="center"/>
              <w:rPr>
                <w:rFonts w:asciiTheme="minorBidi" w:hAnsiTheme="minorBidi" w:cstheme="minorBidi"/>
                <w:color w:val="FFFFFF" w:themeColor="background1"/>
                <w:sz w:val="16"/>
                <w:szCs w:val="16"/>
              </w:rPr>
            </w:pPr>
            <w:r w:rsidRPr="00CB39FB">
              <w:rPr>
                <w:rFonts w:asciiTheme="minorBidi" w:hAnsiTheme="minorBidi" w:cstheme="minorBidi"/>
                <w:b/>
                <w:bCs/>
                <w:color w:val="FFFFFF" w:themeColor="background1"/>
                <w:sz w:val="16"/>
                <w:szCs w:val="16"/>
              </w:rPr>
              <w:t>Adaptive</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FE7D787" w14:textId="46FE13F7" w:rsidR="00CB39FB" w:rsidRPr="00CB39FB" w:rsidRDefault="00CB39FB" w:rsidP="00CB39FB">
            <w:pPr>
              <w:pStyle w:val="Tablecontent"/>
              <w:spacing w:before="0"/>
              <w:jc w:val="center"/>
              <w:rPr>
                <w:rFonts w:asciiTheme="minorBidi" w:hAnsiTheme="minorBidi" w:cstheme="minorBidi"/>
                <w:color w:val="FFFFFF" w:themeColor="background1"/>
                <w:sz w:val="16"/>
                <w:szCs w:val="16"/>
              </w:rPr>
            </w:pPr>
            <w:r w:rsidRPr="00CB39FB">
              <w:rPr>
                <w:rFonts w:asciiTheme="minorBidi" w:hAnsiTheme="minorBidi" w:cstheme="minorBidi"/>
                <w:b/>
                <w:bCs/>
                <w:color w:val="FFFFFF" w:themeColor="background1"/>
                <w:sz w:val="16"/>
                <w:szCs w:val="16"/>
              </w:rPr>
              <w:t>Collaborative</w:t>
            </w:r>
          </w:p>
        </w:tc>
        <w:tc>
          <w:tcPr>
            <w:tcW w:w="693" w:type="pct"/>
            <w:tcBorders>
              <w:top w:val="single" w:sz="4" w:space="0" w:color="000000"/>
              <w:left w:val="single" w:sz="4" w:space="0" w:color="000000"/>
              <w:bottom w:val="single" w:sz="4" w:space="0" w:color="000000"/>
              <w:right w:val="single" w:sz="4" w:space="0" w:color="000000"/>
            </w:tcBorders>
            <w:vAlign w:val="center"/>
          </w:tcPr>
          <w:p w14:paraId="7C445950" w14:textId="6191E6B6" w:rsidR="00CB39FB" w:rsidRPr="00CB39FB" w:rsidRDefault="00CB39FB" w:rsidP="00CB39FB">
            <w:pPr>
              <w:pStyle w:val="Tablecontent"/>
              <w:spacing w:before="0"/>
              <w:jc w:val="center"/>
              <w:rPr>
                <w:rFonts w:asciiTheme="minorBidi" w:hAnsiTheme="minorBidi" w:cstheme="minorBidi"/>
                <w:color w:val="FFFFFF" w:themeColor="background1"/>
                <w:sz w:val="16"/>
                <w:szCs w:val="16"/>
              </w:rPr>
            </w:pPr>
            <w:r w:rsidRPr="00CB39FB">
              <w:rPr>
                <w:rFonts w:asciiTheme="minorBidi" w:hAnsiTheme="minorBidi" w:cstheme="minorBidi"/>
                <w:b/>
                <w:bCs/>
                <w:color w:val="FFFFFF" w:themeColor="background1"/>
                <w:sz w:val="16"/>
                <w:szCs w:val="16"/>
              </w:rPr>
              <w:t>Technical</w:t>
            </w:r>
          </w:p>
        </w:tc>
        <w:tc>
          <w:tcPr>
            <w:tcW w:w="693" w:type="pct"/>
            <w:tcBorders>
              <w:top w:val="single" w:sz="4" w:space="0" w:color="000000"/>
              <w:left w:val="single" w:sz="4" w:space="0" w:color="000000"/>
              <w:bottom w:val="single" w:sz="4" w:space="0" w:color="000000"/>
              <w:right w:val="single" w:sz="4" w:space="0" w:color="000000"/>
            </w:tcBorders>
            <w:vAlign w:val="center"/>
          </w:tcPr>
          <w:p w14:paraId="65235B41" w14:textId="59A92273" w:rsidR="00CB39FB" w:rsidRPr="00CB39FB" w:rsidRDefault="00CB39FB" w:rsidP="00CB39FB">
            <w:pPr>
              <w:pStyle w:val="Tablecontent"/>
              <w:spacing w:before="0"/>
              <w:jc w:val="center"/>
              <w:rPr>
                <w:rFonts w:asciiTheme="minorBidi" w:hAnsiTheme="minorBidi" w:cstheme="minorBidi"/>
                <w:color w:val="FFFFFF" w:themeColor="background1"/>
                <w:sz w:val="16"/>
                <w:szCs w:val="16"/>
              </w:rPr>
            </w:pPr>
            <w:r w:rsidRPr="00CB39FB">
              <w:rPr>
                <w:rFonts w:asciiTheme="minorBidi" w:hAnsiTheme="minorBidi" w:cstheme="minorBidi"/>
                <w:b/>
                <w:bCs/>
                <w:color w:val="FFFFFF" w:themeColor="background1"/>
                <w:sz w:val="16"/>
                <w:szCs w:val="16"/>
              </w:rPr>
              <w:t>Employability</w:t>
            </w:r>
          </w:p>
        </w:tc>
        <w:tc>
          <w:tcPr>
            <w:tcW w:w="692" w:type="pct"/>
            <w:tcBorders>
              <w:top w:val="single" w:sz="4" w:space="0" w:color="000000"/>
              <w:left w:val="single" w:sz="4" w:space="0" w:color="000000"/>
              <w:bottom w:val="single" w:sz="4" w:space="0" w:color="000000"/>
              <w:right w:val="single" w:sz="4" w:space="0" w:color="000000"/>
            </w:tcBorders>
            <w:vAlign w:val="center"/>
          </w:tcPr>
          <w:p w14:paraId="1870BCEF" w14:textId="11B9282C" w:rsidR="00CB39FB" w:rsidRPr="00CB39FB" w:rsidRDefault="00CB39FB" w:rsidP="00CB39FB">
            <w:pPr>
              <w:pStyle w:val="Tablecontent"/>
              <w:spacing w:before="0"/>
              <w:jc w:val="center"/>
              <w:rPr>
                <w:rFonts w:asciiTheme="minorBidi" w:hAnsiTheme="minorBidi" w:cstheme="minorBidi"/>
                <w:color w:val="FFFFFF" w:themeColor="background1"/>
                <w:sz w:val="16"/>
                <w:szCs w:val="16"/>
              </w:rPr>
            </w:pPr>
            <w:r w:rsidRPr="00CB39FB">
              <w:rPr>
                <w:rFonts w:asciiTheme="minorBidi" w:hAnsiTheme="minorBidi" w:cstheme="minorBidi"/>
                <w:b/>
                <w:bCs/>
                <w:color w:val="FFFFFF" w:themeColor="background1"/>
                <w:sz w:val="16"/>
                <w:szCs w:val="16"/>
              </w:rPr>
              <w:t>Overall satisfaction</w:t>
            </w:r>
          </w:p>
        </w:tc>
      </w:tr>
      <w:tr w:rsidR="009F4B44" w:rsidRPr="009F4B44" w14:paraId="578419F0"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03AF926" w14:textId="214ECD8A" w:rsidR="00B47987" w:rsidRPr="009F4B44" w:rsidRDefault="00B47987" w:rsidP="00B47987">
            <w:pPr>
              <w:pStyle w:val="Tablecontent"/>
              <w:spacing w:before="0"/>
              <w:rPr>
                <w:rFonts w:asciiTheme="minorBidi" w:hAnsiTheme="minorBidi" w:cstheme="minorBidi"/>
              </w:rPr>
            </w:pPr>
            <w:r w:rsidRPr="009F4B44">
              <w:rPr>
                <w:rFonts w:asciiTheme="minorBidi" w:hAnsiTheme="minorBidi" w:cstheme="minorBidi"/>
              </w:rPr>
              <w:t>University</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17518B2" w14:textId="4EF571EA"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91.3 (90.4, 92.2)</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441421A" w14:textId="1B82455A"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88.9 (87.9, 89.9)</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691A654" w14:textId="174F0DE7"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86.2 (85.0, 87.2)</w:t>
            </w:r>
          </w:p>
        </w:tc>
        <w:tc>
          <w:tcPr>
            <w:tcW w:w="693" w:type="pct"/>
            <w:tcBorders>
              <w:top w:val="single" w:sz="4" w:space="0" w:color="000000"/>
              <w:left w:val="single" w:sz="4" w:space="0" w:color="000000"/>
              <w:bottom w:val="single" w:sz="4" w:space="0" w:color="000000"/>
              <w:right w:val="single" w:sz="4" w:space="0" w:color="000000"/>
            </w:tcBorders>
            <w:vAlign w:val="center"/>
          </w:tcPr>
          <w:p w14:paraId="3CA6B7E9" w14:textId="5E0815D8"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92.3 (91.4, 93.1)</w:t>
            </w:r>
          </w:p>
        </w:tc>
        <w:tc>
          <w:tcPr>
            <w:tcW w:w="693" w:type="pct"/>
            <w:tcBorders>
              <w:top w:val="single" w:sz="4" w:space="0" w:color="000000"/>
              <w:left w:val="single" w:sz="4" w:space="0" w:color="000000"/>
              <w:bottom w:val="single" w:sz="4" w:space="0" w:color="000000"/>
              <w:right w:val="single" w:sz="4" w:space="0" w:color="000000"/>
            </w:tcBorders>
            <w:vAlign w:val="center"/>
          </w:tcPr>
          <w:p w14:paraId="62EA45DA" w14:textId="2AE59863"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84.2 (82.9, 85.3)</w:t>
            </w:r>
          </w:p>
        </w:tc>
        <w:tc>
          <w:tcPr>
            <w:tcW w:w="692" w:type="pct"/>
            <w:tcBorders>
              <w:top w:val="single" w:sz="4" w:space="0" w:color="000000"/>
              <w:left w:val="single" w:sz="4" w:space="0" w:color="000000"/>
              <w:bottom w:val="single" w:sz="4" w:space="0" w:color="000000"/>
              <w:right w:val="single" w:sz="4" w:space="0" w:color="000000"/>
            </w:tcBorders>
            <w:vAlign w:val="center"/>
          </w:tcPr>
          <w:p w14:paraId="50869EBA" w14:textId="2377CC23"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83.7 (82.5, 84.9)</w:t>
            </w:r>
          </w:p>
        </w:tc>
      </w:tr>
      <w:tr w:rsidR="009F4B44" w:rsidRPr="009F4B44" w14:paraId="1588DC81"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1E3FA43" w14:textId="438988CF" w:rsidR="00B47987" w:rsidRPr="009F4B44" w:rsidRDefault="00B47987" w:rsidP="00B47987">
            <w:pPr>
              <w:pStyle w:val="Tablecontent"/>
              <w:spacing w:before="0"/>
              <w:rPr>
                <w:rFonts w:asciiTheme="minorBidi" w:hAnsiTheme="minorBidi" w:cstheme="minorBidi"/>
              </w:rPr>
            </w:pPr>
            <w:r w:rsidRPr="009F4B44">
              <w:rPr>
                <w:rFonts w:asciiTheme="minorBidi" w:hAnsiTheme="minorBidi" w:cstheme="minorBidi"/>
              </w:rPr>
              <w:t>NUHEI</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204894D" w14:textId="1B5DE663"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89.6 (85.4, 92.6)</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1401DA" w14:textId="74D691E4"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86.4 (81.9, 90.0)</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197DF7C" w14:textId="4F1A8808"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84.4 (79.7, 88.2)</w:t>
            </w:r>
          </w:p>
        </w:tc>
        <w:tc>
          <w:tcPr>
            <w:tcW w:w="693" w:type="pct"/>
            <w:tcBorders>
              <w:top w:val="single" w:sz="4" w:space="0" w:color="000000"/>
              <w:left w:val="single" w:sz="4" w:space="0" w:color="000000"/>
              <w:bottom w:val="single" w:sz="4" w:space="0" w:color="000000"/>
              <w:right w:val="single" w:sz="4" w:space="0" w:color="000000"/>
            </w:tcBorders>
            <w:vAlign w:val="center"/>
          </w:tcPr>
          <w:p w14:paraId="4A658957" w14:textId="32DD8BCE"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90.9 (86.9, 93.8)</w:t>
            </w:r>
          </w:p>
        </w:tc>
        <w:tc>
          <w:tcPr>
            <w:tcW w:w="693" w:type="pct"/>
            <w:tcBorders>
              <w:top w:val="single" w:sz="4" w:space="0" w:color="000000"/>
              <w:left w:val="single" w:sz="4" w:space="0" w:color="000000"/>
              <w:bottom w:val="single" w:sz="4" w:space="0" w:color="000000"/>
              <w:right w:val="single" w:sz="4" w:space="0" w:color="000000"/>
            </w:tcBorders>
            <w:vAlign w:val="center"/>
          </w:tcPr>
          <w:p w14:paraId="34529AA9" w14:textId="2A4EAC04"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82.7 (77.8, 86.8)</w:t>
            </w:r>
          </w:p>
        </w:tc>
        <w:tc>
          <w:tcPr>
            <w:tcW w:w="692" w:type="pct"/>
            <w:tcBorders>
              <w:top w:val="single" w:sz="4" w:space="0" w:color="000000"/>
              <w:left w:val="single" w:sz="4" w:space="0" w:color="000000"/>
              <w:bottom w:val="single" w:sz="4" w:space="0" w:color="000000"/>
              <w:right w:val="single" w:sz="4" w:space="0" w:color="000000"/>
            </w:tcBorders>
            <w:vAlign w:val="center"/>
          </w:tcPr>
          <w:p w14:paraId="600406E1" w14:textId="0B138CDC"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83.7 (79.0, 87.6)</w:t>
            </w:r>
          </w:p>
        </w:tc>
      </w:tr>
      <w:tr w:rsidR="00CB39FB" w:rsidRPr="009F4B44" w14:paraId="1D369E9E" w14:textId="77777777" w:rsidTr="00BF26B2">
        <w:trPr>
          <w:trHeight w:val="455"/>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tcPr>
          <w:p w14:paraId="3E7FF085" w14:textId="3D382602" w:rsidR="00CB39FB" w:rsidRPr="009F4B44" w:rsidRDefault="00CB39FB" w:rsidP="00CB39FB">
            <w:pPr>
              <w:pStyle w:val="Tablecontent"/>
              <w:spacing w:before="60"/>
              <w:rPr>
                <w:rFonts w:asciiTheme="minorBidi" w:hAnsiTheme="minorBidi" w:cstheme="minorBidi"/>
                <w:b/>
                <w:bCs/>
              </w:rPr>
            </w:pPr>
            <w:r w:rsidRPr="009F4B44">
              <w:rPr>
                <w:rFonts w:asciiTheme="minorBidi" w:hAnsiTheme="minorBidi" w:cstheme="minorBidi"/>
                <w:b/>
                <w:bCs/>
              </w:rPr>
              <w:t>Study mode*</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D3AE5DF" w14:textId="1934AE5D" w:rsidR="00CB39FB" w:rsidRPr="009F4B44" w:rsidRDefault="00CB39FB" w:rsidP="00CB39FB">
            <w:pPr>
              <w:pStyle w:val="Tablecontent"/>
              <w:spacing w:before="0"/>
              <w:rPr>
                <w:rFonts w:asciiTheme="minorBidi" w:hAnsiTheme="minorBidi" w:cstheme="minorBidi"/>
              </w:rPr>
            </w:pPr>
            <w:r w:rsidRPr="00CB39FB">
              <w:rPr>
                <w:rFonts w:asciiTheme="minorBidi" w:hAnsiTheme="minorBidi" w:cstheme="minorBidi"/>
                <w:b/>
                <w:bCs/>
                <w:color w:val="FFFFFF" w:themeColor="background1"/>
                <w:sz w:val="16"/>
                <w:szCs w:val="16"/>
              </w:rPr>
              <w:t>Foundation</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79187C2" w14:textId="68CB90E1" w:rsidR="00CB39FB" w:rsidRPr="009F4B44" w:rsidRDefault="00CB39FB" w:rsidP="00CB39FB">
            <w:pPr>
              <w:pStyle w:val="Tablecontent"/>
              <w:spacing w:before="0"/>
              <w:rPr>
                <w:rFonts w:asciiTheme="minorBidi" w:hAnsiTheme="minorBidi" w:cstheme="minorBidi"/>
              </w:rPr>
            </w:pPr>
            <w:r w:rsidRPr="00CB39FB">
              <w:rPr>
                <w:rFonts w:asciiTheme="minorBidi" w:hAnsiTheme="minorBidi" w:cstheme="minorBidi"/>
                <w:b/>
                <w:bCs/>
                <w:color w:val="FFFFFF" w:themeColor="background1"/>
                <w:sz w:val="16"/>
                <w:szCs w:val="16"/>
              </w:rPr>
              <w:t>Adaptive</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511FEF5" w14:textId="6AC8221C"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Collaborative</w:t>
            </w:r>
          </w:p>
        </w:tc>
        <w:tc>
          <w:tcPr>
            <w:tcW w:w="693" w:type="pct"/>
            <w:tcBorders>
              <w:top w:val="single" w:sz="4" w:space="0" w:color="000000"/>
              <w:left w:val="single" w:sz="4" w:space="0" w:color="000000"/>
              <w:bottom w:val="single" w:sz="4" w:space="0" w:color="000000"/>
              <w:right w:val="single" w:sz="4" w:space="0" w:color="000000"/>
            </w:tcBorders>
            <w:vAlign w:val="center"/>
          </w:tcPr>
          <w:p w14:paraId="2E6EE2E8" w14:textId="715F8EF0"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Technical</w:t>
            </w:r>
          </w:p>
        </w:tc>
        <w:tc>
          <w:tcPr>
            <w:tcW w:w="693" w:type="pct"/>
            <w:tcBorders>
              <w:top w:val="single" w:sz="4" w:space="0" w:color="000000"/>
              <w:left w:val="single" w:sz="4" w:space="0" w:color="000000"/>
              <w:bottom w:val="single" w:sz="4" w:space="0" w:color="000000"/>
              <w:right w:val="single" w:sz="4" w:space="0" w:color="000000"/>
            </w:tcBorders>
            <w:vAlign w:val="center"/>
          </w:tcPr>
          <w:p w14:paraId="6F03B951" w14:textId="3E0259FA"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Employability</w:t>
            </w:r>
          </w:p>
        </w:tc>
        <w:tc>
          <w:tcPr>
            <w:tcW w:w="692" w:type="pct"/>
            <w:tcBorders>
              <w:top w:val="single" w:sz="4" w:space="0" w:color="000000"/>
              <w:left w:val="single" w:sz="4" w:space="0" w:color="000000"/>
              <w:bottom w:val="single" w:sz="4" w:space="0" w:color="000000"/>
              <w:right w:val="single" w:sz="4" w:space="0" w:color="000000"/>
            </w:tcBorders>
            <w:vAlign w:val="center"/>
          </w:tcPr>
          <w:p w14:paraId="7CE94CDC" w14:textId="4461B285"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Overall satisfaction</w:t>
            </w:r>
          </w:p>
        </w:tc>
      </w:tr>
      <w:tr w:rsidR="009F4B44" w:rsidRPr="009F4B44" w14:paraId="5756453E"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tcPr>
          <w:p w14:paraId="536FCF44" w14:textId="77673F80" w:rsidR="00B47987" w:rsidRPr="009F4B44" w:rsidRDefault="00B47987" w:rsidP="00B47987">
            <w:pPr>
              <w:pStyle w:val="Tablecontent"/>
              <w:spacing w:before="0"/>
              <w:rPr>
                <w:rFonts w:asciiTheme="minorBidi" w:hAnsiTheme="minorBidi" w:cstheme="minorBidi"/>
                <w:b/>
                <w:bCs/>
              </w:rPr>
            </w:pPr>
            <w:r w:rsidRPr="009F4B44">
              <w:rPr>
                <w:rFonts w:asciiTheme="minorBidi" w:hAnsiTheme="minorBidi" w:cstheme="minorBidi"/>
              </w:rPr>
              <w:t>Internal/M</w:t>
            </w:r>
            <w:r w:rsidR="00BF26B2" w:rsidRPr="009F4B44">
              <w:rPr>
                <w:rFonts w:asciiTheme="minorBidi" w:hAnsiTheme="minorBidi" w:cstheme="minorBidi"/>
              </w:rPr>
              <w:t>ixed</w:t>
            </w:r>
            <w:r w:rsidRPr="009F4B44">
              <w:rPr>
                <w:rFonts w:asciiTheme="minorBidi" w:hAnsiTheme="minorBidi" w:cstheme="minorBidi"/>
              </w:rPr>
              <w:t xml:space="preserve"> </w:t>
            </w:r>
            <w:r w:rsidR="00BF26B2" w:rsidRPr="009F4B44">
              <w:rPr>
                <w:rFonts w:asciiTheme="minorBidi" w:hAnsiTheme="minorBidi" w:cstheme="minorBidi"/>
              </w:rPr>
              <w:t>m</w:t>
            </w:r>
            <w:r w:rsidRPr="009F4B44">
              <w:rPr>
                <w:rFonts w:asciiTheme="minorBidi" w:hAnsiTheme="minorBidi" w:cstheme="minorBidi"/>
              </w:rPr>
              <w:t>ode</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36F4291" w14:textId="3BD6D743"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92.1 (91.0, 93.1)</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E596680" w14:textId="5AE84AE6"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88.9 (87.6, 90.0)</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6BE34B0" w14:textId="16173E36"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88.3 (87.0, 89.5)</w:t>
            </w:r>
          </w:p>
        </w:tc>
        <w:tc>
          <w:tcPr>
            <w:tcW w:w="693" w:type="pct"/>
            <w:tcBorders>
              <w:top w:val="single" w:sz="4" w:space="0" w:color="000000"/>
              <w:left w:val="single" w:sz="4" w:space="0" w:color="000000"/>
              <w:bottom w:val="single" w:sz="4" w:space="0" w:color="000000"/>
              <w:right w:val="single" w:sz="4" w:space="0" w:color="000000"/>
            </w:tcBorders>
            <w:vAlign w:val="center"/>
          </w:tcPr>
          <w:p w14:paraId="69F804E6" w14:textId="4CCB401D"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93.5 (92.4, 94.3)</w:t>
            </w:r>
          </w:p>
        </w:tc>
        <w:tc>
          <w:tcPr>
            <w:tcW w:w="693" w:type="pct"/>
            <w:tcBorders>
              <w:top w:val="single" w:sz="4" w:space="0" w:color="000000"/>
              <w:left w:val="single" w:sz="4" w:space="0" w:color="000000"/>
              <w:bottom w:val="single" w:sz="4" w:space="0" w:color="000000"/>
              <w:right w:val="single" w:sz="4" w:space="0" w:color="000000"/>
            </w:tcBorders>
            <w:vAlign w:val="center"/>
          </w:tcPr>
          <w:p w14:paraId="6AE0D7E6" w14:textId="159BF592"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84.7 (83.2, 86.0)</w:t>
            </w:r>
          </w:p>
        </w:tc>
        <w:tc>
          <w:tcPr>
            <w:tcW w:w="692" w:type="pct"/>
            <w:tcBorders>
              <w:top w:val="single" w:sz="4" w:space="0" w:color="000000"/>
              <w:left w:val="single" w:sz="4" w:space="0" w:color="000000"/>
              <w:bottom w:val="single" w:sz="4" w:space="0" w:color="000000"/>
              <w:right w:val="single" w:sz="4" w:space="0" w:color="000000"/>
            </w:tcBorders>
            <w:vAlign w:val="center"/>
          </w:tcPr>
          <w:p w14:paraId="4EC7856B" w14:textId="7F9DB361"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85.5 (84.1, 86.8)</w:t>
            </w:r>
          </w:p>
        </w:tc>
      </w:tr>
      <w:tr w:rsidR="009F4B44" w:rsidRPr="009F4B44" w14:paraId="6D549550"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tcPr>
          <w:p w14:paraId="23AB4087" w14:textId="55446DE1" w:rsidR="00B47987" w:rsidRPr="009F4B44" w:rsidRDefault="00B47987" w:rsidP="00B47987">
            <w:pPr>
              <w:pStyle w:val="Tablecontent"/>
              <w:spacing w:before="0"/>
              <w:rPr>
                <w:rFonts w:asciiTheme="minorBidi" w:hAnsiTheme="minorBidi" w:cstheme="minorBidi"/>
                <w:b/>
                <w:bCs/>
              </w:rPr>
            </w:pPr>
            <w:r w:rsidRPr="009F4B44">
              <w:rPr>
                <w:rFonts w:asciiTheme="minorBidi" w:hAnsiTheme="minorBidi" w:cstheme="minorBidi"/>
              </w:rPr>
              <w:t>External</w:t>
            </w:r>
            <w:r w:rsidR="00BF26B2" w:rsidRPr="009F4B44">
              <w:rPr>
                <w:rFonts w:asciiTheme="minorBidi" w:hAnsiTheme="minorBidi" w:cstheme="minorBidi"/>
              </w:rPr>
              <w:t xml:space="preserve"> study mode</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BD74F2F" w14:textId="3744D29C"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89.4 (87.6, 90.9)</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05BD9B" w14:textId="38185CDC"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88.5 (86.7, 90.1)</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D479CC8" w14:textId="7276D84B"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81.9 (79.7, 83.9)</w:t>
            </w:r>
          </w:p>
        </w:tc>
        <w:tc>
          <w:tcPr>
            <w:tcW w:w="693" w:type="pct"/>
            <w:tcBorders>
              <w:top w:val="single" w:sz="4" w:space="0" w:color="000000"/>
              <w:left w:val="single" w:sz="4" w:space="0" w:color="000000"/>
              <w:bottom w:val="single" w:sz="4" w:space="0" w:color="000000"/>
              <w:right w:val="single" w:sz="4" w:space="0" w:color="000000"/>
            </w:tcBorders>
            <w:vAlign w:val="center"/>
          </w:tcPr>
          <w:p w14:paraId="0F566459" w14:textId="508B30E8"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90.0 (88.2, 91.5)</w:t>
            </w:r>
          </w:p>
        </w:tc>
        <w:tc>
          <w:tcPr>
            <w:tcW w:w="693" w:type="pct"/>
            <w:tcBorders>
              <w:top w:val="single" w:sz="4" w:space="0" w:color="000000"/>
              <w:left w:val="single" w:sz="4" w:space="0" w:color="000000"/>
              <w:bottom w:val="single" w:sz="4" w:space="0" w:color="000000"/>
              <w:right w:val="single" w:sz="4" w:space="0" w:color="000000"/>
            </w:tcBorders>
            <w:vAlign w:val="center"/>
          </w:tcPr>
          <w:p w14:paraId="00546CF3" w14:textId="5CB5AAFE"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83.1 (81.0, 85.1)</w:t>
            </w:r>
          </w:p>
        </w:tc>
        <w:tc>
          <w:tcPr>
            <w:tcW w:w="692" w:type="pct"/>
            <w:tcBorders>
              <w:top w:val="single" w:sz="4" w:space="0" w:color="000000"/>
              <w:left w:val="single" w:sz="4" w:space="0" w:color="000000"/>
              <w:bottom w:val="single" w:sz="4" w:space="0" w:color="000000"/>
              <w:right w:val="single" w:sz="4" w:space="0" w:color="000000"/>
            </w:tcBorders>
            <w:vAlign w:val="center"/>
          </w:tcPr>
          <w:p w14:paraId="41E445BF" w14:textId="4C9B6D3F"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80.3 (78.0, 82.3)</w:t>
            </w:r>
          </w:p>
        </w:tc>
      </w:tr>
      <w:tr w:rsidR="00CB39FB" w:rsidRPr="009F4B44" w14:paraId="70A0AE86"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0F11FFD" w14:textId="533BD379" w:rsidR="00CB39FB" w:rsidRPr="009F4B44" w:rsidRDefault="00CB39FB" w:rsidP="00CB39FB">
            <w:pPr>
              <w:pStyle w:val="Tablecontent"/>
              <w:spacing w:before="0"/>
              <w:rPr>
                <w:rFonts w:asciiTheme="minorBidi" w:hAnsiTheme="minorBidi" w:cstheme="minorBidi"/>
                <w:b/>
                <w:bCs/>
              </w:rPr>
            </w:pPr>
            <w:r w:rsidRPr="009F4B44">
              <w:rPr>
                <w:rFonts w:asciiTheme="minorBidi" w:hAnsiTheme="minorBidi" w:cstheme="minorBidi"/>
                <w:b/>
                <w:bCs/>
              </w:rPr>
              <w:t>Course level</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D65058E" w14:textId="3B1F592C"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Foundation</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792C77E" w14:textId="481E4350"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Adaptive</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4FBFB5F" w14:textId="15895BBC"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Collaborative</w:t>
            </w:r>
          </w:p>
        </w:tc>
        <w:tc>
          <w:tcPr>
            <w:tcW w:w="693" w:type="pct"/>
            <w:tcBorders>
              <w:top w:val="single" w:sz="4" w:space="0" w:color="000000"/>
              <w:left w:val="single" w:sz="4" w:space="0" w:color="000000"/>
              <w:bottom w:val="single" w:sz="4" w:space="0" w:color="000000"/>
              <w:right w:val="single" w:sz="4" w:space="0" w:color="000000"/>
            </w:tcBorders>
            <w:vAlign w:val="center"/>
          </w:tcPr>
          <w:p w14:paraId="31E75A1B" w14:textId="3F7E3B1A"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Technical</w:t>
            </w:r>
          </w:p>
        </w:tc>
        <w:tc>
          <w:tcPr>
            <w:tcW w:w="693" w:type="pct"/>
            <w:tcBorders>
              <w:top w:val="single" w:sz="4" w:space="0" w:color="000000"/>
              <w:left w:val="single" w:sz="4" w:space="0" w:color="000000"/>
              <w:bottom w:val="single" w:sz="4" w:space="0" w:color="000000"/>
              <w:right w:val="single" w:sz="4" w:space="0" w:color="000000"/>
            </w:tcBorders>
            <w:vAlign w:val="center"/>
          </w:tcPr>
          <w:p w14:paraId="13789B8C" w14:textId="7E7469B4"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Employability</w:t>
            </w:r>
          </w:p>
        </w:tc>
        <w:tc>
          <w:tcPr>
            <w:tcW w:w="692" w:type="pct"/>
            <w:tcBorders>
              <w:top w:val="single" w:sz="4" w:space="0" w:color="000000"/>
              <w:left w:val="single" w:sz="4" w:space="0" w:color="000000"/>
              <w:bottom w:val="single" w:sz="4" w:space="0" w:color="000000"/>
              <w:right w:val="single" w:sz="4" w:space="0" w:color="000000"/>
            </w:tcBorders>
            <w:vAlign w:val="center"/>
          </w:tcPr>
          <w:p w14:paraId="14F40641" w14:textId="794B41CF"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sz w:val="16"/>
                <w:szCs w:val="16"/>
              </w:rPr>
              <w:t>Overall satisfaction</w:t>
            </w:r>
          </w:p>
        </w:tc>
      </w:tr>
      <w:tr w:rsidR="009F4B44" w:rsidRPr="009F4B44" w14:paraId="7C0A243D"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F542C62" w14:textId="04C12B9F" w:rsidR="00B47987" w:rsidRPr="009F4B44" w:rsidRDefault="00B47987" w:rsidP="00B47987">
            <w:pPr>
              <w:pStyle w:val="Tablecontent"/>
              <w:spacing w:before="0"/>
              <w:rPr>
                <w:rFonts w:asciiTheme="minorBidi" w:hAnsiTheme="minorBidi" w:cstheme="minorBidi"/>
              </w:rPr>
            </w:pPr>
            <w:r w:rsidRPr="009F4B44">
              <w:rPr>
                <w:rFonts w:asciiTheme="minorBidi" w:hAnsiTheme="minorBidi" w:cstheme="minorBidi"/>
              </w:rPr>
              <w:t>Undergraduate</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B37A669" w14:textId="59156E30"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91.6 (90.3, 92.8)</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F7D8D1" w14:textId="4180AD2A"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88.6 (87.2, 90.0)</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F45BF7E" w14:textId="46DF924D"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88.6 (87.2, 90.0)</w:t>
            </w:r>
          </w:p>
        </w:tc>
        <w:tc>
          <w:tcPr>
            <w:tcW w:w="693" w:type="pct"/>
            <w:tcBorders>
              <w:top w:val="single" w:sz="4" w:space="0" w:color="000000"/>
              <w:left w:val="single" w:sz="4" w:space="0" w:color="000000"/>
              <w:bottom w:val="single" w:sz="4" w:space="0" w:color="000000"/>
              <w:right w:val="single" w:sz="4" w:space="0" w:color="000000"/>
            </w:tcBorders>
            <w:vAlign w:val="center"/>
          </w:tcPr>
          <w:p w14:paraId="51CFF806" w14:textId="334D0A5D"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92.4 (91.1, 93.5)</w:t>
            </w:r>
          </w:p>
        </w:tc>
        <w:tc>
          <w:tcPr>
            <w:tcW w:w="693" w:type="pct"/>
            <w:tcBorders>
              <w:top w:val="single" w:sz="4" w:space="0" w:color="000000"/>
              <w:left w:val="single" w:sz="4" w:space="0" w:color="000000"/>
              <w:bottom w:val="single" w:sz="4" w:space="0" w:color="000000"/>
              <w:right w:val="single" w:sz="4" w:space="0" w:color="000000"/>
            </w:tcBorders>
            <w:vAlign w:val="center"/>
          </w:tcPr>
          <w:p w14:paraId="326AE150" w14:textId="0B722C5A"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84.8 (83.1, 86.4)</w:t>
            </w:r>
          </w:p>
        </w:tc>
        <w:tc>
          <w:tcPr>
            <w:tcW w:w="692" w:type="pct"/>
            <w:tcBorders>
              <w:top w:val="single" w:sz="4" w:space="0" w:color="000000"/>
              <w:left w:val="single" w:sz="4" w:space="0" w:color="000000"/>
              <w:bottom w:val="single" w:sz="4" w:space="0" w:color="000000"/>
              <w:right w:val="single" w:sz="4" w:space="0" w:color="000000"/>
            </w:tcBorders>
            <w:vAlign w:val="center"/>
          </w:tcPr>
          <w:p w14:paraId="49527974" w14:textId="736F934A"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84.2 (82.5, 85.7)</w:t>
            </w:r>
          </w:p>
        </w:tc>
      </w:tr>
      <w:tr w:rsidR="009F4B44" w:rsidRPr="009F4B44" w14:paraId="559B6F63"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C1D34D8" w14:textId="7D1A0F44" w:rsidR="00B47987" w:rsidRPr="009F4B44" w:rsidRDefault="00B47987" w:rsidP="00B47987">
            <w:pPr>
              <w:pStyle w:val="Tablecontent"/>
              <w:spacing w:before="0"/>
              <w:rPr>
                <w:rFonts w:asciiTheme="minorBidi" w:hAnsiTheme="minorBidi" w:cstheme="minorBidi"/>
              </w:rPr>
            </w:pPr>
            <w:r w:rsidRPr="009F4B44">
              <w:rPr>
                <w:rFonts w:asciiTheme="minorBidi" w:hAnsiTheme="minorBidi" w:cstheme="minorBidi"/>
              </w:rPr>
              <w:t>Postgraduate coursework</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80FF88" w14:textId="33D4F554"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89.3 (87.8, 90.7)</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AD80609" w14:textId="6EC8B057"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87.6 (85.9, 89.1)</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C6C4409" w14:textId="47342377"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83.1 (81.2, 84.8)</w:t>
            </w:r>
          </w:p>
        </w:tc>
        <w:tc>
          <w:tcPr>
            <w:tcW w:w="693" w:type="pct"/>
            <w:tcBorders>
              <w:top w:val="single" w:sz="4" w:space="0" w:color="000000"/>
              <w:left w:val="single" w:sz="4" w:space="0" w:color="000000"/>
              <w:bottom w:val="single" w:sz="4" w:space="0" w:color="000000"/>
              <w:right w:val="single" w:sz="4" w:space="0" w:color="000000"/>
            </w:tcBorders>
            <w:vAlign w:val="center"/>
          </w:tcPr>
          <w:p w14:paraId="207AF306" w14:textId="05FE31D4"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90.9 (89.3, 92.2)</w:t>
            </w:r>
          </w:p>
        </w:tc>
        <w:tc>
          <w:tcPr>
            <w:tcW w:w="693" w:type="pct"/>
            <w:tcBorders>
              <w:top w:val="single" w:sz="4" w:space="0" w:color="000000"/>
              <w:left w:val="single" w:sz="4" w:space="0" w:color="000000"/>
              <w:bottom w:val="single" w:sz="4" w:space="0" w:color="000000"/>
              <w:right w:val="single" w:sz="4" w:space="0" w:color="000000"/>
            </w:tcBorders>
            <w:vAlign w:val="center"/>
          </w:tcPr>
          <w:p w14:paraId="27C9FA48" w14:textId="7FED3A8E"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82.5 (80.5, 84.3)</w:t>
            </w:r>
          </w:p>
        </w:tc>
        <w:tc>
          <w:tcPr>
            <w:tcW w:w="692" w:type="pct"/>
            <w:tcBorders>
              <w:top w:val="single" w:sz="4" w:space="0" w:color="000000"/>
              <w:left w:val="single" w:sz="4" w:space="0" w:color="000000"/>
              <w:bottom w:val="single" w:sz="4" w:space="0" w:color="000000"/>
              <w:right w:val="single" w:sz="4" w:space="0" w:color="000000"/>
            </w:tcBorders>
            <w:vAlign w:val="center"/>
          </w:tcPr>
          <w:p w14:paraId="0A93727A" w14:textId="6A4B7489"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82.7 (80.8, 84.4)</w:t>
            </w:r>
          </w:p>
        </w:tc>
      </w:tr>
      <w:tr w:rsidR="009F4B44" w:rsidRPr="009F4B44" w14:paraId="5B86A265"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C7E2232" w14:textId="1042DD36" w:rsidR="00B47987" w:rsidRPr="009F4B44" w:rsidRDefault="00B47987" w:rsidP="00B47987">
            <w:pPr>
              <w:pStyle w:val="Tablecontent"/>
              <w:spacing w:before="0"/>
              <w:rPr>
                <w:rFonts w:asciiTheme="minorBidi" w:hAnsiTheme="minorBidi" w:cstheme="minorBidi"/>
              </w:rPr>
            </w:pPr>
            <w:r w:rsidRPr="009F4B44">
              <w:rPr>
                <w:rFonts w:asciiTheme="minorBidi" w:hAnsiTheme="minorBidi" w:cstheme="minorBidi"/>
              </w:rPr>
              <w:t>Postgraduate research</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DF2C3FD" w14:textId="2488F56F"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97.0 (94.6, 98.3)</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5558313" w14:textId="6BC5CF7F"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94.3 (91.4, 96.3)</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C92324A" w14:textId="4FB34E7D"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85.2 (81.3, 88.5)</w:t>
            </w:r>
          </w:p>
        </w:tc>
        <w:tc>
          <w:tcPr>
            <w:tcW w:w="693" w:type="pct"/>
            <w:tcBorders>
              <w:top w:val="single" w:sz="4" w:space="0" w:color="000000"/>
              <w:left w:val="single" w:sz="4" w:space="0" w:color="000000"/>
              <w:bottom w:val="single" w:sz="4" w:space="0" w:color="000000"/>
              <w:right w:val="single" w:sz="4" w:space="0" w:color="000000"/>
            </w:tcBorders>
            <w:vAlign w:val="center"/>
          </w:tcPr>
          <w:p w14:paraId="6FA0182C" w14:textId="4F89BFB3"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97.3 (95.1, 98.6)</w:t>
            </w:r>
          </w:p>
        </w:tc>
        <w:tc>
          <w:tcPr>
            <w:tcW w:w="693" w:type="pct"/>
            <w:tcBorders>
              <w:top w:val="single" w:sz="4" w:space="0" w:color="000000"/>
              <w:left w:val="single" w:sz="4" w:space="0" w:color="000000"/>
              <w:bottom w:val="single" w:sz="4" w:space="0" w:color="000000"/>
              <w:right w:val="single" w:sz="4" w:space="0" w:color="000000"/>
            </w:tcBorders>
            <w:vAlign w:val="center"/>
          </w:tcPr>
          <w:p w14:paraId="6BCC4146" w14:textId="059F42EA"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87.1 (83.2, 90.2)</w:t>
            </w:r>
          </w:p>
        </w:tc>
        <w:tc>
          <w:tcPr>
            <w:tcW w:w="692" w:type="pct"/>
            <w:tcBorders>
              <w:top w:val="single" w:sz="4" w:space="0" w:color="000000"/>
              <w:left w:val="single" w:sz="4" w:space="0" w:color="000000"/>
              <w:bottom w:val="single" w:sz="4" w:space="0" w:color="000000"/>
              <w:right w:val="single" w:sz="4" w:space="0" w:color="000000"/>
            </w:tcBorders>
            <w:vAlign w:val="center"/>
          </w:tcPr>
          <w:p w14:paraId="15F10CD9" w14:textId="4ED4E707" w:rsidR="00B47987" w:rsidRPr="009F4B44" w:rsidRDefault="00B47987" w:rsidP="00B47987">
            <w:pPr>
              <w:pStyle w:val="Tablecontent"/>
              <w:spacing w:before="0"/>
              <w:jc w:val="center"/>
              <w:rPr>
                <w:rFonts w:asciiTheme="minorBidi" w:hAnsiTheme="minorBidi" w:cstheme="minorBidi"/>
              </w:rPr>
            </w:pPr>
            <w:r w:rsidRPr="009F4B44">
              <w:rPr>
                <w:rFonts w:asciiTheme="minorBidi" w:hAnsiTheme="minorBidi" w:cstheme="minorBidi"/>
              </w:rPr>
              <w:t>86.1 (82.2, 89.2)</w:t>
            </w:r>
          </w:p>
        </w:tc>
      </w:tr>
      <w:tr w:rsidR="009F4B44" w:rsidRPr="009F4B44" w14:paraId="69CD16A8" w14:textId="77777777" w:rsidTr="008F1C4D">
        <w:trPr>
          <w:trHeight w:val="442"/>
        </w:trPr>
        <w:tc>
          <w:tcPr>
            <w:tcW w:w="84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447ADDE" w14:textId="4A2CA3BE" w:rsidR="008F1C4D" w:rsidRPr="009F4B44" w:rsidRDefault="008F1C4D" w:rsidP="008F1C4D">
            <w:pPr>
              <w:pStyle w:val="Tablecontent"/>
              <w:spacing w:before="0"/>
              <w:rPr>
                <w:rFonts w:asciiTheme="minorBidi" w:hAnsiTheme="minorBidi" w:cstheme="minorBidi"/>
                <w:b/>
                <w:bCs/>
              </w:rPr>
            </w:pPr>
            <w:r w:rsidRPr="009F4B44">
              <w:rPr>
                <w:rFonts w:asciiTheme="minorBidi" w:hAnsiTheme="minorBidi" w:cstheme="minorBidi"/>
                <w:b/>
                <w:bCs/>
              </w:rPr>
              <w:t>Total</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CE5E1C1" w14:textId="4AC442A1"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91.2 (90.3, 92.0)</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A12AD96" w14:textId="4A4DF982"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88.7 (87.7, 89.7)</w:t>
            </w:r>
          </w:p>
        </w:tc>
        <w:tc>
          <w:tcPr>
            <w:tcW w:w="69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99A32BA" w14:textId="71C75C5A"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86.0 (84.9, 87.1)</w:t>
            </w:r>
          </w:p>
        </w:tc>
        <w:tc>
          <w:tcPr>
            <w:tcW w:w="693" w:type="pct"/>
            <w:tcBorders>
              <w:top w:val="single" w:sz="4" w:space="0" w:color="000000"/>
              <w:left w:val="single" w:sz="4" w:space="0" w:color="000000"/>
              <w:bottom w:val="single" w:sz="4" w:space="0" w:color="000000"/>
              <w:right w:val="single" w:sz="4" w:space="0" w:color="000000"/>
            </w:tcBorders>
            <w:vAlign w:val="center"/>
          </w:tcPr>
          <w:p w14:paraId="3B98DE3D" w14:textId="0B2AEB69"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92.2 (91.3, 93.0)</w:t>
            </w:r>
          </w:p>
        </w:tc>
        <w:tc>
          <w:tcPr>
            <w:tcW w:w="693" w:type="pct"/>
            <w:tcBorders>
              <w:top w:val="single" w:sz="4" w:space="0" w:color="000000"/>
              <w:left w:val="single" w:sz="4" w:space="0" w:color="000000"/>
              <w:bottom w:val="single" w:sz="4" w:space="0" w:color="000000"/>
              <w:right w:val="single" w:sz="4" w:space="0" w:color="000000"/>
            </w:tcBorders>
            <w:vAlign w:val="center"/>
          </w:tcPr>
          <w:p w14:paraId="7292ADBD" w14:textId="77079137"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84.1 (82.9, 85.2)</w:t>
            </w:r>
          </w:p>
        </w:tc>
        <w:tc>
          <w:tcPr>
            <w:tcW w:w="692" w:type="pct"/>
            <w:tcBorders>
              <w:top w:val="single" w:sz="4" w:space="0" w:color="000000"/>
              <w:left w:val="single" w:sz="4" w:space="0" w:color="000000"/>
              <w:bottom w:val="single" w:sz="4" w:space="0" w:color="000000"/>
              <w:right w:val="single" w:sz="4" w:space="0" w:color="000000"/>
            </w:tcBorders>
            <w:vAlign w:val="center"/>
          </w:tcPr>
          <w:p w14:paraId="002014DD" w14:textId="50203CB9"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83.7 (82.6, 84.8)</w:t>
            </w:r>
          </w:p>
        </w:tc>
      </w:tr>
    </w:tbl>
    <w:p w14:paraId="176A8F30" w14:textId="4EA26F5F" w:rsidR="00BF26B2" w:rsidRPr="009F4B44" w:rsidRDefault="00BF26B2" w:rsidP="00744288">
      <w:pPr>
        <w:pStyle w:val="Note"/>
        <w:spacing w:before="0"/>
        <w:rPr>
          <w:rFonts w:asciiTheme="minorBidi" w:hAnsiTheme="minorBidi" w:cstheme="minorBidi"/>
          <w:sz w:val="20"/>
          <w:szCs w:val="20"/>
        </w:rPr>
      </w:pPr>
      <w:bookmarkStart w:id="39" w:name="_Toc55918894"/>
      <w:r w:rsidRPr="009F4B44">
        <w:rPr>
          <w:rFonts w:asciiTheme="minorBidi" w:hAnsiTheme="minorBidi" w:cstheme="minorBidi"/>
          <w:sz w:val="20"/>
          <w:szCs w:val="20"/>
        </w:rPr>
        <w:t>*Internal mode of attendance is where (</w:t>
      </w:r>
      <w:proofErr w:type="spellStart"/>
      <w:r w:rsidRPr="009F4B44">
        <w:rPr>
          <w:rFonts w:asciiTheme="minorBidi" w:hAnsiTheme="minorBidi" w:cstheme="minorBidi"/>
          <w:sz w:val="20"/>
          <w:szCs w:val="20"/>
        </w:rPr>
        <w:t>i</w:t>
      </w:r>
      <w:proofErr w:type="spellEnd"/>
      <w:r w:rsidRPr="009F4B44">
        <w:rPr>
          <w:rFonts w:asciiTheme="minorBidi" w:hAnsiTheme="minorBidi" w:cstheme="minorBidi"/>
          <w:sz w:val="20"/>
          <w:szCs w:val="20"/>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w:t>
      </w:r>
    </w:p>
    <w:p w14:paraId="07CF6811" w14:textId="38740C03" w:rsidR="00744288" w:rsidRPr="009F4B44" w:rsidRDefault="00744288" w:rsidP="00744288">
      <w:pPr>
        <w:pStyle w:val="Note"/>
        <w:spacing w:before="0"/>
        <w:rPr>
          <w:rFonts w:asciiTheme="minorBidi" w:hAnsiTheme="minorBidi" w:cstheme="minorBidi"/>
          <w:sz w:val="20"/>
          <w:szCs w:val="20"/>
          <w:highlight w:val="yellow"/>
        </w:rPr>
      </w:pPr>
      <w:r w:rsidRPr="009F4B44">
        <w:rPr>
          <w:rFonts w:asciiTheme="minorBidi" w:hAnsiTheme="minorBidi" w:cstheme="minorBidi"/>
          <w:sz w:val="20"/>
          <w:szCs w:val="20"/>
        </w:rPr>
        <w:t>Note: Numbers presented in brackets are the lower and upper confidence intervals.</w:t>
      </w:r>
      <w:r w:rsidR="003F503E" w:rsidRPr="009F4B44">
        <w:rPr>
          <w:rFonts w:asciiTheme="minorBidi" w:hAnsiTheme="minorBidi" w:cstheme="minorBidi"/>
          <w:sz w:val="20"/>
          <w:szCs w:val="20"/>
        </w:rPr>
        <w:t xml:space="preserve"> The calculation of these confidence intervals is detailed in </w:t>
      </w:r>
      <w:r w:rsidR="003F503E" w:rsidRPr="009F4B44">
        <w:rPr>
          <w:rFonts w:asciiTheme="minorBidi" w:hAnsiTheme="minorBidi" w:cstheme="minorBidi"/>
          <w:b/>
          <w:bCs/>
          <w:sz w:val="20"/>
          <w:szCs w:val="20"/>
        </w:rPr>
        <w:t xml:space="preserve">Appendix </w:t>
      </w:r>
      <w:r w:rsidR="007116EE" w:rsidRPr="009F4B44">
        <w:rPr>
          <w:rFonts w:asciiTheme="minorBidi" w:hAnsiTheme="minorBidi" w:cstheme="minorBidi"/>
          <w:b/>
          <w:bCs/>
          <w:sz w:val="20"/>
          <w:szCs w:val="20"/>
        </w:rPr>
        <w:t>4</w:t>
      </w:r>
      <w:r w:rsidR="007116EE" w:rsidRPr="009F4B44">
        <w:rPr>
          <w:rFonts w:asciiTheme="minorBidi" w:hAnsiTheme="minorBidi" w:cstheme="minorBidi"/>
          <w:sz w:val="20"/>
          <w:szCs w:val="20"/>
        </w:rPr>
        <w:t>.</w:t>
      </w:r>
    </w:p>
    <w:p w14:paraId="5A8C52E5" w14:textId="1EE58286" w:rsidR="00057955" w:rsidRPr="009F4B44" w:rsidRDefault="00057955" w:rsidP="005D51E9">
      <w:pPr>
        <w:pStyle w:val="Heading2"/>
        <w:rPr>
          <w:rFonts w:asciiTheme="minorBidi" w:hAnsiTheme="minorBidi" w:cstheme="minorBidi"/>
        </w:rPr>
      </w:pPr>
      <w:bookmarkStart w:id="40" w:name="_Toc154133136"/>
      <w:r w:rsidRPr="009F4B44">
        <w:rPr>
          <w:rFonts w:asciiTheme="minorBidi" w:hAnsiTheme="minorBidi" w:cstheme="minorBidi"/>
        </w:rPr>
        <w:t>Demographic and labour market characteristics</w:t>
      </w:r>
      <w:bookmarkEnd w:id="39"/>
      <w:bookmarkEnd w:id="40"/>
    </w:p>
    <w:p w14:paraId="5454EE83" w14:textId="5D60BADC" w:rsidR="00057955" w:rsidRPr="009F4B44" w:rsidRDefault="00B362DB" w:rsidP="0057708A">
      <w:pPr>
        <w:rPr>
          <w:rFonts w:asciiTheme="minorBidi" w:hAnsiTheme="minorBidi" w:cstheme="minorBidi"/>
        </w:rPr>
      </w:pPr>
      <w:r w:rsidRPr="009F4B44">
        <w:rPr>
          <w:rFonts w:asciiTheme="minorBidi" w:hAnsiTheme="minorBidi" w:cstheme="minorBidi"/>
          <w:b/>
          <w:bCs/>
        </w:rPr>
        <w:t>Table 4</w:t>
      </w:r>
      <w:r w:rsidRPr="009F4B44">
        <w:rPr>
          <w:rFonts w:asciiTheme="minorBidi" w:hAnsiTheme="minorBidi" w:cstheme="minorBidi"/>
        </w:rPr>
        <w:t xml:space="preserve"> shows that overall employer satisfaction with female graduates (84.2 per cent) is slightly higher than for male graduates (83.0 per cent)</w:t>
      </w:r>
      <w:r w:rsidR="00486B48" w:rsidRPr="009F4B44">
        <w:rPr>
          <w:rFonts w:asciiTheme="minorBidi" w:hAnsiTheme="minorBidi" w:cstheme="minorBidi"/>
        </w:rPr>
        <w:t>.</w:t>
      </w:r>
      <w:r w:rsidRPr="009F4B44">
        <w:rPr>
          <w:rFonts w:asciiTheme="minorBidi" w:hAnsiTheme="minorBidi" w:cstheme="minorBidi"/>
        </w:rPr>
        <w:t xml:space="preserve"> </w:t>
      </w:r>
      <w:r w:rsidR="003F503E" w:rsidRPr="009F4B44">
        <w:rPr>
          <w:rFonts w:asciiTheme="minorBidi" w:hAnsiTheme="minorBidi" w:cstheme="minorBidi"/>
        </w:rPr>
        <w:t>E</w:t>
      </w:r>
      <w:r w:rsidR="00486B48" w:rsidRPr="009F4B44">
        <w:rPr>
          <w:rFonts w:asciiTheme="minorBidi" w:hAnsiTheme="minorBidi" w:cstheme="minorBidi"/>
        </w:rPr>
        <w:t xml:space="preserve">mployers </w:t>
      </w:r>
      <w:r w:rsidR="003949DE" w:rsidRPr="009F4B44">
        <w:rPr>
          <w:rFonts w:asciiTheme="minorBidi" w:hAnsiTheme="minorBidi" w:cstheme="minorBidi"/>
        </w:rPr>
        <w:t>are</w:t>
      </w:r>
      <w:r w:rsidR="003F503E" w:rsidRPr="009F4B44">
        <w:rPr>
          <w:rFonts w:asciiTheme="minorBidi" w:hAnsiTheme="minorBidi" w:cstheme="minorBidi"/>
        </w:rPr>
        <w:t xml:space="preserve"> </w:t>
      </w:r>
      <w:r w:rsidR="00486B48" w:rsidRPr="009F4B44">
        <w:rPr>
          <w:rFonts w:asciiTheme="minorBidi" w:hAnsiTheme="minorBidi" w:cstheme="minorBidi"/>
        </w:rPr>
        <w:t xml:space="preserve">more satisfied with female </w:t>
      </w:r>
      <w:r w:rsidRPr="009F4B44">
        <w:rPr>
          <w:rFonts w:asciiTheme="minorBidi" w:hAnsiTheme="minorBidi" w:cstheme="minorBidi"/>
        </w:rPr>
        <w:t>graduates</w:t>
      </w:r>
      <w:r w:rsidR="00EC457B" w:rsidRPr="009F4B44">
        <w:rPr>
          <w:rFonts w:asciiTheme="minorBidi" w:hAnsiTheme="minorBidi" w:cstheme="minorBidi"/>
        </w:rPr>
        <w:t xml:space="preserve"> across </w:t>
      </w:r>
      <w:r w:rsidR="00C22169" w:rsidRPr="009F4B44">
        <w:rPr>
          <w:rFonts w:asciiTheme="minorBidi" w:hAnsiTheme="minorBidi" w:cstheme="minorBidi"/>
        </w:rPr>
        <w:t>all</w:t>
      </w:r>
      <w:r w:rsidR="00EC457B" w:rsidRPr="009F4B44">
        <w:rPr>
          <w:rFonts w:asciiTheme="minorBidi" w:hAnsiTheme="minorBidi" w:cstheme="minorBidi"/>
        </w:rPr>
        <w:t xml:space="preserve"> attributes</w:t>
      </w:r>
      <w:r w:rsidR="00B42A57" w:rsidRPr="009F4B44">
        <w:rPr>
          <w:rFonts w:asciiTheme="minorBidi" w:hAnsiTheme="minorBidi" w:cstheme="minorBidi"/>
        </w:rPr>
        <w:t>,</w:t>
      </w:r>
      <w:r w:rsidR="00EC457B" w:rsidRPr="009F4B44">
        <w:rPr>
          <w:rFonts w:asciiTheme="minorBidi" w:hAnsiTheme="minorBidi" w:cstheme="minorBidi"/>
        </w:rPr>
        <w:t xml:space="preserve"> </w:t>
      </w:r>
      <w:r w:rsidRPr="009F4B44">
        <w:rPr>
          <w:rFonts w:asciiTheme="minorBidi" w:hAnsiTheme="minorBidi" w:cstheme="minorBidi"/>
        </w:rPr>
        <w:t xml:space="preserve">exceeding males </w:t>
      </w:r>
      <w:r w:rsidR="00EC457B" w:rsidRPr="009F4B44">
        <w:rPr>
          <w:rFonts w:asciiTheme="minorBidi" w:hAnsiTheme="minorBidi" w:cstheme="minorBidi"/>
        </w:rPr>
        <w:t xml:space="preserve">by </w:t>
      </w:r>
      <w:r w:rsidRPr="009F4B44">
        <w:rPr>
          <w:rFonts w:asciiTheme="minorBidi" w:hAnsiTheme="minorBidi" w:cstheme="minorBidi"/>
        </w:rPr>
        <w:t>at least</w:t>
      </w:r>
      <w:r w:rsidR="00EC457B" w:rsidRPr="009F4B44">
        <w:rPr>
          <w:rFonts w:asciiTheme="minorBidi" w:hAnsiTheme="minorBidi" w:cstheme="minorBidi"/>
        </w:rPr>
        <w:t xml:space="preserve"> </w:t>
      </w:r>
      <w:r w:rsidR="00C22169" w:rsidRPr="009F4B44">
        <w:rPr>
          <w:rFonts w:asciiTheme="minorBidi" w:hAnsiTheme="minorBidi" w:cstheme="minorBidi"/>
        </w:rPr>
        <w:t>two</w:t>
      </w:r>
      <w:r w:rsidR="00EC457B" w:rsidRPr="009F4B44">
        <w:rPr>
          <w:rFonts w:asciiTheme="minorBidi" w:hAnsiTheme="minorBidi" w:cstheme="minorBidi"/>
        </w:rPr>
        <w:t xml:space="preserve"> percentage point</w:t>
      </w:r>
      <w:r w:rsidR="00C22169" w:rsidRPr="009F4B44">
        <w:rPr>
          <w:rFonts w:asciiTheme="minorBidi" w:hAnsiTheme="minorBidi" w:cstheme="minorBidi"/>
        </w:rPr>
        <w:t>s</w:t>
      </w:r>
      <w:r w:rsidR="00057955" w:rsidRPr="009F4B44">
        <w:rPr>
          <w:rFonts w:asciiTheme="minorBidi" w:hAnsiTheme="minorBidi" w:cstheme="minorBidi"/>
        </w:rPr>
        <w:t xml:space="preserve">. </w:t>
      </w:r>
    </w:p>
    <w:p w14:paraId="594EF0D4" w14:textId="57AC6569" w:rsidR="00057955" w:rsidRPr="009F4B44" w:rsidRDefault="00057955" w:rsidP="0057708A">
      <w:pPr>
        <w:rPr>
          <w:rFonts w:asciiTheme="minorBidi" w:hAnsiTheme="minorBidi" w:cstheme="minorBidi"/>
        </w:rPr>
      </w:pPr>
      <w:r w:rsidRPr="009F4B44">
        <w:rPr>
          <w:rFonts w:asciiTheme="minorBidi" w:hAnsiTheme="minorBidi" w:cstheme="minorBidi"/>
        </w:rPr>
        <w:t xml:space="preserve">Employers </w:t>
      </w:r>
      <w:r w:rsidR="001A7A69" w:rsidRPr="009F4B44">
        <w:rPr>
          <w:rFonts w:asciiTheme="minorBidi" w:hAnsiTheme="minorBidi" w:cstheme="minorBidi"/>
        </w:rPr>
        <w:t>tended to rate</w:t>
      </w:r>
      <w:r w:rsidRPr="009F4B44">
        <w:rPr>
          <w:rFonts w:asciiTheme="minorBidi" w:hAnsiTheme="minorBidi" w:cstheme="minorBidi"/>
        </w:rPr>
        <w:t xml:space="preserve"> the skills of graduates</w:t>
      </w:r>
      <w:r w:rsidR="00730013" w:rsidRPr="009F4B44">
        <w:rPr>
          <w:rFonts w:asciiTheme="minorBidi" w:hAnsiTheme="minorBidi" w:cstheme="minorBidi"/>
        </w:rPr>
        <w:t xml:space="preserve"> aged 30 years or under</w:t>
      </w:r>
      <w:r w:rsidR="001A7A69" w:rsidRPr="009F4B44">
        <w:rPr>
          <w:rFonts w:asciiTheme="minorBidi" w:hAnsiTheme="minorBidi" w:cstheme="minorBidi"/>
        </w:rPr>
        <w:t xml:space="preserve"> marginally</w:t>
      </w:r>
      <w:r w:rsidRPr="009F4B44">
        <w:rPr>
          <w:rFonts w:asciiTheme="minorBidi" w:hAnsiTheme="minorBidi" w:cstheme="minorBidi"/>
        </w:rPr>
        <w:t xml:space="preserve"> higher than those of graduates aged over 30 years</w:t>
      </w:r>
      <w:r w:rsidR="002A40DA" w:rsidRPr="009F4B44">
        <w:rPr>
          <w:rFonts w:asciiTheme="minorBidi" w:hAnsiTheme="minorBidi" w:cstheme="minorBidi"/>
        </w:rPr>
        <w:t xml:space="preserve"> across all attributes</w:t>
      </w:r>
      <w:r w:rsidR="00C22169" w:rsidRPr="009F4B44">
        <w:rPr>
          <w:rFonts w:asciiTheme="minorBidi" w:hAnsiTheme="minorBidi" w:cstheme="minorBidi"/>
        </w:rPr>
        <w:t>, with</w:t>
      </w:r>
      <w:r w:rsidR="0060048B" w:rsidRPr="009F4B44">
        <w:rPr>
          <w:rFonts w:asciiTheme="minorBidi" w:hAnsiTheme="minorBidi" w:cstheme="minorBidi"/>
        </w:rPr>
        <w:t xml:space="preserve"> a </w:t>
      </w:r>
      <w:r w:rsidR="00364DFA" w:rsidRPr="009F4B44">
        <w:rPr>
          <w:rFonts w:asciiTheme="minorBidi" w:hAnsiTheme="minorBidi" w:cstheme="minorBidi"/>
        </w:rPr>
        <w:t xml:space="preserve">statistically </w:t>
      </w:r>
      <w:r w:rsidR="00C22169" w:rsidRPr="009F4B44">
        <w:rPr>
          <w:rFonts w:asciiTheme="minorBidi" w:hAnsiTheme="minorBidi" w:cstheme="minorBidi"/>
        </w:rPr>
        <w:t>significant</w:t>
      </w:r>
      <w:r w:rsidR="00C51EC5" w:rsidRPr="009F4B44">
        <w:rPr>
          <w:rFonts w:asciiTheme="minorBidi" w:hAnsiTheme="minorBidi" w:cstheme="minorBidi"/>
        </w:rPr>
        <w:t xml:space="preserve"> </w:t>
      </w:r>
      <w:r w:rsidR="00C22169" w:rsidRPr="009F4B44">
        <w:rPr>
          <w:rFonts w:asciiTheme="minorBidi" w:hAnsiTheme="minorBidi" w:cstheme="minorBidi"/>
        </w:rPr>
        <w:t>difference noted for Collaborative</w:t>
      </w:r>
      <w:r w:rsidR="00851252" w:rsidRPr="009F4B44">
        <w:rPr>
          <w:rFonts w:asciiTheme="minorBidi" w:hAnsiTheme="minorBidi" w:cstheme="minorBidi"/>
        </w:rPr>
        <w:t xml:space="preserve"> </w:t>
      </w:r>
      <w:r w:rsidR="00C22169" w:rsidRPr="009F4B44">
        <w:rPr>
          <w:rFonts w:asciiTheme="minorBidi" w:hAnsiTheme="minorBidi" w:cstheme="minorBidi"/>
        </w:rPr>
        <w:t>skills.</w:t>
      </w:r>
    </w:p>
    <w:p w14:paraId="4479DBAB" w14:textId="16AB4BF2" w:rsidR="00057955" w:rsidRPr="009F4B44" w:rsidRDefault="00057955" w:rsidP="0057708A">
      <w:pPr>
        <w:rPr>
          <w:rFonts w:asciiTheme="minorBidi" w:hAnsiTheme="minorBidi" w:cstheme="minorBidi"/>
        </w:rPr>
      </w:pPr>
      <w:r w:rsidRPr="009F4B44">
        <w:rPr>
          <w:rFonts w:asciiTheme="minorBidi" w:hAnsiTheme="minorBidi" w:cstheme="minorBidi"/>
        </w:rPr>
        <w:t xml:space="preserve">Employers </w:t>
      </w:r>
      <w:r w:rsidR="00507B3A" w:rsidRPr="009F4B44">
        <w:rPr>
          <w:rFonts w:asciiTheme="minorBidi" w:hAnsiTheme="minorBidi" w:cstheme="minorBidi"/>
        </w:rPr>
        <w:t>tended to rate</w:t>
      </w:r>
      <w:r w:rsidRPr="009F4B44">
        <w:rPr>
          <w:rFonts w:asciiTheme="minorBidi" w:hAnsiTheme="minorBidi" w:cstheme="minorBidi"/>
        </w:rPr>
        <w:t xml:space="preserve"> graduates from a non-English speaking background more highly than graduates from an </w:t>
      </w:r>
      <w:r w:rsidR="0083274B" w:rsidRPr="009F4B44">
        <w:rPr>
          <w:rFonts w:asciiTheme="minorBidi" w:hAnsiTheme="minorBidi" w:cstheme="minorBidi"/>
        </w:rPr>
        <w:t>English-speaking</w:t>
      </w:r>
      <w:r w:rsidRPr="009F4B44">
        <w:rPr>
          <w:rFonts w:asciiTheme="minorBidi" w:hAnsiTheme="minorBidi" w:cstheme="minorBidi"/>
        </w:rPr>
        <w:t xml:space="preserve"> background </w:t>
      </w:r>
      <w:r w:rsidR="00364DFA" w:rsidRPr="009F4B44">
        <w:rPr>
          <w:rFonts w:asciiTheme="minorBidi" w:hAnsiTheme="minorBidi" w:cstheme="minorBidi"/>
        </w:rPr>
        <w:t>across</w:t>
      </w:r>
      <w:r w:rsidR="009A2FC7" w:rsidRPr="009F4B44">
        <w:rPr>
          <w:rFonts w:asciiTheme="minorBidi" w:hAnsiTheme="minorBidi" w:cstheme="minorBidi"/>
        </w:rPr>
        <w:t xml:space="preserve"> </w:t>
      </w:r>
      <w:r w:rsidRPr="009F4B44">
        <w:rPr>
          <w:rFonts w:asciiTheme="minorBidi" w:hAnsiTheme="minorBidi" w:cstheme="minorBidi"/>
        </w:rPr>
        <w:t>all attributes</w:t>
      </w:r>
      <w:r w:rsidR="000C79E1" w:rsidRPr="009F4B44">
        <w:rPr>
          <w:rFonts w:asciiTheme="minorBidi" w:hAnsiTheme="minorBidi" w:cstheme="minorBidi"/>
        </w:rPr>
        <w:t xml:space="preserve">, </w:t>
      </w:r>
      <w:r w:rsidR="008C299C" w:rsidRPr="009F4B44">
        <w:rPr>
          <w:rFonts w:asciiTheme="minorBidi" w:hAnsiTheme="minorBidi" w:cstheme="minorBidi"/>
        </w:rPr>
        <w:t xml:space="preserve">however, </w:t>
      </w:r>
      <w:r w:rsidR="006862B2" w:rsidRPr="009F4B44">
        <w:rPr>
          <w:rFonts w:asciiTheme="minorBidi" w:hAnsiTheme="minorBidi" w:cstheme="minorBidi"/>
        </w:rPr>
        <w:t>none of the differences were statistically significant.</w:t>
      </w:r>
    </w:p>
    <w:p w14:paraId="11ED031E" w14:textId="49B8BCC3" w:rsidR="00057955" w:rsidRPr="009F4B44" w:rsidRDefault="00057955" w:rsidP="0057708A">
      <w:pPr>
        <w:rPr>
          <w:rFonts w:asciiTheme="minorBidi" w:hAnsiTheme="minorBidi" w:cstheme="minorBidi"/>
        </w:rPr>
      </w:pPr>
      <w:r w:rsidRPr="009F4B44">
        <w:rPr>
          <w:rFonts w:asciiTheme="minorBidi" w:hAnsiTheme="minorBidi" w:cstheme="minorBidi"/>
        </w:rPr>
        <w:t>Differences in employer ratings for Indigenous and non-Indigenous graduates should be treated with caution due to the relatively small number of responses from employers of Indigenous graduates.</w:t>
      </w:r>
    </w:p>
    <w:p w14:paraId="4631FAC1" w14:textId="63D4C340" w:rsidR="00057955" w:rsidRPr="009F4B44" w:rsidRDefault="00057955" w:rsidP="00057955">
      <w:pPr>
        <w:pStyle w:val="Caption"/>
        <w:rPr>
          <w:rFonts w:asciiTheme="minorBidi" w:hAnsiTheme="minorBidi" w:cstheme="minorBidi"/>
        </w:rPr>
      </w:pPr>
      <w:bookmarkStart w:id="41" w:name="_Ref86235864"/>
      <w:bookmarkStart w:id="42" w:name="_Toc154133164"/>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4</w:t>
      </w:r>
      <w:r w:rsidRPr="009F4B44">
        <w:rPr>
          <w:rFonts w:asciiTheme="minorBidi" w:hAnsiTheme="minorBidi" w:cstheme="minorBidi"/>
          <w:noProof/>
        </w:rPr>
        <w:fldChar w:fldCharType="end"/>
      </w:r>
      <w:bookmarkEnd w:id="41"/>
      <w:r w:rsidRPr="009F4B44">
        <w:rPr>
          <w:rFonts w:asciiTheme="minorBidi" w:hAnsiTheme="minorBidi" w:cstheme="minorBidi"/>
          <w:sz w:val="16"/>
          <w:szCs w:val="16"/>
        </w:rPr>
        <w:t xml:space="preserve"> </w:t>
      </w:r>
      <w:r w:rsidRPr="009F4B44">
        <w:rPr>
          <w:rFonts w:asciiTheme="minorBidi" w:hAnsiTheme="minorBidi" w:cstheme="minorBidi"/>
        </w:rPr>
        <w:t>Employer satisfaction by demographic characteristics, 202</w:t>
      </w:r>
      <w:r w:rsidR="00EA30CA" w:rsidRPr="009F4B44">
        <w:rPr>
          <w:rFonts w:asciiTheme="minorBidi" w:hAnsiTheme="minorBidi" w:cstheme="minorBidi"/>
        </w:rPr>
        <w:t>3</w:t>
      </w:r>
      <w:r w:rsidRPr="009F4B44">
        <w:rPr>
          <w:rFonts w:asciiTheme="minorBidi" w:hAnsiTheme="minorBidi" w:cstheme="minorBidi"/>
        </w:rPr>
        <w:t xml:space="preserve"> (%)</w:t>
      </w:r>
      <w:bookmarkEnd w:id="42"/>
      <w:r w:rsidRPr="009F4B44">
        <w:rPr>
          <w:rFonts w:asciiTheme="minorBidi" w:hAnsiTheme="minorBidi" w:cstheme="minorBidi"/>
        </w:rPr>
        <w:t xml:space="preserve"> </w:t>
      </w:r>
    </w:p>
    <w:tbl>
      <w:tblPr>
        <w:tblW w:w="5006" w:type="pct"/>
        <w:tblInd w:w="-5" w:type="dxa"/>
        <w:tblCellMar>
          <w:left w:w="0" w:type="dxa"/>
          <w:right w:w="0" w:type="dxa"/>
        </w:tblCellMar>
        <w:tblLook w:val="0000" w:firstRow="0" w:lastRow="0" w:firstColumn="0" w:lastColumn="0" w:noHBand="0" w:noVBand="0"/>
      </w:tblPr>
      <w:tblGrid>
        <w:gridCol w:w="1275"/>
        <w:gridCol w:w="1559"/>
        <w:gridCol w:w="1559"/>
        <w:gridCol w:w="1561"/>
        <w:gridCol w:w="1559"/>
        <w:gridCol w:w="1559"/>
        <w:gridCol w:w="1561"/>
      </w:tblGrid>
      <w:tr w:rsidR="009F4B44" w:rsidRPr="009F4B44" w14:paraId="3E792230" w14:textId="77777777" w:rsidTr="00502933">
        <w:trPr>
          <w:trHeight w:val="90"/>
          <w:tblHeader/>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5D8D41D5" w14:textId="1380B060" w:rsidR="0057708A" w:rsidRPr="009F4B44" w:rsidRDefault="009F4B44" w:rsidP="00D96B4E">
            <w:pPr>
              <w:pStyle w:val="Tablecontent"/>
              <w:rPr>
                <w:rFonts w:asciiTheme="minorBidi" w:hAnsiTheme="minorBidi" w:cstheme="minorBidi"/>
                <w:b/>
                <w:bCs/>
                <w:color w:val="FFFFFF" w:themeColor="background1"/>
              </w:rPr>
            </w:pPr>
            <w:r w:rsidRPr="009F4B44">
              <w:rPr>
                <w:rFonts w:asciiTheme="minorBidi" w:hAnsiTheme="minorBidi" w:cstheme="minorBidi"/>
                <w:b/>
                <w:bCs/>
                <w:color w:val="FFFFFF" w:themeColor="background1"/>
              </w:rPr>
              <w:t>Category</w:t>
            </w:r>
            <w:bookmarkStart w:id="43" w:name="Title_4"/>
            <w:bookmarkEnd w:id="43"/>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23636C"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BA9CDF2"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C4EA118"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0F86E9F1"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45C97C52"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5DB3315A" w14:textId="77777777" w:rsidR="0057708A" w:rsidRPr="009F4B44" w:rsidRDefault="0057708A" w:rsidP="00D96B4E">
            <w:pPr>
              <w:pStyle w:val="Tablecontent"/>
              <w:spacing w:before="0"/>
              <w:jc w:val="center"/>
              <w:rPr>
                <w:rFonts w:asciiTheme="minorBidi" w:hAnsiTheme="minorBidi" w:cstheme="minorBidi"/>
                <w:b/>
                <w:bCs/>
              </w:rPr>
            </w:pPr>
            <w:r w:rsidRPr="009F4B44">
              <w:rPr>
                <w:rFonts w:asciiTheme="minorBidi" w:hAnsiTheme="minorBidi" w:cstheme="minorBidi"/>
                <w:b/>
                <w:bCs/>
              </w:rPr>
              <w:t>Overall satisfaction</w:t>
            </w:r>
          </w:p>
        </w:tc>
      </w:tr>
      <w:tr w:rsidR="00CB39FB" w:rsidRPr="009F4B44" w14:paraId="294EA43A" w14:textId="77777777" w:rsidTr="00CB39FB">
        <w:trPr>
          <w:trHeight w:val="443"/>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82152C5" w14:textId="0DD675AF" w:rsidR="00CB39FB" w:rsidRPr="009F4B44" w:rsidRDefault="00CB39FB" w:rsidP="00CB39FB">
            <w:pPr>
              <w:pStyle w:val="Tablecontent"/>
              <w:spacing w:before="0"/>
              <w:rPr>
                <w:rFonts w:asciiTheme="minorBidi" w:hAnsiTheme="minorBidi" w:cstheme="minorBidi"/>
                <w:b/>
                <w:bCs/>
              </w:rPr>
            </w:pPr>
            <w:r w:rsidRPr="009F4B44">
              <w:rPr>
                <w:rFonts w:asciiTheme="minorBidi" w:hAnsiTheme="minorBidi" w:cstheme="minorBidi"/>
                <w:b/>
                <w:bCs/>
              </w:rPr>
              <w:t>Gender</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1712669" w14:textId="20144352" w:rsidR="00CB39FB" w:rsidRPr="00CB39FB" w:rsidRDefault="00CB39FB" w:rsidP="00CB39FB">
            <w:pPr>
              <w:pStyle w:val="Tablecontent"/>
              <w:spacing w:before="0"/>
              <w:jc w:val="center"/>
              <w:rPr>
                <w:rFonts w:asciiTheme="minorBidi" w:hAnsiTheme="minorBidi" w:cstheme="minorBidi"/>
                <w:color w:val="FFFFFF" w:themeColor="background1"/>
              </w:rPr>
            </w:pPr>
            <w:r w:rsidRPr="00CB39FB">
              <w:rPr>
                <w:rFonts w:asciiTheme="minorBidi" w:hAnsiTheme="minorBidi" w:cstheme="minorBidi"/>
                <w:b/>
                <w:bCs/>
                <w:color w:val="FFFFFF" w:themeColor="background1"/>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DB51A1" w14:textId="4D600C1F" w:rsidR="00CB39FB" w:rsidRPr="00CB39FB" w:rsidRDefault="00CB39FB" w:rsidP="00CB39FB">
            <w:pPr>
              <w:pStyle w:val="Tablecontent"/>
              <w:spacing w:before="0"/>
              <w:jc w:val="center"/>
              <w:rPr>
                <w:rFonts w:asciiTheme="minorBidi" w:hAnsiTheme="minorBidi" w:cstheme="minorBidi"/>
                <w:color w:val="FFFFFF" w:themeColor="background1"/>
              </w:rPr>
            </w:pPr>
            <w:r w:rsidRPr="00CB39FB">
              <w:rPr>
                <w:rFonts w:asciiTheme="minorBidi" w:hAnsiTheme="minorBidi" w:cstheme="minorBidi"/>
                <w:b/>
                <w:bCs/>
                <w:color w:val="FFFFFF" w:themeColor="background1"/>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4D74BE7" w14:textId="27969A17" w:rsidR="00CB39FB" w:rsidRPr="00CB39FB" w:rsidRDefault="00CB39FB" w:rsidP="00CB39FB">
            <w:pPr>
              <w:pStyle w:val="Tablecontent"/>
              <w:spacing w:before="0"/>
              <w:jc w:val="center"/>
              <w:rPr>
                <w:rFonts w:asciiTheme="minorBidi" w:hAnsiTheme="minorBidi" w:cstheme="minorBidi"/>
                <w:color w:val="FFFFFF" w:themeColor="background1"/>
              </w:rPr>
            </w:pPr>
            <w:r w:rsidRPr="00CB39FB">
              <w:rPr>
                <w:rFonts w:asciiTheme="minorBidi" w:hAnsiTheme="minorBidi" w:cstheme="minorBidi"/>
                <w:b/>
                <w:bCs/>
                <w:color w:val="FFFFFF" w:themeColor="background1"/>
              </w:rPr>
              <w:t>Collaborative</w:t>
            </w: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7C286" w14:textId="0638D5D7" w:rsidR="00CB39FB" w:rsidRPr="00CB39FB" w:rsidRDefault="00CB39FB" w:rsidP="00CB39FB">
            <w:pPr>
              <w:pStyle w:val="Tablecontent"/>
              <w:spacing w:before="0"/>
              <w:jc w:val="center"/>
              <w:rPr>
                <w:rFonts w:asciiTheme="minorBidi" w:hAnsiTheme="minorBidi" w:cstheme="minorBidi"/>
                <w:color w:val="FFFFFF" w:themeColor="background1"/>
              </w:rPr>
            </w:pPr>
            <w:r w:rsidRPr="00CB39FB">
              <w:rPr>
                <w:rFonts w:asciiTheme="minorBidi" w:hAnsiTheme="minorBidi" w:cstheme="minorBidi"/>
                <w:b/>
                <w:bCs/>
                <w:color w:val="FFFFFF" w:themeColor="background1"/>
              </w:rPr>
              <w:t>Technical</w:t>
            </w:r>
          </w:p>
        </w:tc>
        <w:tc>
          <w:tcPr>
            <w:tcW w:w="7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E4DD9" w14:textId="68258293" w:rsidR="00CB39FB" w:rsidRPr="00CB39FB" w:rsidRDefault="00CB39FB" w:rsidP="00CB39FB">
            <w:pPr>
              <w:pStyle w:val="Tablecontent"/>
              <w:spacing w:before="0"/>
              <w:jc w:val="center"/>
              <w:rPr>
                <w:rFonts w:asciiTheme="minorBidi" w:hAnsiTheme="minorBidi" w:cstheme="minorBidi"/>
                <w:color w:val="FFFFFF" w:themeColor="background1"/>
              </w:rPr>
            </w:pPr>
            <w:r w:rsidRPr="00CB39FB">
              <w:rPr>
                <w:rFonts w:asciiTheme="minorBidi" w:hAnsiTheme="minorBidi" w:cstheme="minorBidi"/>
                <w:b/>
                <w:bCs/>
                <w:color w:val="FFFFFF" w:themeColor="background1"/>
              </w:rPr>
              <w:t>Employability</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D3608" w14:textId="1C38414C" w:rsidR="00CB39FB" w:rsidRPr="00CB39FB" w:rsidRDefault="00CB39FB" w:rsidP="00CB39FB">
            <w:pPr>
              <w:pStyle w:val="Tablecontent"/>
              <w:spacing w:before="0"/>
              <w:jc w:val="center"/>
              <w:rPr>
                <w:rFonts w:asciiTheme="minorBidi" w:hAnsiTheme="minorBidi" w:cstheme="minorBidi"/>
                <w:color w:val="FFFFFF" w:themeColor="background1"/>
              </w:rPr>
            </w:pPr>
            <w:r w:rsidRPr="00CB39FB">
              <w:rPr>
                <w:rFonts w:asciiTheme="minorBidi" w:hAnsiTheme="minorBidi" w:cstheme="minorBidi"/>
                <w:b/>
                <w:bCs/>
                <w:color w:val="FFFFFF" w:themeColor="background1"/>
              </w:rPr>
              <w:t>Overall satisfaction</w:t>
            </w:r>
          </w:p>
        </w:tc>
      </w:tr>
      <w:tr w:rsidR="009F4B44" w:rsidRPr="009F4B44" w14:paraId="050B0D82"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8FF1E4F" w14:textId="426AF565" w:rsidR="008F1C4D" w:rsidRPr="009F4B44" w:rsidRDefault="008F1C4D" w:rsidP="008F1C4D">
            <w:pPr>
              <w:pStyle w:val="Tablecontent"/>
              <w:spacing w:before="0"/>
              <w:rPr>
                <w:rFonts w:asciiTheme="minorBidi" w:hAnsiTheme="minorBidi" w:cstheme="minorBidi"/>
              </w:rPr>
            </w:pPr>
            <w:r w:rsidRPr="009F4B44">
              <w:rPr>
                <w:rFonts w:asciiTheme="minorBidi" w:hAnsiTheme="minorBidi" w:cstheme="minorBidi"/>
              </w:rPr>
              <w:t>Male</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E3AA359" w14:textId="5EEE738C"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90.0 (88.5, 91.4)</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A9987B1" w14:textId="610B3C88"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86.4 (84.7, 88.0)</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EF75C9A" w14:textId="285EB2A9"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83.8 (81.9, 85.5)</w:t>
            </w:r>
          </w:p>
        </w:tc>
        <w:tc>
          <w:tcPr>
            <w:tcW w:w="733" w:type="pct"/>
            <w:tcBorders>
              <w:top w:val="single" w:sz="4" w:space="0" w:color="000000"/>
              <w:left w:val="single" w:sz="4" w:space="0" w:color="000000"/>
              <w:bottom w:val="single" w:sz="4" w:space="0" w:color="000000"/>
              <w:right w:val="single" w:sz="4" w:space="0" w:color="000000"/>
            </w:tcBorders>
            <w:vAlign w:val="center"/>
          </w:tcPr>
          <w:p w14:paraId="52A86ED7" w14:textId="0A5AC202"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90.5 (89.0, 91.9)</w:t>
            </w:r>
          </w:p>
        </w:tc>
        <w:tc>
          <w:tcPr>
            <w:tcW w:w="733" w:type="pct"/>
            <w:tcBorders>
              <w:top w:val="single" w:sz="4" w:space="0" w:color="000000"/>
              <w:left w:val="single" w:sz="4" w:space="0" w:color="000000"/>
              <w:bottom w:val="single" w:sz="4" w:space="0" w:color="000000"/>
              <w:right w:val="single" w:sz="4" w:space="0" w:color="000000"/>
            </w:tcBorders>
            <w:vAlign w:val="center"/>
          </w:tcPr>
          <w:p w14:paraId="22B1015A" w14:textId="40634ADE"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82.0 (80.0, 83.8)</w:t>
            </w:r>
          </w:p>
        </w:tc>
        <w:tc>
          <w:tcPr>
            <w:tcW w:w="734" w:type="pct"/>
            <w:tcBorders>
              <w:top w:val="single" w:sz="4" w:space="0" w:color="000000"/>
              <w:left w:val="single" w:sz="4" w:space="0" w:color="000000"/>
              <w:bottom w:val="single" w:sz="4" w:space="0" w:color="000000"/>
              <w:right w:val="single" w:sz="4" w:space="0" w:color="000000"/>
            </w:tcBorders>
            <w:vAlign w:val="center"/>
          </w:tcPr>
          <w:p w14:paraId="7B8DABF7" w14:textId="66DFB694"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83.0 (81.1, 84.8)</w:t>
            </w:r>
          </w:p>
        </w:tc>
      </w:tr>
      <w:tr w:rsidR="009F4B44" w:rsidRPr="009F4B44" w14:paraId="28E3577B"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411E190" w14:textId="7A80E5D1" w:rsidR="008F1C4D" w:rsidRPr="009F4B44" w:rsidRDefault="008F1C4D" w:rsidP="008F1C4D">
            <w:pPr>
              <w:pStyle w:val="Tablecontent"/>
              <w:spacing w:before="0"/>
              <w:rPr>
                <w:rFonts w:asciiTheme="minorBidi" w:hAnsiTheme="minorBidi" w:cstheme="minorBidi"/>
              </w:rPr>
            </w:pPr>
            <w:r w:rsidRPr="009F4B44">
              <w:rPr>
                <w:rFonts w:asciiTheme="minorBidi" w:hAnsiTheme="minorBidi" w:cstheme="minorBidi"/>
              </w:rPr>
              <w:t>Female</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D0700AC" w14:textId="64A06952"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92.0 (90.8, 93.0)</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B1722A" w14:textId="78BBAE72"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90.3 (89.0, 91.4)</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275B17E" w14:textId="172A535C"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87.5 (86.1, 88.8)</w:t>
            </w:r>
          </w:p>
        </w:tc>
        <w:tc>
          <w:tcPr>
            <w:tcW w:w="733" w:type="pct"/>
            <w:tcBorders>
              <w:top w:val="single" w:sz="4" w:space="0" w:color="000000"/>
              <w:left w:val="single" w:sz="4" w:space="0" w:color="000000"/>
              <w:bottom w:val="single" w:sz="4" w:space="0" w:color="000000"/>
              <w:right w:val="single" w:sz="4" w:space="0" w:color="000000"/>
            </w:tcBorders>
            <w:vAlign w:val="center"/>
          </w:tcPr>
          <w:p w14:paraId="4826E865" w14:textId="3D7F2E53"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93.3 (92.2, 94.3)</w:t>
            </w:r>
          </w:p>
        </w:tc>
        <w:tc>
          <w:tcPr>
            <w:tcW w:w="733" w:type="pct"/>
            <w:tcBorders>
              <w:top w:val="single" w:sz="4" w:space="0" w:color="000000"/>
              <w:left w:val="single" w:sz="4" w:space="0" w:color="000000"/>
              <w:bottom w:val="single" w:sz="4" w:space="0" w:color="000000"/>
              <w:right w:val="single" w:sz="4" w:space="0" w:color="000000"/>
            </w:tcBorders>
            <w:vAlign w:val="center"/>
          </w:tcPr>
          <w:p w14:paraId="17AE3852" w14:textId="324BF8FE"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85.4 (83.9, 86.8)</w:t>
            </w:r>
          </w:p>
        </w:tc>
        <w:tc>
          <w:tcPr>
            <w:tcW w:w="734" w:type="pct"/>
            <w:tcBorders>
              <w:top w:val="single" w:sz="4" w:space="0" w:color="000000"/>
              <w:left w:val="single" w:sz="4" w:space="0" w:color="000000"/>
              <w:bottom w:val="single" w:sz="4" w:space="0" w:color="000000"/>
              <w:right w:val="single" w:sz="4" w:space="0" w:color="000000"/>
            </w:tcBorders>
            <w:vAlign w:val="center"/>
          </w:tcPr>
          <w:p w14:paraId="11B35C29" w14:textId="24F61C22"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84.2 (82.7, 85.6)</w:t>
            </w:r>
          </w:p>
        </w:tc>
      </w:tr>
      <w:tr w:rsidR="00CB39FB" w:rsidRPr="009F4B44" w14:paraId="77D9A9FC"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49FC135" w14:textId="53E010DB" w:rsidR="00CB39FB" w:rsidRPr="009F4B44" w:rsidRDefault="00CB39FB" w:rsidP="00CB39FB">
            <w:pPr>
              <w:pStyle w:val="Tablecontent"/>
              <w:spacing w:before="0"/>
              <w:rPr>
                <w:rFonts w:asciiTheme="minorBidi" w:hAnsiTheme="minorBidi" w:cstheme="minorBidi"/>
                <w:b/>
                <w:bCs/>
              </w:rPr>
            </w:pPr>
            <w:r w:rsidRPr="009F4B44">
              <w:rPr>
                <w:rFonts w:asciiTheme="minorBidi" w:hAnsiTheme="minorBidi" w:cstheme="minorBidi"/>
                <w:b/>
                <w:bCs/>
              </w:rPr>
              <w:t>Age</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FC3D895" w14:textId="39675831"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758AD29" w14:textId="76AC6C72"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FF7E06D" w14:textId="783BD85A"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536989F7" w14:textId="20C78093"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12DEB6CE" w14:textId="28AA8BF3"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0517A9CC" w14:textId="55142469"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Overall satisfaction</w:t>
            </w:r>
          </w:p>
        </w:tc>
      </w:tr>
      <w:tr w:rsidR="009F4B44" w:rsidRPr="009F4B44" w14:paraId="69AC3197"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45B0F32" w14:textId="618A51B6" w:rsidR="008F1C4D" w:rsidRPr="009F4B44" w:rsidRDefault="008F1C4D" w:rsidP="008F1C4D">
            <w:pPr>
              <w:pStyle w:val="Tablecontent"/>
              <w:spacing w:before="0"/>
              <w:rPr>
                <w:rFonts w:asciiTheme="minorBidi" w:hAnsiTheme="minorBidi" w:cstheme="minorBidi"/>
                <w:b/>
                <w:bCs/>
              </w:rPr>
            </w:pPr>
            <w:r w:rsidRPr="009F4B44">
              <w:rPr>
                <w:rFonts w:asciiTheme="minorBidi" w:hAnsiTheme="minorBidi" w:cstheme="minorBidi"/>
              </w:rPr>
              <w:t>30 years or under</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462EBAC" w14:textId="03B06093"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92.2 (90.9, 93.2)</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1F7FEB9" w14:textId="5C2DAB1D"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88.8 (87.4, 90.1)</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1F3E5DB" w14:textId="2C7B838B"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88.8 (87.4, 90.1)</w:t>
            </w:r>
          </w:p>
        </w:tc>
        <w:tc>
          <w:tcPr>
            <w:tcW w:w="733" w:type="pct"/>
            <w:tcBorders>
              <w:top w:val="single" w:sz="4" w:space="0" w:color="000000"/>
              <w:left w:val="single" w:sz="4" w:space="0" w:color="000000"/>
              <w:bottom w:val="single" w:sz="4" w:space="0" w:color="000000"/>
              <w:right w:val="single" w:sz="4" w:space="0" w:color="000000"/>
            </w:tcBorders>
            <w:vAlign w:val="center"/>
          </w:tcPr>
          <w:p w14:paraId="64C5FCEA" w14:textId="503C8184"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92.6 (91.4, 93.7)</w:t>
            </w:r>
          </w:p>
        </w:tc>
        <w:tc>
          <w:tcPr>
            <w:tcW w:w="733" w:type="pct"/>
            <w:tcBorders>
              <w:top w:val="single" w:sz="4" w:space="0" w:color="000000"/>
              <w:left w:val="single" w:sz="4" w:space="0" w:color="000000"/>
              <w:bottom w:val="single" w:sz="4" w:space="0" w:color="000000"/>
              <w:right w:val="single" w:sz="4" w:space="0" w:color="000000"/>
            </w:tcBorders>
            <w:vAlign w:val="center"/>
          </w:tcPr>
          <w:p w14:paraId="1A848E9A" w14:textId="39986D2D"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84.2 (82.6, 85.8)</w:t>
            </w:r>
          </w:p>
        </w:tc>
        <w:tc>
          <w:tcPr>
            <w:tcW w:w="734" w:type="pct"/>
            <w:tcBorders>
              <w:top w:val="single" w:sz="4" w:space="0" w:color="000000"/>
              <w:left w:val="single" w:sz="4" w:space="0" w:color="000000"/>
              <w:bottom w:val="single" w:sz="4" w:space="0" w:color="000000"/>
              <w:right w:val="single" w:sz="4" w:space="0" w:color="000000"/>
            </w:tcBorders>
            <w:vAlign w:val="center"/>
          </w:tcPr>
          <w:p w14:paraId="6A5F6B81" w14:textId="6B1A3070"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85.3 (83.7, 86.8)</w:t>
            </w:r>
          </w:p>
        </w:tc>
      </w:tr>
      <w:tr w:rsidR="009F4B44" w:rsidRPr="009F4B44" w14:paraId="227BA5AE"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DF7661E" w14:textId="126DA6CF" w:rsidR="008F1C4D" w:rsidRPr="009F4B44" w:rsidRDefault="008F1C4D" w:rsidP="008F1C4D">
            <w:pPr>
              <w:pStyle w:val="Tablecontent"/>
              <w:spacing w:before="0"/>
              <w:rPr>
                <w:rFonts w:asciiTheme="minorBidi" w:hAnsiTheme="minorBidi" w:cstheme="minorBidi"/>
                <w:b/>
                <w:bCs/>
              </w:rPr>
            </w:pPr>
            <w:r w:rsidRPr="009F4B44">
              <w:rPr>
                <w:rFonts w:asciiTheme="minorBidi" w:hAnsiTheme="minorBidi" w:cstheme="minorBidi"/>
              </w:rPr>
              <w:t>Over 30 years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71554D4" w14:textId="1CCA5EEC"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90.1 (88.7, 91.4)</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864313E" w14:textId="46BED1B9"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88.7 (87.2, 90.0)</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C1E466" w14:textId="59A8FEEF"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82.9 (81.2, 84.6)</w:t>
            </w:r>
          </w:p>
        </w:tc>
        <w:tc>
          <w:tcPr>
            <w:tcW w:w="733" w:type="pct"/>
            <w:tcBorders>
              <w:top w:val="single" w:sz="4" w:space="0" w:color="000000"/>
              <w:left w:val="single" w:sz="4" w:space="0" w:color="000000"/>
              <w:bottom w:val="single" w:sz="4" w:space="0" w:color="000000"/>
              <w:right w:val="single" w:sz="4" w:space="0" w:color="000000"/>
            </w:tcBorders>
            <w:vAlign w:val="center"/>
          </w:tcPr>
          <w:p w14:paraId="076404D6" w14:textId="6486EA6A"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91.8 (90.4, 92.9)</w:t>
            </w:r>
          </w:p>
        </w:tc>
        <w:tc>
          <w:tcPr>
            <w:tcW w:w="733" w:type="pct"/>
            <w:tcBorders>
              <w:top w:val="single" w:sz="4" w:space="0" w:color="000000"/>
              <w:left w:val="single" w:sz="4" w:space="0" w:color="000000"/>
              <w:bottom w:val="single" w:sz="4" w:space="0" w:color="000000"/>
              <w:right w:val="single" w:sz="4" w:space="0" w:color="000000"/>
            </w:tcBorders>
            <w:vAlign w:val="center"/>
          </w:tcPr>
          <w:p w14:paraId="231A28E3" w14:textId="58B77BC5"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83.9 (82.1, 85.5)</w:t>
            </w:r>
          </w:p>
        </w:tc>
        <w:tc>
          <w:tcPr>
            <w:tcW w:w="734" w:type="pct"/>
            <w:tcBorders>
              <w:top w:val="single" w:sz="4" w:space="0" w:color="000000"/>
              <w:left w:val="single" w:sz="4" w:space="0" w:color="000000"/>
              <w:bottom w:val="single" w:sz="4" w:space="0" w:color="000000"/>
              <w:right w:val="single" w:sz="4" w:space="0" w:color="000000"/>
            </w:tcBorders>
            <w:vAlign w:val="center"/>
          </w:tcPr>
          <w:p w14:paraId="3D9F4736" w14:textId="2590A7EE"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82.0 (80.2, 83.6)</w:t>
            </w:r>
          </w:p>
        </w:tc>
      </w:tr>
      <w:tr w:rsidR="00CB39FB" w:rsidRPr="009F4B44" w14:paraId="7CE7CC43"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C8FCD7D" w14:textId="2A460B3C" w:rsidR="00CB39FB" w:rsidRPr="009F4B44" w:rsidRDefault="00CB39FB" w:rsidP="00CB39FB">
            <w:pPr>
              <w:pStyle w:val="Tablecontent"/>
              <w:spacing w:before="0"/>
              <w:rPr>
                <w:rFonts w:asciiTheme="minorBidi" w:hAnsiTheme="minorBidi" w:cstheme="minorBidi"/>
                <w:b/>
                <w:bCs/>
              </w:rPr>
            </w:pPr>
            <w:r w:rsidRPr="009F4B44">
              <w:rPr>
                <w:rFonts w:asciiTheme="minorBidi" w:hAnsiTheme="minorBidi" w:cstheme="minorBidi"/>
                <w:b/>
                <w:bCs/>
              </w:rPr>
              <w:t>Indigenous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CB26FA" w14:textId="006B8C67"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3A31452" w14:textId="50FE2054"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24F5CE9" w14:textId="504197AB"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69AC4FA7" w14:textId="47E849DB"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1278A0FF" w14:textId="2E7232AC"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38C51C9F" w14:textId="4880234F"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Overall satisfaction</w:t>
            </w:r>
          </w:p>
        </w:tc>
      </w:tr>
      <w:tr w:rsidR="009F4B44" w:rsidRPr="009F4B44" w14:paraId="7769A634"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39411A3" w14:textId="6EEA4708" w:rsidR="008F1C4D" w:rsidRPr="009F4B44" w:rsidRDefault="008F1C4D" w:rsidP="008F1C4D">
            <w:pPr>
              <w:pStyle w:val="Tablecontent"/>
              <w:spacing w:before="0"/>
              <w:rPr>
                <w:rFonts w:asciiTheme="minorBidi" w:hAnsiTheme="minorBidi" w:cstheme="minorBidi"/>
              </w:rPr>
            </w:pPr>
            <w:r w:rsidRPr="009F4B44">
              <w:rPr>
                <w:rFonts w:asciiTheme="minorBidi" w:hAnsiTheme="minorBidi" w:cstheme="minorBidi"/>
              </w:rPr>
              <w:t>Indigenous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2757840" w14:textId="7A07D221"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95.7 (87.1, 99.1)</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F930784" w14:textId="5DB600ED"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89.1 (79.0, 94.9)</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942BBE" w14:textId="1F0B889B"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89.1 (79.0, 94.9)</w:t>
            </w:r>
          </w:p>
        </w:tc>
        <w:tc>
          <w:tcPr>
            <w:tcW w:w="733" w:type="pct"/>
            <w:tcBorders>
              <w:top w:val="single" w:sz="4" w:space="0" w:color="000000"/>
              <w:left w:val="single" w:sz="4" w:space="0" w:color="000000"/>
              <w:bottom w:val="single" w:sz="4" w:space="0" w:color="000000"/>
              <w:right w:val="single" w:sz="4" w:space="0" w:color="000000"/>
            </w:tcBorders>
            <w:vAlign w:val="center"/>
          </w:tcPr>
          <w:p w14:paraId="6D5EFB3A" w14:textId="2C0081F9"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93.2 (83.7, 97.7)</w:t>
            </w:r>
          </w:p>
        </w:tc>
        <w:tc>
          <w:tcPr>
            <w:tcW w:w="733" w:type="pct"/>
            <w:tcBorders>
              <w:top w:val="single" w:sz="4" w:space="0" w:color="000000"/>
              <w:left w:val="single" w:sz="4" w:space="0" w:color="000000"/>
              <w:bottom w:val="single" w:sz="4" w:space="0" w:color="000000"/>
              <w:right w:val="single" w:sz="4" w:space="0" w:color="000000"/>
            </w:tcBorders>
            <w:vAlign w:val="center"/>
          </w:tcPr>
          <w:p w14:paraId="6FD8CCCA" w14:textId="15728B5A"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79.1 (67.2, 87.5)</w:t>
            </w:r>
          </w:p>
        </w:tc>
        <w:tc>
          <w:tcPr>
            <w:tcW w:w="734" w:type="pct"/>
            <w:tcBorders>
              <w:top w:val="single" w:sz="4" w:space="0" w:color="000000"/>
              <w:left w:val="single" w:sz="4" w:space="0" w:color="000000"/>
              <w:bottom w:val="single" w:sz="4" w:space="0" w:color="000000"/>
              <w:right w:val="single" w:sz="4" w:space="0" w:color="000000"/>
            </w:tcBorders>
            <w:vAlign w:val="center"/>
          </w:tcPr>
          <w:p w14:paraId="6B3550CD" w14:textId="71E36C90"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85.7 (74.4, 92.7)</w:t>
            </w:r>
          </w:p>
        </w:tc>
      </w:tr>
      <w:tr w:rsidR="009F4B44" w:rsidRPr="009F4B44" w14:paraId="7F40734C"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B1A2216" w14:textId="2CB3F053" w:rsidR="008F1C4D" w:rsidRPr="009F4B44" w:rsidRDefault="008F1C4D" w:rsidP="008F1C4D">
            <w:pPr>
              <w:pStyle w:val="Tablecontent"/>
              <w:spacing w:before="0"/>
              <w:rPr>
                <w:rFonts w:asciiTheme="minorBidi" w:hAnsiTheme="minorBidi" w:cstheme="minorBidi"/>
              </w:rPr>
            </w:pPr>
            <w:r w:rsidRPr="009F4B44">
              <w:rPr>
                <w:rFonts w:asciiTheme="minorBidi" w:hAnsiTheme="minorBidi" w:cstheme="minorBidi"/>
              </w:rPr>
              <w:t>Non-Indigenous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49A6FF3" w14:textId="7A5C7EAA"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91.1 (90.2, 92.0)</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3C57B78" w14:textId="0D6D1F2E"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88.7 (87.7, 89.7)</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A1E7B4A" w14:textId="188B8CFF"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86.0 (84.9, 87.0)</w:t>
            </w:r>
          </w:p>
        </w:tc>
        <w:tc>
          <w:tcPr>
            <w:tcW w:w="733" w:type="pct"/>
            <w:tcBorders>
              <w:top w:val="single" w:sz="4" w:space="0" w:color="000000"/>
              <w:left w:val="single" w:sz="4" w:space="0" w:color="000000"/>
              <w:bottom w:val="single" w:sz="4" w:space="0" w:color="000000"/>
              <w:right w:val="single" w:sz="4" w:space="0" w:color="000000"/>
            </w:tcBorders>
            <w:vAlign w:val="center"/>
          </w:tcPr>
          <w:p w14:paraId="5E6CB7C6" w14:textId="4C21EDBB"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92.2 (91.3, 93.0)</w:t>
            </w:r>
          </w:p>
        </w:tc>
        <w:tc>
          <w:tcPr>
            <w:tcW w:w="733" w:type="pct"/>
            <w:tcBorders>
              <w:top w:val="single" w:sz="4" w:space="0" w:color="000000"/>
              <w:left w:val="single" w:sz="4" w:space="0" w:color="000000"/>
              <w:bottom w:val="single" w:sz="4" w:space="0" w:color="000000"/>
              <w:right w:val="single" w:sz="4" w:space="0" w:color="000000"/>
            </w:tcBorders>
            <w:vAlign w:val="center"/>
          </w:tcPr>
          <w:p w14:paraId="0BD3045E" w14:textId="31602298"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84.1 (82.9, 85.3)</w:t>
            </w:r>
          </w:p>
        </w:tc>
        <w:tc>
          <w:tcPr>
            <w:tcW w:w="734" w:type="pct"/>
            <w:tcBorders>
              <w:top w:val="single" w:sz="4" w:space="0" w:color="000000"/>
              <w:left w:val="single" w:sz="4" w:space="0" w:color="000000"/>
              <w:bottom w:val="single" w:sz="4" w:space="0" w:color="000000"/>
              <w:right w:val="single" w:sz="4" w:space="0" w:color="000000"/>
            </w:tcBorders>
            <w:vAlign w:val="center"/>
          </w:tcPr>
          <w:p w14:paraId="395B5108" w14:textId="57DDD546"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83.7 (82.5, 84.8)</w:t>
            </w:r>
          </w:p>
        </w:tc>
      </w:tr>
      <w:tr w:rsidR="00CB39FB" w:rsidRPr="009F4B44" w14:paraId="64D731B4"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595AE99" w14:textId="26ED8F43" w:rsidR="00CB39FB" w:rsidRPr="009F4B44" w:rsidRDefault="00CB39FB" w:rsidP="00CB39FB">
            <w:pPr>
              <w:pStyle w:val="Tablecontent"/>
              <w:spacing w:before="0"/>
              <w:rPr>
                <w:rFonts w:asciiTheme="minorBidi" w:hAnsiTheme="minorBidi" w:cstheme="minorBidi"/>
                <w:b/>
                <w:bCs/>
              </w:rPr>
            </w:pPr>
            <w:r w:rsidRPr="009F4B44">
              <w:rPr>
                <w:rFonts w:asciiTheme="minorBidi" w:hAnsiTheme="minorBidi" w:cstheme="minorBidi"/>
                <w:b/>
                <w:bCs/>
              </w:rPr>
              <w:t>Home language</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A57F2B5" w14:textId="68C7D0DC"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B06DC67" w14:textId="44B9BFCF"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1421C4E" w14:textId="1600AAA9"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2044C1B7" w14:textId="3981E6CF"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08C85A1B" w14:textId="25E3BECC"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0935825F" w14:textId="0DA50ED8"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Overall satisfaction</w:t>
            </w:r>
          </w:p>
        </w:tc>
      </w:tr>
      <w:tr w:rsidR="009F4B44" w:rsidRPr="009F4B44" w14:paraId="74BFF114"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E9AB343" w14:textId="77777777" w:rsidR="008F1C4D" w:rsidRPr="009F4B44" w:rsidRDefault="008F1C4D" w:rsidP="008F1C4D">
            <w:pPr>
              <w:pStyle w:val="Tablecontent"/>
              <w:spacing w:before="0"/>
              <w:rPr>
                <w:rFonts w:asciiTheme="minorBidi" w:hAnsiTheme="minorBidi" w:cstheme="minorBidi"/>
              </w:rPr>
            </w:pPr>
            <w:r w:rsidRPr="009F4B44">
              <w:rPr>
                <w:rFonts w:asciiTheme="minorBidi" w:hAnsiTheme="minorBidi" w:cstheme="minorBidi"/>
              </w:rPr>
              <w:t>English</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FDBE841" w14:textId="1EAC4CAC"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91.0 (90.1, 91.9)</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269FA6D" w14:textId="2D73B9CC"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88.7 (87.6, 89.7)</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6B90855" w14:textId="0F7BBC49"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85.6 (84.4, 86.7)</w:t>
            </w:r>
          </w:p>
        </w:tc>
        <w:tc>
          <w:tcPr>
            <w:tcW w:w="733" w:type="pct"/>
            <w:tcBorders>
              <w:top w:val="single" w:sz="4" w:space="0" w:color="000000"/>
              <w:left w:val="single" w:sz="4" w:space="0" w:color="000000"/>
              <w:bottom w:val="single" w:sz="4" w:space="0" w:color="000000"/>
              <w:right w:val="single" w:sz="4" w:space="0" w:color="000000"/>
            </w:tcBorders>
            <w:vAlign w:val="center"/>
          </w:tcPr>
          <w:p w14:paraId="23816B77" w14:textId="3A07E5A8"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92.0 (91.1, 92.9)</w:t>
            </w:r>
          </w:p>
        </w:tc>
        <w:tc>
          <w:tcPr>
            <w:tcW w:w="733" w:type="pct"/>
            <w:tcBorders>
              <w:top w:val="single" w:sz="4" w:space="0" w:color="000000"/>
              <w:left w:val="single" w:sz="4" w:space="0" w:color="000000"/>
              <w:bottom w:val="single" w:sz="4" w:space="0" w:color="000000"/>
              <w:right w:val="single" w:sz="4" w:space="0" w:color="000000"/>
            </w:tcBorders>
            <w:vAlign w:val="center"/>
          </w:tcPr>
          <w:p w14:paraId="37046BC1" w14:textId="59BF135C"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83.7 (82.4, 84.9)</w:t>
            </w:r>
          </w:p>
        </w:tc>
        <w:tc>
          <w:tcPr>
            <w:tcW w:w="734" w:type="pct"/>
            <w:tcBorders>
              <w:top w:val="single" w:sz="4" w:space="0" w:color="000000"/>
              <w:left w:val="single" w:sz="4" w:space="0" w:color="000000"/>
              <w:bottom w:val="single" w:sz="4" w:space="0" w:color="000000"/>
              <w:right w:val="single" w:sz="4" w:space="0" w:color="000000"/>
            </w:tcBorders>
            <w:vAlign w:val="center"/>
          </w:tcPr>
          <w:p w14:paraId="3FA69571" w14:textId="1CE07F91"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83.5 (82.3, 84.7)</w:t>
            </w:r>
          </w:p>
        </w:tc>
      </w:tr>
      <w:tr w:rsidR="009F4B44" w:rsidRPr="009F4B44" w14:paraId="46DEE73D"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2909517" w14:textId="7F86FC1F" w:rsidR="008F1C4D" w:rsidRPr="009F4B44" w:rsidRDefault="008B4AAC" w:rsidP="008F1C4D">
            <w:pPr>
              <w:pStyle w:val="Tablecontent"/>
              <w:spacing w:before="0"/>
              <w:rPr>
                <w:rFonts w:asciiTheme="minorBidi" w:hAnsiTheme="minorBidi" w:cstheme="minorBidi"/>
              </w:rPr>
            </w:pPr>
            <w:r w:rsidRPr="009F4B44">
              <w:rPr>
                <w:rFonts w:asciiTheme="minorBidi" w:hAnsiTheme="minorBidi" w:cstheme="minorBidi"/>
              </w:rPr>
              <w:t>Other</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FB43A8A" w14:textId="3F87847A"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92.4 (89.5, 94.6)</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036C043" w14:textId="7CC20627"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89.4 (86.1, 92.0)</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7AAC20" w14:textId="677816E6"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89.9 (86.7, 92.5)</w:t>
            </w:r>
          </w:p>
        </w:tc>
        <w:tc>
          <w:tcPr>
            <w:tcW w:w="733" w:type="pct"/>
            <w:tcBorders>
              <w:top w:val="single" w:sz="4" w:space="0" w:color="000000"/>
              <w:left w:val="single" w:sz="4" w:space="0" w:color="000000"/>
              <w:bottom w:val="single" w:sz="4" w:space="0" w:color="000000"/>
              <w:right w:val="single" w:sz="4" w:space="0" w:color="000000"/>
            </w:tcBorders>
            <w:vAlign w:val="center"/>
          </w:tcPr>
          <w:p w14:paraId="7029FCAC" w14:textId="52917393"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93.8 (91.0, 95.8)</w:t>
            </w:r>
          </w:p>
        </w:tc>
        <w:tc>
          <w:tcPr>
            <w:tcW w:w="733" w:type="pct"/>
            <w:tcBorders>
              <w:top w:val="single" w:sz="4" w:space="0" w:color="000000"/>
              <w:left w:val="single" w:sz="4" w:space="0" w:color="000000"/>
              <w:bottom w:val="single" w:sz="4" w:space="0" w:color="000000"/>
              <w:right w:val="single" w:sz="4" w:space="0" w:color="000000"/>
            </w:tcBorders>
            <w:vAlign w:val="center"/>
          </w:tcPr>
          <w:p w14:paraId="15CF4367" w14:textId="2A6F9F99"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87.1 (83.5, 90.1)</w:t>
            </w:r>
          </w:p>
        </w:tc>
        <w:tc>
          <w:tcPr>
            <w:tcW w:w="734" w:type="pct"/>
            <w:tcBorders>
              <w:top w:val="single" w:sz="4" w:space="0" w:color="000000"/>
              <w:left w:val="single" w:sz="4" w:space="0" w:color="000000"/>
              <w:bottom w:val="single" w:sz="4" w:space="0" w:color="000000"/>
              <w:right w:val="single" w:sz="4" w:space="0" w:color="000000"/>
            </w:tcBorders>
            <w:vAlign w:val="center"/>
          </w:tcPr>
          <w:p w14:paraId="4B599611" w14:textId="1F4E9E32"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85.4 (81.8, 88.4)</w:t>
            </w:r>
          </w:p>
        </w:tc>
      </w:tr>
      <w:tr w:rsidR="00CB39FB" w:rsidRPr="009F4B44" w14:paraId="21852ACE"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694312E" w14:textId="0E1761B8" w:rsidR="00CB39FB" w:rsidRPr="009F4B44" w:rsidRDefault="00CB39FB" w:rsidP="00CB39FB">
            <w:pPr>
              <w:pStyle w:val="Tablecontent"/>
              <w:spacing w:before="0"/>
              <w:rPr>
                <w:rFonts w:asciiTheme="minorBidi" w:hAnsiTheme="minorBidi" w:cstheme="minorBidi"/>
              </w:rPr>
            </w:pPr>
            <w:r w:rsidRPr="009F4B44">
              <w:rPr>
                <w:rFonts w:asciiTheme="minorBidi" w:hAnsiTheme="minorBidi" w:cstheme="minorBidi"/>
                <w:b/>
                <w:bCs/>
              </w:rPr>
              <w:t>Disability</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E2F943D" w14:textId="1C9A737D"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256E2E4" w14:textId="6991DD34"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4B32E6" w14:textId="7DA0B7B3"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71EC74DF" w14:textId="3391D18C"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174C8E9E" w14:textId="0C63C7DB"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6F0803C2" w14:textId="17C05027" w:rsidR="00CB39FB" w:rsidRPr="009F4B44" w:rsidRDefault="00CB39FB" w:rsidP="00CB39FB">
            <w:pPr>
              <w:pStyle w:val="Tablecontent"/>
              <w:spacing w:before="0"/>
              <w:jc w:val="center"/>
              <w:rPr>
                <w:rFonts w:asciiTheme="minorBidi" w:hAnsiTheme="minorBidi" w:cstheme="minorBidi"/>
              </w:rPr>
            </w:pPr>
            <w:r w:rsidRPr="00CB39FB">
              <w:rPr>
                <w:rFonts w:asciiTheme="minorBidi" w:hAnsiTheme="minorBidi" w:cstheme="minorBidi"/>
                <w:b/>
                <w:bCs/>
                <w:color w:val="FFFFFF" w:themeColor="background1"/>
              </w:rPr>
              <w:t>Overall satisfaction</w:t>
            </w:r>
          </w:p>
        </w:tc>
      </w:tr>
      <w:tr w:rsidR="009F4B44" w:rsidRPr="009F4B44" w14:paraId="77A752E7"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CC7E819" w14:textId="134041C4" w:rsidR="008F1C4D" w:rsidRPr="009F4B44" w:rsidRDefault="008B4AAC" w:rsidP="008F1C4D">
            <w:pPr>
              <w:pStyle w:val="Tablecontent"/>
              <w:spacing w:before="0"/>
              <w:rPr>
                <w:rFonts w:asciiTheme="minorBidi" w:hAnsiTheme="minorBidi" w:cstheme="minorBidi"/>
                <w:b/>
                <w:bCs/>
              </w:rPr>
            </w:pPr>
            <w:r w:rsidRPr="009F4B44">
              <w:rPr>
                <w:rFonts w:asciiTheme="minorBidi" w:hAnsiTheme="minorBidi" w:cstheme="minorBidi"/>
              </w:rPr>
              <w:t>Reported disability</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C1FB097" w14:textId="4424C4F3"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90.9 (87.5, 93.5)</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C682D3" w14:textId="2CC67267"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87.1 (83.2, 90.3)</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89596C4" w14:textId="5A4D34C6"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84.0 (79.8, 87.5)</w:t>
            </w:r>
          </w:p>
        </w:tc>
        <w:tc>
          <w:tcPr>
            <w:tcW w:w="733" w:type="pct"/>
            <w:tcBorders>
              <w:top w:val="single" w:sz="4" w:space="0" w:color="000000"/>
              <w:left w:val="single" w:sz="4" w:space="0" w:color="000000"/>
              <w:bottom w:val="single" w:sz="4" w:space="0" w:color="000000"/>
              <w:right w:val="single" w:sz="4" w:space="0" w:color="000000"/>
            </w:tcBorders>
            <w:vAlign w:val="center"/>
          </w:tcPr>
          <w:p w14:paraId="7DC5CD4B" w14:textId="7EDD53E3"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92.3 (89.0, 94.7)</w:t>
            </w:r>
          </w:p>
        </w:tc>
        <w:tc>
          <w:tcPr>
            <w:tcW w:w="733" w:type="pct"/>
            <w:tcBorders>
              <w:top w:val="single" w:sz="4" w:space="0" w:color="000000"/>
              <w:left w:val="single" w:sz="4" w:space="0" w:color="000000"/>
              <w:bottom w:val="single" w:sz="4" w:space="0" w:color="000000"/>
              <w:right w:val="single" w:sz="4" w:space="0" w:color="000000"/>
            </w:tcBorders>
            <w:vAlign w:val="center"/>
          </w:tcPr>
          <w:p w14:paraId="2861AC43" w14:textId="61D7F3C9"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79.9 (75.3, 83.8)</w:t>
            </w:r>
          </w:p>
        </w:tc>
        <w:tc>
          <w:tcPr>
            <w:tcW w:w="734" w:type="pct"/>
            <w:tcBorders>
              <w:top w:val="single" w:sz="4" w:space="0" w:color="000000"/>
              <w:left w:val="single" w:sz="4" w:space="0" w:color="000000"/>
              <w:bottom w:val="single" w:sz="4" w:space="0" w:color="000000"/>
              <w:right w:val="single" w:sz="4" w:space="0" w:color="000000"/>
            </w:tcBorders>
            <w:vAlign w:val="center"/>
          </w:tcPr>
          <w:p w14:paraId="461A3D1D" w14:textId="698E8115"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82.7 (78.4, 86.3)</w:t>
            </w:r>
          </w:p>
        </w:tc>
      </w:tr>
      <w:tr w:rsidR="009F4B44" w:rsidRPr="009F4B44" w14:paraId="68C80224"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685558E" w14:textId="2327BE5E" w:rsidR="008F1C4D" w:rsidRPr="009F4B44" w:rsidRDefault="008F1C4D" w:rsidP="008F1C4D">
            <w:pPr>
              <w:pStyle w:val="Tablecontent"/>
              <w:spacing w:before="0"/>
              <w:rPr>
                <w:rFonts w:asciiTheme="minorBidi" w:hAnsiTheme="minorBidi" w:cstheme="minorBidi"/>
              </w:rPr>
            </w:pPr>
            <w:r w:rsidRPr="009F4B44">
              <w:rPr>
                <w:rFonts w:asciiTheme="minorBidi" w:hAnsiTheme="minorBidi" w:cstheme="minorBidi"/>
              </w:rPr>
              <w:t>No disability</w:t>
            </w:r>
            <w:r w:rsidR="008B4AAC" w:rsidRPr="009F4B44">
              <w:rPr>
                <w:rFonts w:asciiTheme="minorBidi" w:hAnsiTheme="minorBidi" w:cstheme="minorBidi"/>
              </w:rPr>
              <w:t xml:space="preserve"> </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430184E" w14:textId="275E3CF2"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91.2 (90.3, 92.1)</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4213B81" w14:textId="0281E65B"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88.9 (87.8, 89.9)</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9F4B588" w14:textId="528D6C9C"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86.2 (85.1, 87.3)</w:t>
            </w:r>
          </w:p>
        </w:tc>
        <w:tc>
          <w:tcPr>
            <w:tcW w:w="733" w:type="pct"/>
            <w:tcBorders>
              <w:top w:val="single" w:sz="4" w:space="0" w:color="000000"/>
              <w:left w:val="single" w:sz="4" w:space="0" w:color="000000"/>
              <w:bottom w:val="single" w:sz="4" w:space="0" w:color="000000"/>
              <w:right w:val="single" w:sz="4" w:space="0" w:color="000000"/>
            </w:tcBorders>
            <w:vAlign w:val="center"/>
          </w:tcPr>
          <w:p w14:paraId="5BE4EAEF" w14:textId="2868B1B5"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92.2 (91.3, 93.0)</w:t>
            </w:r>
          </w:p>
        </w:tc>
        <w:tc>
          <w:tcPr>
            <w:tcW w:w="733" w:type="pct"/>
            <w:tcBorders>
              <w:top w:val="single" w:sz="4" w:space="0" w:color="000000"/>
              <w:left w:val="single" w:sz="4" w:space="0" w:color="000000"/>
              <w:bottom w:val="single" w:sz="4" w:space="0" w:color="000000"/>
              <w:right w:val="single" w:sz="4" w:space="0" w:color="000000"/>
            </w:tcBorders>
            <w:vAlign w:val="center"/>
          </w:tcPr>
          <w:p w14:paraId="7815CC6E" w14:textId="7A3755A1"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84.5 (83.2, 85.6)</w:t>
            </w:r>
          </w:p>
        </w:tc>
        <w:tc>
          <w:tcPr>
            <w:tcW w:w="734" w:type="pct"/>
            <w:tcBorders>
              <w:top w:val="single" w:sz="4" w:space="0" w:color="000000"/>
              <w:left w:val="single" w:sz="4" w:space="0" w:color="000000"/>
              <w:bottom w:val="single" w:sz="4" w:space="0" w:color="000000"/>
              <w:right w:val="single" w:sz="4" w:space="0" w:color="000000"/>
            </w:tcBorders>
            <w:vAlign w:val="center"/>
          </w:tcPr>
          <w:p w14:paraId="77509098" w14:textId="35EFA588" w:rsidR="008F1C4D" w:rsidRPr="009F4B44" w:rsidRDefault="008F1C4D" w:rsidP="008F1C4D">
            <w:pPr>
              <w:pStyle w:val="Tablecontent"/>
              <w:spacing w:before="0"/>
              <w:jc w:val="center"/>
              <w:rPr>
                <w:rFonts w:asciiTheme="minorBidi" w:hAnsiTheme="minorBidi" w:cstheme="minorBidi"/>
              </w:rPr>
            </w:pPr>
            <w:r w:rsidRPr="009F4B44">
              <w:rPr>
                <w:rFonts w:asciiTheme="minorBidi" w:hAnsiTheme="minorBidi" w:cstheme="minorBidi"/>
              </w:rPr>
              <w:t>83.8 (82.6, 85.0)</w:t>
            </w:r>
          </w:p>
        </w:tc>
      </w:tr>
      <w:tr w:rsidR="009F4B44" w:rsidRPr="009F4B44" w14:paraId="604EDB07"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E80E92F" w14:textId="5AD126AD" w:rsidR="008F1C4D" w:rsidRPr="009F4B44" w:rsidRDefault="008F1C4D" w:rsidP="008F1C4D">
            <w:pPr>
              <w:pStyle w:val="Tablecontent"/>
              <w:spacing w:before="0"/>
              <w:rPr>
                <w:rFonts w:asciiTheme="minorBidi" w:hAnsiTheme="minorBidi" w:cstheme="minorBidi"/>
                <w:b/>
                <w:bCs/>
              </w:rPr>
            </w:pPr>
            <w:r w:rsidRPr="009F4B44">
              <w:rPr>
                <w:rFonts w:asciiTheme="minorBidi" w:hAnsiTheme="minorBidi" w:cstheme="minorBidi"/>
                <w:b/>
                <w:bCs/>
              </w:rPr>
              <w:t>Total</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27E7442" w14:textId="71F4171D"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91.2 (90.3, 92.0)</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83EED0D" w14:textId="597AB32A"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88.7 (87.7, 89.7)</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1190D47" w14:textId="308A0404"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86.0 (84.9, 87.1)</w:t>
            </w:r>
          </w:p>
        </w:tc>
        <w:tc>
          <w:tcPr>
            <w:tcW w:w="733" w:type="pct"/>
            <w:tcBorders>
              <w:top w:val="single" w:sz="4" w:space="0" w:color="000000"/>
              <w:left w:val="single" w:sz="4" w:space="0" w:color="000000"/>
              <w:bottom w:val="single" w:sz="4" w:space="0" w:color="000000"/>
              <w:right w:val="single" w:sz="4" w:space="0" w:color="000000"/>
            </w:tcBorders>
            <w:vAlign w:val="center"/>
          </w:tcPr>
          <w:p w14:paraId="591F1284" w14:textId="6C3B4FF5"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92.2 (91.3, 93.0)</w:t>
            </w:r>
          </w:p>
        </w:tc>
        <w:tc>
          <w:tcPr>
            <w:tcW w:w="733" w:type="pct"/>
            <w:tcBorders>
              <w:top w:val="single" w:sz="4" w:space="0" w:color="000000"/>
              <w:left w:val="single" w:sz="4" w:space="0" w:color="000000"/>
              <w:bottom w:val="single" w:sz="4" w:space="0" w:color="000000"/>
              <w:right w:val="single" w:sz="4" w:space="0" w:color="000000"/>
            </w:tcBorders>
            <w:vAlign w:val="center"/>
          </w:tcPr>
          <w:p w14:paraId="181634DC" w14:textId="109177D5"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84.1 (82.9, 85.2)</w:t>
            </w:r>
          </w:p>
        </w:tc>
        <w:tc>
          <w:tcPr>
            <w:tcW w:w="734" w:type="pct"/>
            <w:tcBorders>
              <w:top w:val="single" w:sz="4" w:space="0" w:color="000000"/>
              <w:left w:val="single" w:sz="4" w:space="0" w:color="000000"/>
              <w:bottom w:val="single" w:sz="4" w:space="0" w:color="000000"/>
              <w:right w:val="single" w:sz="4" w:space="0" w:color="000000"/>
            </w:tcBorders>
            <w:vAlign w:val="center"/>
          </w:tcPr>
          <w:p w14:paraId="26F6ACC5" w14:textId="497E1D04" w:rsidR="008F1C4D" w:rsidRPr="009F4B44" w:rsidRDefault="008F1C4D" w:rsidP="008F1C4D">
            <w:pPr>
              <w:pStyle w:val="Tablecontent"/>
              <w:spacing w:before="0"/>
              <w:jc w:val="center"/>
              <w:rPr>
                <w:rFonts w:asciiTheme="minorBidi" w:hAnsiTheme="minorBidi" w:cstheme="minorBidi"/>
                <w:b/>
                <w:bCs/>
              </w:rPr>
            </w:pPr>
            <w:r w:rsidRPr="009F4B44">
              <w:rPr>
                <w:rFonts w:asciiTheme="minorBidi" w:hAnsiTheme="minorBidi" w:cstheme="minorBidi"/>
                <w:b/>
                <w:bCs/>
              </w:rPr>
              <w:t>83.7 (82.6, 84.8)</w:t>
            </w:r>
          </w:p>
        </w:tc>
      </w:tr>
    </w:tbl>
    <w:p w14:paraId="21A0FE26" w14:textId="25B37876" w:rsidR="00744288" w:rsidRPr="009F4B44" w:rsidRDefault="00744288" w:rsidP="00744288">
      <w:pPr>
        <w:pStyle w:val="Note"/>
        <w:spacing w:before="0"/>
        <w:rPr>
          <w:rFonts w:asciiTheme="minorBidi" w:hAnsiTheme="minorBidi" w:cstheme="minorBidi"/>
          <w:sz w:val="20"/>
          <w:szCs w:val="20"/>
        </w:rPr>
      </w:pPr>
      <w:bookmarkStart w:id="44" w:name="_Ref86235882"/>
      <w:r w:rsidRPr="009F4B44">
        <w:rPr>
          <w:rFonts w:asciiTheme="minorBidi" w:hAnsiTheme="minorBidi" w:cstheme="minorBidi"/>
          <w:sz w:val="20"/>
          <w:szCs w:val="20"/>
        </w:rPr>
        <w:t>Note: Numbers presented in brackets are the lower and upper confidence intervals.</w:t>
      </w:r>
      <w:r w:rsidR="00364DFA" w:rsidRPr="009F4B44">
        <w:rPr>
          <w:rFonts w:asciiTheme="minorBidi" w:hAnsiTheme="minorBidi" w:cstheme="minorBidi"/>
          <w:sz w:val="20"/>
          <w:szCs w:val="20"/>
        </w:rPr>
        <w:t xml:space="preserve"> The calculation of these confidence intervals is detailed in </w:t>
      </w:r>
      <w:r w:rsidR="00364DFA" w:rsidRPr="009F4B44">
        <w:rPr>
          <w:rFonts w:asciiTheme="minorBidi" w:hAnsiTheme="minorBidi" w:cstheme="minorBidi"/>
          <w:b/>
          <w:bCs/>
          <w:sz w:val="20"/>
          <w:szCs w:val="20"/>
        </w:rPr>
        <w:t xml:space="preserve">Appendix </w:t>
      </w:r>
      <w:r w:rsidR="007116EE" w:rsidRPr="009F4B44">
        <w:rPr>
          <w:rFonts w:asciiTheme="minorBidi" w:hAnsiTheme="minorBidi" w:cstheme="minorBidi"/>
          <w:b/>
          <w:bCs/>
          <w:sz w:val="20"/>
          <w:szCs w:val="20"/>
        </w:rPr>
        <w:t>4</w:t>
      </w:r>
      <w:r w:rsidR="007116EE" w:rsidRPr="009F4B44">
        <w:rPr>
          <w:rFonts w:asciiTheme="minorBidi" w:hAnsiTheme="minorBidi" w:cstheme="minorBidi"/>
          <w:sz w:val="20"/>
          <w:szCs w:val="20"/>
        </w:rPr>
        <w:t>.</w:t>
      </w:r>
    </w:p>
    <w:p w14:paraId="5BA071B8" w14:textId="0CDD0116" w:rsidR="004E3A49" w:rsidRPr="009F4B44" w:rsidRDefault="00635152" w:rsidP="00635152">
      <w:pPr>
        <w:rPr>
          <w:rFonts w:asciiTheme="minorBidi" w:hAnsiTheme="minorBidi" w:cstheme="minorBidi"/>
        </w:rPr>
      </w:pPr>
      <w:r w:rsidRPr="009F4B44">
        <w:rPr>
          <w:rFonts w:asciiTheme="minorBidi" w:hAnsiTheme="minorBidi" w:cstheme="minorBidi"/>
        </w:rPr>
        <w:t xml:space="preserve">Employers reported </w:t>
      </w:r>
      <w:r w:rsidR="00F25320" w:rsidRPr="009F4B44">
        <w:rPr>
          <w:rFonts w:asciiTheme="minorBidi" w:hAnsiTheme="minorBidi" w:cstheme="minorBidi"/>
        </w:rPr>
        <w:t xml:space="preserve">the </w:t>
      </w:r>
      <w:r w:rsidRPr="009F4B44">
        <w:rPr>
          <w:rFonts w:asciiTheme="minorBidi" w:hAnsiTheme="minorBidi" w:cstheme="minorBidi"/>
        </w:rPr>
        <w:t>highe</w:t>
      </w:r>
      <w:r w:rsidR="005D2192" w:rsidRPr="009F4B44">
        <w:rPr>
          <w:rFonts w:asciiTheme="minorBidi" w:hAnsiTheme="minorBidi" w:cstheme="minorBidi"/>
        </w:rPr>
        <w:t>st</w:t>
      </w:r>
      <w:r w:rsidRPr="009F4B44">
        <w:rPr>
          <w:rFonts w:asciiTheme="minorBidi" w:hAnsiTheme="minorBidi" w:cstheme="minorBidi"/>
        </w:rPr>
        <w:t xml:space="preserve"> </w:t>
      </w:r>
      <w:r w:rsidR="00780D2E" w:rsidRPr="009F4B44">
        <w:rPr>
          <w:rFonts w:asciiTheme="minorBidi" w:hAnsiTheme="minorBidi" w:cstheme="minorBidi"/>
        </w:rPr>
        <w:t>O</w:t>
      </w:r>
      <w:r w:rsidRPr="009F4B44">
        <w:rPr>
          <w:rFonts w:asciiTheme="minorBidi" w:hAnsiTheme="minorBidi" w:cstheme="minorBidi"/>
        </w:rPr>
        <w:t>verall satisfaction with graduates working in</w:t>
      </w:r>
      <w:r w:rsidR="009A2FC7" w:rsidRPr="009F4B44">
        <w:rPr>
          <w:rFonts w:asciiTheme="minorBidi" w:hAnsiTheme="minorBidi" w:cstheme="minorBidi"/>
        </w:rPr>
        <w:t xml:space="preserve"> </w:t>
      </w:r>
      <w:r w:rsidR="00364DFA" w:rsidRPr="009F4B44">
        <w:rPr>
          <w:rFonts w:asciiTheme="minorBidi" w:hAnsiTheme="minorBidi" w:cstheme="minorBidi"/>
        </w:rPr>
        <w:t>P</w:t>
      </w:r>
      <w:r w:rsidR="00B03A15" w:rsidRPr="009F4B44">
        <w:rPr>
          <w:rFonts w:asciiTheme="minorBidi" w:hAnsiTheme="minorBidi" w:cstheme="minorBidi"/>
        </w:rPr>
        <w:t>rofessional</w:t>
      </w:r>
      <w:r w:rsidR="009A2FC7" w:rsidRPr="009F4B44">
        <w:rPr>
          <w:rFonts w:asciiTheme="minorBidi" w:hAnsiTheme="minorBidi" w:cstheme="minorBidi"/>
        </w:rPr>
        <w:t xml:space="preserve"> occupations, </w:t>
      </w:r>
      <w:r w:rsidR="00F25320" w:rsidRPr="009F4B44">
        <w:rPr>
          <w:rFonts w:asciiTheme="minorBidi" w:hAnsiTheme="minorBidi" w:cstheme="minorBidi"/>
        </w:rPr>
        <w:t xml:space="preserve">at </w:t>
      </w:r>
      <w:r w:rsidRPr="009F4B44">
        <w:rPr>
          <w:rFonts w:asciiTheme="minorBidi" w:hAnsiTheme="minorBidi" w:cstheme="minorBidi"/>
        </w:rPr>
        <w:t>8</w:t>
      </w:r>
      <w:r w:rsidR="00B03A15" w:rsidRPr="009F4B44">
        <w:rPr>
          <w:rFonts w:asciiTheme="minorBidi" w:hAnsiTheme="minorBidi" w:cstheme="minorBidi"/>
        </w:rPr>
        <w:t>6</w:t>
      </w:r>
      <w:r w:rsidR="009A2FC7" w:rsidRPr="009F4B44">
        <w:rPr>
          <w:rFonts w:asciiTheme="minorBidi" w:hAnsiTheme="minorBidi" w:cstheme="minorBidi"/>
        </w:rPr>
        <w:t>.</w:t>
      </w:r>
      <w:r w:rsidR="00B03A15" w:rsidRPr="009F4B44">
        <w:rPr>
          <w:rFonts w:asciiTheme="minorBidi" w:hAnsiTheme="minorBidi" w:cstheme="minorBidi"/>
        </w:rPr>
        <w:t>2</w:t>
      </w:r>
      <w:r w:rsidRPr="009F4B44">
        <w:rPr>
          <w:rFonts w:asciiTheme="minorBidi" w:hAnsiTheme="minorBidi" w:cstheme="minorBidi"/>
        </w:rPr>
        <w:t xml:space="preserve"> per cent </w:t>
      </w:r>
      <w:r w:rsidR="00F25320" w:rsidRPr="009F4B44">
        <w:rPr>
          <w:rFonts w:asciiTheme="minorBidi" w:hAnsiTheme="minorBidi" w:cstheme="minorBidi"/>
        </w:rPr>
        <w:t xml:space="preserve">(see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_Ref86235882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5</w:t>
      </w:r>
      <w:r w:rsidRPr="009F4B44">
        <w:rPr>
          <w:rFonts w:asciiTheme="minorBidi" w:hAnsiTheme="minorBidi" w:cstheme="minorBidi"/>
          <w:b/>
          <w:bCs/>
        </w:rPr>
        <w:fldChar w:fldCharType="end"/>
      </w:r>
      <w:r w:rsidR="00F25320" w:rsidRPr="009F4B44">
        <w:rPr>
          <w:rFonts w:asciiTheme="minorBidi" w:hAnsiTheme="minorBidi" w:cstheme="minorBidi"/>
        </w:rPr>
        <w:t>)</w:t>
      </w:r>
      <w:r w:rsidRPr="009F4B44">
        <w:rPr>
          <w:rFonts w:asciiTheme="minorBidi" w:hAnsiTheme="minorBidi" w:cstheme="minorBidi"/>
        </w:rPr>
        <w:t xml:space="preserve">. </w:t>
      </w:r>
      <w:r w:rsidR="00780D2E" w:rsidRPr="009F4B44">
        <w:rPr>
          <w:rFonts w:asciiTheme="minorBidi" w:hAnsiTheme="minorBidi" w:cstheme="minorBidi"/>
        </w:rPr>
        <w:t>Most employer responses in 202</w:t>
      </w:r>
      <w:r w:rsidR="00B03A15" w:rsidRPr="009F4B44">
        <w:rPr>
          <w:rFonts w:asciiTheme="minorBidi" w:hAnsiTheme="minorBidi" w:cstheme="minorBidi"/>
        </w:rPr>
        <w:t>3</w:t>
      </w:r>
      <w:r w:rsidR="00780D2E" w:rsidRPr="009F4B44">
        <w:rPr>
          <w:rFonts w:asciiTheme="minorBidi" w:hAnsiTheme="minorBidi" w:cstheme="minorBidi"/>
        </w:rPr>
        <w:t xml:space="preserve"> were for graduates working in Professional occupations, and Overall satisfaction has remained relatively consistent for this group over time.</w:t>
      </w:r>
    </w:p>
    <w:p w14:paraId="06625276" w14:textId="3932B8DB" w:rsidR="00DA07E8" w:rsidRPr="009F4B44" w:rsidRDefault="00364DFA" w:rsidP="00635152">
      <w:pPr>
        <w:rPr>
          <w:rFonts w:asciiTheme="minorBidi" w:hAnsiTheme="minorBidi" w:cstheme="minorBidi"/>
        </w:rPr>
      </w:pPr>
      <w:r w:rsidRPr="009F4B44">
        <w:rPr>
          <w:rFonts w:asciiTheme="minorBidi" w:hAnsiTheme="minorBidi" w:cstheme="minorBidi"/>
        </w:rPr>
        <w:t>E</w:t>
      </w:r>
      <w:r w:rsidR="00DA07E8" w:rsidRPr="009F4B44">
        <w:rPr>
          <w:rFonts w:asciiTheme="minorBidi" w:hAnsiTheme="minorBidi" w:cstheme="minorBidi"/>
        </w:rPr>
        <w:t xml:space="preserve">mployers’ </w:t>
      </w:r>
      <w:r w:rsidR="00744288" w:rsidRPr="009F4B44">
        <w:rPr>
          <w:rFonts w:asciiTheme="minorBidi" w:hAnsiTheme="minorBidi" w:cstheme="minorBidi"/>
        </w:rPr>
        <w:t>O</w:t>
      </w:r>
      <w:r w:rsidR="00DA07E8" w:rsidRPr="009F4B44">
        <w:rPr>
          <w:rFonts w:asciiTheme="minorBidi" w:hAnsiTheme="minorBidi" w:cstheme="minorBidi"/>
        </w:rPr>
        <w:t xml:space="preserve">verall satisfaction with graduates </w:t>
      </w:r>
      <w:r w:rsidR="00BE7451" w:rsidRPr="009F4B44">
        <w:rPr>
          <w:rFonts w:asciiTheme="minorBidi" w:hAnsiTheme="minorBidi" w:cstheme="minorBidi"/>
        </w:rPr>
        <w:t xml:space="preserve">who were working </w:t>
      </w:r>
      <w:r w:rsidR="00DA07E8" w:rsidRPr="009F4B44">
        <w:rPr>
          <w:rFonts w:asciiTheme="minorBidi" w:hAnsiTheme="minorBidi" w:cstheme="minorBidi"/>
        </w:rPr>
        <w:t xml:space="preserve">full-time was </w:t>
      </w:r>
      <w:r w:rsidR="00A505CD" w:rsidRPr="009F4B44">
        <w:rPr>
          <w:rFonts w:asciiTheme="minorBidi" w:hAnsiTheme="minorBidi" w:cstheme="minorBidi"/>
        </w:rPr>
        <w:t xml:space="preserve">slightly </w:t>
      </w:r>
      <w:r w:rsidR="00DA07E8" w:rsidRPr="009F4B44">
        <w:rPr>
          <w:rFonts w:asciiTheme="minorBidi" w:hAnsiTheme="minorBidi" w:cstheme="minorBidi"/>
        </w:rPr>
        <w:t>higher compared to those graduates that worked part-time, 8</w:t>
      </w:r>
      <w:r w:rsidR="00A505CD" w:rsidRPr="009F4B44">
        <w:rPr>
          <w:rFonts w:asciiTheme="minorBidi" w:hAnsiTheme="minorBidi" w:cstheme="minorBidi"/>
        </w:rPr>
        <w:t>3.9</w:t>
      </w:r>
      <w:r w:rsidR="00DA07E8" w:rsidRPr="009F4B44">
        <w:rPr>
          <w:rFonts w:asciiTheme="minorBidi" w:hAnsiTheme="minorBidi" w:cstheme="minorBidi"/>
        </w:rPr>
        <w:t xml:space="preserve"> per cent and 8</w:t>
      </w:r>
      <w:r w:rsidR="00A505CD" w:rsidRPr="009F4B44">
        <w:rPr>
          <w:rFonts w:asciiTheme="minorBidi" w:hAnsiTheme="minorBidi" w:cstheme="minorBidi"/>
        </w:rPr>
        <w:t>3.</w:t>
      </w:r>
      <w:r w:rsidR="009A2FC7" w:rsidRPr="009F4B44">
        <w:rPr>
          <w:rFonts w:asciiTheme="minorBidi" w:hAnsiTheme="minorBidi" w:cstheme="minorBidi"/>
        </w:rPr>
        <w:t>1</w:t>
      </w:r>
      <w:r w:rsidR="00DA07E8" w:rsidRPr="009F4B44">
        <w:rPr>
          <w:rFonts w:asciiTheme="minorBidi" w:hAnsiTheme="minorBidi" w:cstheme="minorBidi"/>
        </w:rPr>
        <w:t xml:space="preserve"> per cent respectively. Employers rated </w:t>
      </w:r>
      <w:r w:rsidR="0001152D" w:rsidRPr="009F4B44">
        <w:rPr>
          <w:rFonts w:asciiTheme="minorBidi" w:hAnsiTheme="minorBidi" w:cstheme="minorBidi"/>
        </w:rPr>
        <w:t>part</w:t>
      </w:r>
      <w:r w:rsidR="00DA07E8" w:rsidRPr="009F4B44">
        <w:rPr>
          <w:rFonts w:asciiTheme="minorBidi" w:hAnsiTheme="minorBidi" w:cstheme="minorBidi"/>
        </w:rPr>
        <w:t xml:space="preserve">-time employed workers </w:t>
      </w:r>
      <w:r w:rsidR="00525337" w:rsidRPr="009F4B44">
        <w:rPr>
          <w:rFonts w:asciiTheme="minorBidi" w:hAnsiTheme="minorBidi" w:cstheme="minorBidi"/>
        </w:rPr>
        <w:t xml:space="preserve">marginally </w:t>
      </w:r>
      <w:r w:rsidR="00DA07E8" w:rsidRPr="009F4B44">
        <w:rPr>
          <w:rFonts w:asciiTheme="minorBidi" w:hAnsiTheme="minorBidi" w:cstheme="minorBidi"/>
        </w:rPr>
        <w:t>higher on all other graduate attributes</w:t>
      </w:r>
      <w:r w:rsidR="00C2338C" w:rsidRPr="009F4B44">
        <w:rPr>
          <w:rFonts w:asciiTheme="minorBidi" w:hAnsiTheme="minorBidi" w:cstheme="minorBidi"/>
        </w:rPr>
        <w:t xml:space="preserve">, </w:t>
      </w:r>
      <w:r w:rsidR="00851252" w:rsidRPr="009F4B44">
        <w:rPr>
          <w:rFonts w:asciiTheme="minorBidi" w:hAnsiTheme="minorBidi" w:cstheme="minorBidi"/>
        </w:rPr>
        <w:t>although no</w:t>
      </w:r>
      <w:r w:rsidR="008F0A05" w:rsidRPr="009F4B44">
        <w:rPr>
          <w:rFonts w:asciiTheme="minorBidi" w:hAnsiTheme="minorBidi" w:cstheme="minorBidi"/>
        </w:rPr>
        <w:t xml:space="preserve"> </w:t>
      </w:r>
      <w:r w:rsidRPr="009F4B44">
        <w:rPr>
          <w:rFonts w:asciiTheme="minorBidi" w:hAnsiTheme="minorBidi" w:cstheme="minorBidi"/>
        </w:rPr>
        <w:t xml:space="preserve">statistically </w:t>
      </w:r>
      <w:r w:rsidR="00851252" w:rsidRPr="009F4B44">
        <w:rPr>
          <w:rFonts w:asciiTheme="minorBidi" w:hAnsiTheme="minorBidi" w:cstheme="minorBidi"/>
        </w:rPr>
        <w:t>significant differences were noted.</w:t>
      </w:r>
    </w:p>
    <w:p w14:paraId="6B0F045B" w14:textId="3606CD22" w:rsidR="007B6F9A" w:rsidRPr="009F4B44" w:rsidRDefault="007B6F9A" w:rsidP="007B6F9A">
      <w:pPr>
        <w:rPr>
          <w:rFonts w:asciiTheme="minorBidi" w:hAnsiTheme="minorBidi" w:cstheme="minorBidi"/>
        </w:rPr>
      </w:pPr>
      <w:r w:rsidRPr="009F4B44">
        <w:rPr>
          <w:rFonts w:asciiTheme="minorBidi" w:hAnsiTheme="minorBidi" w:cstheme="minorBidi"/>
        </w:rPr>
        <w:t>Employers’ Overall satisfaction was highest for graduates who had been working for three months to less than one year, 8</w:t>
      </w:r>
      <w:r w:rsidR="0001152D" w:rsidRPr="009F4B44">
        <w:rPr>
          <w:rFonts w:asciiTheme="minorBidi" w:hAnsiTheme="minorBidi" w:cstheme="minorBidi"/>
        </w:rPr>
        <w:t>5.7</w:t>
      </w:r>
      <w:r w:rsidRPr="009F4B44">
        <w:rPr>
          <w:rFonts w:asciiTheme="minorBidi" w:hAnsiTheme="minorBidi" w:cstheme="minorBidi"/>
        </w:rPr>
        <w:t xml:space="preserve"> per cent. Employers rated the</w:t>
      </w:r>
      <w:r w:rsidR="00F25320" w:rsidRPr="009F4B44">
        <w:rPr>
          <w:rFonts w:asciiTheme="minorBidi" w:hAnsiTheme="minorBidi" w:cstheme="minorBidi"/>
        </w:rPr>
        <w:t>se</w:t>
      </w:r>
      <w:r w:rsidRPr="009F4B44">
        <w:rPr>
          <w:rFonts w:asciiTheme="minorBidi" w:hAnsiTheme="minorBidi" w:cstheme="minorBidi"/>
        </w:rPr>
        <w:t xml:space="preserve"> graduates significantly higher than those who had been working one year or more</w:t>
      </w:r>
      <w:r w:rsidR="003949DE" w:rsidRPr="009F4B44">
        <w:rPr>
          <w:rFonts w:asciiTheme="minorBidi" w:hAnsiTheme="minorBidi" w:cstheme="minorBidi"/>
        </w:rPr>
        <w:t xml:space="preserve">. </w:t>
      </w:r>
      <w:r w:rsidRPr="009F4B44">
        <w:rPr>
          <w:rFonts w:asciiTheme="minorBidi" w:hAnsiTheme="minorBidi" w:cstheme="minorBidi"/>
        </w:rPr>
        <w:t xml:space="preserve">Further, employers rated the Adaptive skills of graduates who had work histories of one year or more significantly higher than graduates who had been with their employer less than three months. </w:t>
      </w:r>
    </w:p>
    <w:p w14:paraId="5358011F" w14:textId="472F6C9A" w:rsidR="00057955" w:rsidRPr="009F4B44" w:rsidRDefault="00057955" w:rsidP="00057955">
      <w:pPr>
        <w:pStyle w:val="Caption"/>
        <w:rPr>
          <w:rFonts w:asciiTheme="minorBidi" w:hAnsiTheme="minorBidi" w:cstheme="minorBidi"/>
        </w:rPr>
      </w:pPr>
      <w:bookmarkStart w:id="45" w:name="_Toc154133165"/>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5</w:t>
      </w:r>
      <w:r w:rsidRPr="009F4B44">
        <w:rPr>
          <w:rFonts w:asciiTheme="minorBidi" w:hAnsiTheme="minorBidi" w:cstheme="minorBidi"/>
          <w:noProof/>
        </w:rPr>
        <w:fldChar w:fldCharType="end"/>
      </w:r>
      <w:bookmarkEnd w:id="44"/>
      <w:r w:rsidRPr="009F4B44">
        <w:rPr>
          <w:rFonts w:asciiTheme="minorBidi" w:hAnsiTheme="minorBidi" w:cstheme="minorBidi"/>
        </w:rPr>
        <w:t xml:space="preserve"> Employer satisfaction by labour market characteristics, 202</w:t>
      </w:r>
      <w:r w:rsidR="00EA30CA" w:rsidRPr="009F4B44">
        <w:rPr>
          <w:rFonts w:asciiTheme="minorBidi" w:hAnsiTheme="minorBidi" w:cstheme="minorBidi"/>
        </w:rPr>
        <w:t>3</w:t>
      </w:r>
      <w:r w:rsidRPr="009F4B44">
        <w:rPr>
          <w:rFonts w:asciiTheme="minorBidi" w:hAnsiTheme="minorBidi" w:cstheme="minorBidi"/>
        </w:rPr>
        <w:t xml:space="preserve"> (%)</w:t>
      </w:r>
      <w:bookmarkEnd w:id="45"/>
    </w:p>
    <w:tbl>
      <w:tblPr>
        <w:tblW w:w="5006" w:type="pct"/>
        <w:tblInd w:w="-5" w:type="dxa"/>
        <w:tblCellMar>
          <w:left w:w="0" w:type="dxa"/>
          <w:right w:w="0" w:type="dxa"/>
        </w:tblCellMar>
        <w:tblLook w:val="0000" w:firstRow="0" w:lastRow="0" w:firstColumn="0" w:lastColumn="0" w:noHBand="0" w:noVBand="0"/>
      </w:tblPr>
      <w:tblGrid>
        <w:gridCol w:w="1275"/>
        <w:gridCol w:w="1559"/>
        <w:gridCol w:w="1559"/>
        <w:gridCol w:w="1561"/>
        <w:gridCol w:w="1559"/>
        <w:gridCol w:w="1559"/>
        <w:gridCol w:w="1561"/>
      </w:tblGrid>
      <w:tr w:rsidR="009F4B44" w:rsidRPr="009F4B44" w14:paraId="2B4EB942" w14:textId="77777777" w:rsidTr="009F4B44">
        <w:trPr>
          <w:trHeight w:val="90"/>
          <w:tblHeader/>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27044C66" w14:textId="7FA4BFE4" w:rsidR="009C166A" w:rsidRPr="009F4B44" w:rsidRDefault="009F4B44" w:rsidP="00D96B4E">
            <w:pPr>
              <w:pStyle w:val="Tablecontent"/>
              <w:rPr>
                <w:rFonts w:asciiTheme="minorBidi" w:hAnsiTheme="minorBidi" w:cstheme="minorBidi"/>
                <w:b/>
                <w:bCs/>
              </w:rPr>
            </w:pPr>
            <w:r w:rsidRPr="009F4B44">
              <w:rPr>
                <w:rFonts w:asciiTheme="minorBidi" w:hAnsiTheme="minorBidi" w:cstheme="minorBidi"/>
                <w:b/>
                <w:bCs/>
                <w:color w:val="FFFFFF" w:themeColor="background1"/>
              </w:rPr>
              <w:t>Categ</w:t>
            </w:r>
            <w:bookmarkStart w:id="46" w:name="Title_5"/>
            <w:bookmarkEnd w:id="46"/>
            <w:r w:rsidRPr="009F4B44">
              <w:rPr>
                <w:rFonts w:asciiTheme="minorBidi" w:hAnsiTheme="minorBidi" w:cstheme="minorBidi"/>
                <w:b/>
                <w:bCs/>
                <w:color w:val="FFFFFF" w:themeColor="background1"/>
              </w:rPr>
              <w:t xml:space="preserve">ory </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AF3B1EE"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1FDDF3D"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69F0AB"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32428ADE"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3DD629B6"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5C0AF465"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Overall satisfaction</w:t>
            </w:r>
          </w:p>
        </w:tc>
      </w:tr>
      <w:tr w:rsidR="009F4B44" w:rsidRPr="009F4B44" w14:paraId="40FE3EA6" w14:textId="77777777" w:rsidTr="009F4B44">
        <w:trPr>
          <w:trHeight w:val="90"/>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0185FAC3" w14:textId="1E6C993F" w:rsidR="009F4B44" w:rsidRPr="009F4B44" w:rsidRDefault="009F4B44" w:rsidP="009F4B44">
            <w:pPr>
              <w:pStyle w:val="Tablecontent"/>
              <w:rPr>
                <w:rFonts w:asciiTheme="minorBidi" w:hAnsiTheme="minorBidi" w:cstheme="minorBidi"/>
                <w:b/>
                <w:bCs/>
              </w:rPr>
            </w:pPr>
            <w:r w:rsidRPr="009F4B44">
              <w:rPr>
                <w:rFonts w:asciiTheme="minorBidi" w:hAnsiTheme="minorBidi" w:cstheme="minorBidi"/>
                <w:b/>
                <w:bCs/>
              </w:rPr>
              <w:t>Occupation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BF1C0DE" w14:textId="13279A05" w:rsidR="009F4B44" w:rsidRPr="009F4B44" w:rsidRDefault="009F4B44" w:rsidP="009F4B44">
            <w:pPr>
              <w:pStyle w:val="Tablecontent"/>
              <w:spacing w:before="0"/>
              <w:jc w:val="center"/>
              <w:rPr>
                <w:rFonts w:asciiTheme="minorBidi" w:hAnsiTheme="minorBidi" w:cstheme="minorBidi"/>
                <w:b/>
                <w:bCs/>
                <w:color w:val="FFFFFF" w:themeColor="background1"/>
              </w:rPr>
            </w:pPr>
            <w:r w:rsidRPr="009F4B44">
              <w:rPr>
                <w:rFonts w:asciiTheme="minorBidi" w:hAnsiTheme="minorBidi" w:cstheme="minorBidi"/>
                <w:b/>
                <w:bCs/>
                <w:color w:val="FFFFFF" w:themeColor="background1"/>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480B6B3" w14:textId="714C6FEE" w:rsidR="009F4B44" w:rsidRPr="009F4B44" w:rsidRDefault="009F4B44" w:rsidP="009F4B44">
            <w:pPr>
              <w:pStyle w:val="Tablecontent"/>
              <w:spacing w:before="0"/>
              <w:jc w:val="center"/>
              <w:rPr>
                <w:rFonts w:asciiTheme="minorBidi" w:hAnsiTheme="minorBidi" w:cstheme="minorBidi"/>
                <w:b/>
                <w:bCs/>
                <w:color w:val="FFFFFF" w:themeColor="background1"/>
              </w:rPr>
            </w:pPr>
            <w:r w:rsidRPr="009F4B44">
              <w:rPr>
                <w:rFonts w:asciiTheme="minorBidi" w:hAnsiTheme="minorBidi" w:cstheme="minorBidi"/>
                <w:b/>
                <w:bCs/>
                <w:color w:val="FFFFFF" w:themeColor="background1"/>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EDE341" w14:textId="1C6F048F" w:rsidR="009F4B44" w:rsidRPr="009F4B44" w:rsidRDefault="009F4B44" w:rsidP="009F4B44">
            <w:pPr>
              <w:pStyle w:val="Tablecontent"/>
              <w:spacing w:before="0"/>
              <w:jc w:val="center"/>
              <w:rPr>
                <w:rFonts w:asciiTheme="minorBidi" w:hAnsiTheme="minorBidi" w:cstheme="minorBidi"/>
                <w:b/>
                <w:bCs/>
                <w:color w:val="FFFFFF" w:themeColor="background1"/>
              </w:rPr>
            </w:pPr>
            <w:r w:rsidRPr="009F4B44">
              <w:rPr>
                <w:rFonts w:asciiTheme="minorBidi" w:hAnsiTheme="minorBidi" w:cstheme="minorBidi"/>
                <w:b/>
                <w:bCs/>
                <w:color w:val="FFFFFF" w:themeColor="background1"/>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09341E44" w14:textId="6A0EA89B" w:rsidR="009F4B44" w:rsidRPr="009F4B44" w:rsidRDefault="009F4B44" w:rsidP="009F4B44">
            <w:pPr>
              <w:pStyle w:val="Tablecontent"/>
              <w:spacing w:before="0"/>
              <w:jc w:val="center"/>
              <w:rPr>
                <w:rFonts w:asciiTheme="minorBidi" w:hAnsiTheme="minorBidi" w:cstheme="minorBidi"/>
                <w:b/>
                <w:bCs/>
                <w:color w:val="FFFFFF" w:themeColor="background1"/>
              </w:rPr>
            </w:pPr>
            <w:r w:rsidRPr="009F4B44">
              <w:rPr>
                <w:rFonts w:asciiTheme="minorBidi" w:hAnsiTheme="minorBidi" w:cstheme="minorBidi"/>
                <w:b/>
                <w:bCs/>
                <w:color w:val="FFFFFF" w:themeColor="background1"/>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2F79CE87" w14:textId="4F672729" w:rsidR="009F4B44" w:rsidRPr="009F4B44" w:rsidRDefault="009F4B44" w:rsidP="009F4B44">
            <w:pPr>
              <w:pStyle w:val="Tablecontent"/>
              <w:spacing w:before="0"/>
              <w:jc w:val="center"/>
              <w:rPr>
                <w:rFonts w:asciiTheme="minorBidi" w:hAnsiTheme="minorBidi" w:cstheme="minorBidi"/>
                <w:b/>
                <w:bCs/>
                <w:color w:val="FFFFFF" w:themeColor="background1"/>
              </w:rPr>
            </w:pPr>
            <w:r w:rsidRPr="009F4B44">
              <w:rPr>
                <w:rFonts w:asciiTheme="minorBidi" w:hAnsiTheme="minorBidi" w:cstheme="minorBidi"/>
                <w:b/>
                <w:bCs/>
                <w:color w:val="FFFFFF" w:themeColor="background1"/>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6EF4D0E1" w14:textId="43563C77" w:rsidR="009F4B44" w:rsidRPr="009F4B44" w:rsidRDefault="009F4B44" w:rsidP="009F4B44">
            <w:pPr>
              <w:pStyle w:val="Tablecontent"/>
              <w:spacing w:before="0"/>
              <w:jc w:val="center"/>
              <w:rPr>
                <w:rFonts w:asciiTheme="minorBidi" w:hAnsiTheme="minorBidi" w:cstheme="minorBidi"/>
                <w:b/>
                <w:bCs/>
                <w:color w:val="FFFFFF" w:themeColor="background1"/>
              </w:rPr>
            </w:pPr>
            <w:r w:rsidRPr="009F4B44">
              <w:rPr>
                <w:rFonts w:asciiTheme="minorBidi" w:hAnsiTheme="minorBidi" w:cstheme="minorBidi"/>
                <w:b/>
                <w:bCs/>
                <w:color w:val="FFFFFF" w:themeColor="background1"/>
              </w:rPr>
              <w:t>Overall satisfaction</w:t>
            </w:r>
          </w:p>
        </w:tc>
      </w:tr>
      <w:tr w:rsidR="009F4B44" w:rsidRPr="009F4B44" w14:paraId="3E3A61FA" w14:textId="77777777" w:rsidTr="009F4B44">
        <w:trPr>
          <w:trHeight w:val="443"/>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625E868" w14:textId="473FCD71" w:rsidR="00EA30CA" w:rsidRPr="009F4B44" w:rsidRDefault="00EA30CA" w:rsidP="00EA30CA">
            <w:pPr>
              <w:pStyle w:val="Tablecontent"/>
              <w:spacing w:before="0"/>
              <w:rPr>
                <w:rFonts w:asciiTheme="minorBidi" w:hAnsiTheme="minorBidi" w:cstheme="minorBidi"/>
              </w:rPr>
            </w:pPr>
            <w:r w:rsidRPr="009F4B44">
              <w:rPr>
                <w:rFonts w:asciiTheme="minorBidi" w:hAnsiTheme="minorBidi" w:cstheme="minorBidi"/>
              </w:rPr>
              <w:t>Managers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517F92" w14:textId="5C4C8DF2"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89.9 (86.7, 92.4)</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98012C" w14:textId="7917F287"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90.2 (87.0, 92.7)</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E71B5A6" w14:textId="32C98600"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82.9 (79.0, 86.2)</w:t>
            </w:r>
          </w:p>
        </w:tc>
        <w:tc>
          <w:tcPr>
            <w:tcW w:w="733" w:type="pct"/>
            <w:tcBorders>
              <w:top w:val="single" w:sz="4" w:space="0" w:color="000000"/>
              <w:left w:val="single" w:sz="4" w:space="0" w:color="000000"/>
              <w:bottom w:val="single" w:sz="4" w:space="0" w:color="000000"/>
              <w:right w:val="single" w:sz="4" w:space="0" w:color="000000"/>
            </w:tcBorders>
            <w:vAlign w:val="center"/>
          </w:tcPr>
          <w:p w14:paraId="2B5271C7" w14:textId="75E61AE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90.1 (86.9, 92.6)</w:t>
            </w:r>
          </w:p>
        </w:tc>
        <w:tc>
          <w:tcPr>
            <w:tcW w:w="733" w:type="pct"/>
            <w:tcBorders>
              <w:top w:val="single" w:sz="4" w:space="0" w:color="000000"/>
              <w:left w:val="single" w:sz="4" w:space="0" w:color="000000"/>
              <w:bottom w:val="single" w:sz="4" w:space="0" w:color="000000"/>
              <w:right w:val="single" w:sz="4" w:space="0" w:color="000000"/>
            </w:tcBorders>
            <w:vAlign w:val="center"/>
          </w:tcPr>
          <w:p w14:paraId="14E3BC48" w14:textId="06554EEF"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85.1 (81.4, 88.2)</w:t>
            </w:r>
          </w:p>
        </w:tc>
        <w:tc>
          <w:tcPr>
            <w:tcW w:w="734" w:type="pct"/>
            <w:tcBorders>
              <w:top w:val="single" w:sz="4" w:space="0" w:color="000000"/>
              <w:left w:val="single" w:sz="4" w:space="0" w:color="000000"/>
              <w:bottom w:val="single" w:sz="4" w:space="0" w:color="000000"/>
              <w:right w:val="single" w:sz="4" w:space="0" w:color="000000"/>
            </w:tcBorders>
            <w:vAlign w:val="center"/>
          </w:tcPr>
          <w:p w14:paraId="7FBAD997" w14:textId="53A73BB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82.2 (78.2, 85.5)</w:t>
            </w:r>
          </w:p>
        </w:tc>
      </w:tr>
      <w:tr w:rsidR="009F4B44" w:rsidRPr="009F4B44" w14:paraId="0A71C70B"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0CD91DB" w14:textId="75B953CB" w:rsidR="00EA30CA" w:rsidRPr="009F4B44" w:rsidRDefault="00EA30CA" w:rsidP="00EA30CA">
            <w:pPr>
              <w:pStyle w:val="Tablecontent"/>
              <w:spacing w:before="0"/>
              <w:rPr>
                <w:rFonts w:asciiTheme="minorBidi" w:hAnsiTheme="minorBidi" w:cstheme="minorBidi"/>
              </w:rPr>
            </w:pPr>
            <w:r w:rsidRPr="009F4B44">
              <w:rPr>
                <w:rFonts w:asciiTheme="minorBidi" w:hAnsiTheme="minorBidi" w:cstheme="minorBidi"/>
              </w:rPr>
              <w:t>Professionals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96156D3" w14:textId="437B8101"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91.6 (90.4, 92.6)</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4CB571" w14:textId="43EF1D7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87.6 (86.3, 88.9)</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7D99342" w14:textId="270B17FA"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85.5 (84.0, 86.8)</w:t>
            </w:r>
          </w:p>
        </w:tc>
        <w:tc>
          <w:tcPr>
            <w:tcW w:w="733" w:type="pct"/>
            <w:tcBorders>
              <w:top w:val="single" w:sz="4" w:space="0" w:color="000000"/>
              <w:left w:val="single" w:sz="4" w:space="0" w:color="000000"/>
              <w:bottom w:val="single" w:sz="4" w:space="0" w:color="000000"/>
              <w:right w:val="single" w:sz="4" w:space="0" w:color="000000"/>
            </w:tcBorders>
            <w:vAlign w:val="center"/>
          </w:tcPr>
          <w:p w14:paraId="30F31156" w14:textId="7228E4A7"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92.9 (91.8, 93.9)</w:t>
            </w:r>
          </w:p>
        </w:tc>
        <w:tc>
          <w:tcPr>
            <w:tcW w:w="733" w:type="pct"/>
            <w:tcBorders>
              <w:top w:val="single" w:sz="4" w:space="0" w:color="000000"/>
              <w:left w:val="single" w:sz="4" w:space="0" w:color="000000"/>
              <w:bottom w:val="single" w:sz="4" w:space="0" w:color="000000"/>
              <w:right w:val="single" w:sz="4" w:space="0" w:color="000000"/>
            </w:tcBorders>
            <w:vAlign w:val="center"/>
          </w:tcPr>
          <w:p w14:paraId="77ECD938" w14:textId="0BAD6AA0"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83.5 (81.9, 84.9)</w:t>
            </w:r>
          </w:p>
        </w:tc>
        <w:tc>
          <w:tcPr>
            <w:tcW w:w="734" w:type="pct"/>
            <w:tcBorders>
              <w:top w:val="single" w:sz="4" w:space="0" w:color="000000"/>
              <w:left w:val="single" w:sz="4" w:space="0" w:color="000000"/>
              <w:bottom w:val="single" w:sz="4" w:space="0" w:color="000000"/>
              <w:right w:val="single" w:sz="4" w:space="0" w:color="000000"/>
            </w:tcBorders>
            <w:vAlign w:val="center"/>
          </w:tcPr>
          <w:p w14:paraId="54563666" w14:textId="30052A56"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86.2 (84.8, 87.5)</w:t>
            </w:r>
          </w:p>
        </w:tc>
      </w:tr>
      <w:tr w:rsidR="009F4B44" w:rsidRPr="009F4B44" w14:paraId="12B4E7DE"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9ED9842" w14:textId="61D09A97" w:rsidR="00EA30CA" w:rsidRPr="009F4B44" w:rsidRDefault="00EA30CA" w:rsidP="00EA30CA">
            <w:pPr>
              <w:pStyle w:val="Tablecontent"/>
              <w:spacing w:before="0"/>
              <w:rPr>
                <w:rFonts w:asciiTheme="minorBidi" w:hAnsiTheme="minorBidi" w:cstheme="minorBidi"/>
              </w:rPr>
            </w:pPr>
            <w:r w:rsidRPr="009F4B44">
              <w:rPr>
                <w:rFonts w:asciiTheme="minorBidi" w:hAnsiTheme="minorBidi" w:cstheme="minorBidi"/>
              </w:rPr>
              <w:t>Technicians and trades workers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F6FCB6" w14:textId="1DD58DD5"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89.8 (84.4, 93.5)</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4998B3" w14:textId="63CF506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89.4 (83.9, 93.2)</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273E8EA" w14:textId="34A11093"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85.0 (79.1, 89.6)</w:t>
            </w:r>
          </w:p>
        </w:tc>
        <w:tc>
          <w:tcPr>
            <w:tcW w:w="733" w:type="pct"/>
            <w:tcBorders>
              <w:top w:val="single" w:sz="4" w:space="0" w:color="000000"/>
              <w:left w:val="single" w:sz="4" w:space="0" w:color="000000"/>
              <w:bottom w:val="single" w:sz="4" w:space="0" w:color="000000"/>
              <w:right w:val="single" w:sz="4" w:space="0" w:color="000000"/>
            </w:tcBorders>
            <w:vAlign w:val="center"/>
          </w:tcPr>
          <w:p w14:paraId="03BB2357" w14:textId="4E5695B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90.5 (85.2, 94.0)</w:t>
            </w:r>
          </w:p>
        </w:tc>
        <w:tc>
          <w:tcPr>
            <w:tcW w:w="733" w:type="pct"/>
            <w:tcBorders>
              <w:top w:val="single" w:sz="4" w:space="0" w:color="000000"/>
              <w:left w:val="single" w:sz="4" w:space="0" w:color="000000"/>
              <w:bottom w:val="single" w:sz="4" w:space="0" w:color="000000"/>
              <w:right w:val="single" w:sz="4" w:space="0" w:color="000000"/>
            </w:tcBorders>
            <w:vAlign w:val="center"/>
          </w:tcPr>
          <w:p w14:paraId="3D477B46" w14:textId="30F1BE25"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79.0 (72.2, 84.5)</w:t>
            </w:r>
          </w:p>
        </w:tc>
        <w:tc>
          <w:tcPr>
            <w:tcW w:w="734" w:type="pct"/>
            <w:tcBorders>
              <w:top w:val="single" w:sz="4" w:space="0" w:color="000000"/>
              <w:left w:val="single" w:sz="4" w:space="0" w:color="000000"/>
              <w:bottom w:val="single" w:sz="4" w:space="0" w:color="000000"/>
              <w:right w:val="single" w:sz="4" w:space="0" w:color="000000"/>
            </w:tcBorders>
            <w:vAlign w:val="center"/>
          </w:tcPr>
          <w:p w14:paraId="7A510EE2" w14:textId="522F397A"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79.5 (73.0, 84.8)</w:t>
            </w:r>
          </w:p>
        </w:tc>
      </w:tr>
      <w:tr w:rsidR="009F4B44" w:rsidRPr="009F4B44" w14:paraId="2E31595B"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12FFB8D" w14:textId="1AC778D6"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Community and personal service workers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D22A22" w14:textId="022953F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89.4 (85.1, 92.6)</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1A7595A" w14:textId="700715B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91.1 (87.0, 94.0)</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C1BCD53" w14:textId="4347882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87.6 (83.1, 91.0)</w:t>
            </w:r>
          </w:p>
        </w:tc>
        <w:tc>
          <w:tcPr>
            <w:tcW w:w="733" w:type="pct"/>
            <w:tcBorders>
              <w:top w:val="single" w:sz="4" w:space="0" w:color="000000"/>
              <w:left w:val="single" w:sz="4" w:space="0" w:color="000000"/>
              <w:bottom w:val="single" w:sz="4" w:space="0" w:color="000000"/>
              <w:right w:val="single" w:sz="4" w:space="0" w:color="000000"/>
            </w:tcBorders>
            <w:vAlign w:val="center"/>
          </w:tcPr>
          <w:p w14:paraId="01A0DE1F" w14:textId="720C7D5C"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90.7 (86.5, 93.7)</w:t>
            </w:r>
          </w:p>
        </w:tc>
        <w:tc>
          <w:tcPr>
            <w:tcW w:w="733" w:type="pct"/>
            <w:tcBorders>
              <w:top w:val="single" w:sz="4" w:space="0" w:color="000000"/>
              <w:left w:val="single" w:sz="4" w:space="0" w:color="000000"/>
              <w:bottom w:val="single" w:sz="4" w:space="0" w:color="000000"/>
              <w:right w:val="single" w:sz="4" w:space="0" w:color="000000"/>
            </w:tcBorders>
            <w:vAlign w:val="center"/>
          </w:tcPr>
          <w:p w14:paraId="1375ED35" w14:textId="739F2386"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83.6 (78.7, 87.6)</w:t>
            </w:r>
          </w:p>
        </w:tc>
        <w:tc>
          <w:tcPr>
            <w:tcW w:w="734" w:type="pct"/>
            <w:tcBorders>
              <w:top w:val="single" w:sz="4" w:space="0" w:color="000000"/>
              <w:left w:val="single" w:sz="4" w:space="0" w:color="000000"/>
              <w:bottom w:val="single" w:sz="4" w:space="0" w:color="000000"/>
              <w:right w:val="single" w:sz="4" w:space="0" w:color="000000"/>
            </w:tcBorders>
            <w:vAlign w:val="center"/>
          </w:tcPr>
          <w:p w14:paraId="2E19C899" w14:textId="3ED5275E"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75.4 (69.9, 80.2)</w:t>
            </w:r>
          </w:p>
        </w:tc>
      </w:tr>
      <w:tr w:rsidR="009F4B44" w:rsidRPr="009F4B44" w14:paraId="1F05BD57"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63DC9FE" w14:textId="71736562"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Clerical and administrative workers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B7AF3DE" w14:textId="3D9F6479"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91.1 (88.0, 93.4)</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EA8508" w14:textId="39AAF6A7"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90.3 (87.0, 92.8)</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FE67A2" w14:textId="1F4C7ACA"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88.4 (85.0, 91.1)</w:t>
            </w:r>
          </w:p>
        </w:tc>
        <w:tc>
          <w:tcPr>
            <w:tcW w:w="733" w:type="pct"/>
            <w:tcBorders>
              <w:top w:val="single" w:sz="4" w:space="0" w:color="000000"/>
              <w:left w:val="single" w:sz="4" w:space="0" w:color="000000"/>
              <w:bottom w:val="single" w:sz="4" w:space="0" w:color="000000"/>
              <w:right w:val="single" w:sz="4" w:space="0" w:color="000000"/>
            </w:tcBorders>
            <w:vAlign w:val="center"/>
          </w:tcPr>
          <w:p w14:paraId="03DAA8FE" w14:textId="6CD6C7A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90.8 (87.7, 93.3)</w:t>
            </w:r>
          </w:p>
        </w:tc>
        <w:tc>
          <w:tcPr>
            <w:tcW w:w="733" w:type="pct"/>
            <w:tcBorders>
              <w:top w:val="single" w:sz="4" w:space="0" w:color="000000"/>
              <w:left w:val="single" w:sz="4" w:space="0" w:color="000000"/>
              <w:bottom w:val="single" w:sz="4" w:space="0" w:color="000000"/>
              <w:right w:val="single" w:sz="4" w:space="0" w:color="000000"/>
            </w:tcBorders>
            <w:vAlign w:val="center"/>
          </w:tcPr>
          <w:p w14:paraId="7691C467" w14:textId="0528AA58"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86.1 (82.4, 89.1)</w:t>
            </w:r>
          </w:p>
        </w:tc>
        <w:tc>
          <w:tcPr>
            <w:tcW w:w="734" w:type="pct"/>
            <w:tcBorders>
              <w:top w:val="single" w:sz="4" w:space="0" w:color="000000"/>
              <w:left w:val="single" w:sz="4" w:space="0" w:color="000000"/>
              <w:bottom w:val="single" w:sz="4" w:space="0" w:color="000000"/>
              <w:right w:val="single" w:sz="4" w:space="0" w:color="000000"/>
            </w:tcBorders>
            <w:vAlign w:val="center"/>
          </w:tcPr>
          <w:p w14:paraId="5128A318" w14:textId="3558E48F"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79.6 (75.5, 83.2)</w:t>
            </w:r>
          </w:p>
        </w:tc>
      </w:tr>
      <w:tr w:rsidR="009F4B44" w:rsidRPr="009F4B44" w14:paraId="77BEBDA2"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A3D827B" w14:textId="730550EB"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Other workers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4C37449" w14:textId="2AF1D572"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95.8 (91.5, 98.1)</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50F8ED" w14:textId="12414E6B"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94.6 (89.8, 97.4)</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26A5EDB" w14:textId="7981ED25"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95.2 (90.9, 97.6)</w:t>
            </w:r>
          </w:p>
        </w:tc>
        <w:tc>
          <w:tcPr>
            <w:tcW w:w="733" w:type="pct"/>
            <w:tcBorders>
              <w:top w:val="single" w:sz="4" w:space="0" w:color="000000"/>
              <w:left w:val="single" w:sz="4" w:space="0" w:color="000000"/>
              <w:bottom w:val="single" w:sz="4" w:space="0" w:color="000000"/>
              <w:right w:val="single" w:sz="4" w:space="0" w:color="000000"/>
            </w:tcBorders>
            <w:vAlign w:val="center"/>
          </w:tcPr>
          <w:p w14:paraId="75C5F1B0" w14:textId="53E84912"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94.7 (90.0, 97.4)</w:t>
            </w:r>
          </w:p>
        </w:tc>
        <w:tc>
          <w:tcPr>
            <w:tcW w:w="733" w:type="pct"/>
            <w:tcBorders>
              <w:top w:val="single" w:sz="4" w:space="0" w:color="000000"/>
              <w:left w:val="single" w:sz="4" w:space="0" w:color="000000"/>
              <w:bottom w:val="single" w:sz="4" w:space="0" w:color="000000"/>
              <w:right w:val="single" w:sz="4" w:space="0" w:color="000000"/>
            </w:tcBorders>
            <w:vAlign w:val="center"/>
          </w:tcPr>
          <w:p w14:paraId="45D5F023" w14:textId="17F183D5"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91.5 (86.1, 94.9)</w:t>
            </w:r>
          </w:p>
        </w:tc>
        <w:tc>
          <w:tcPr>
            <w:tcW w:w="734" w:type="pct"/>
            <w:tcBorders>
              <w:top w:val="single" w:sz="4" w:space="0" w:color="000000"/>
              <w:left w:val="single" w:sz="4" w:space="0" w:color="000000"/>
              <w:bottom w:val="single" w:sz="4" w:space="0" w:color="000000"/>
              <w:right w:val="single" w:sz="4" w:space="0" w:color="000000"/>
            </w:tcBorders>
            <w:vAlign w:val="center"/>
          </w:tcPr>
          <w:p w14:paraId="3B6A4AA7" w14:textId="7147C310"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80.2 (73.5, 85.5)</w:t>
            </w:r>
          </w:p>
        </w:tc>
      </w:tr>
      <w:tr w:rsidR="009F4B44" w:rsidRPr="009F4B44" w14:paraId="139C6768"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2842FE1" w14:textId="622CEA0E" w:rsidR="009F4B44" w:rsidRPr="009F4B44" w:rsidRDefault="009F4B44" w:rsidP="009F4B44">
            <w:pPr>
              <w:pStyle w:val="Tablecontent"/>
              <w:spacing w:before="0"/>
              <w:rPr>
                <w:rFonts w:asciiTheme="minorBidi" w:hAnsiTheme="minorBidi" w:cstheme="minorBidi"/>
                <w:b/>
                <w:bCs/>
              </w:rPr>
            </w:pPr>
            <w:r w:rsidRPr="009F4B44">
              <w:rPr>
                <w:rFonts w:asciiTheme="minorBidi" w:hAnsiTheme="minorBidi" w:cstheme="minorBidi"/>
                <w:b/>
                <w:bCs/>
              </w:rPr>
              <w:t>Employment status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42DB8A8" w14:textId="30886E0D"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11F0DA" w14:textId="7CF2AF87"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051C3A5" w14:textId="0544C0D6"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1BCB72E0" w14:textId="39A68FB5"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6702BE5C" w14:textId="45E3F4E9"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6F4DB818" w14:textId="55376689"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Overall satisfaction</w:t>
            </w:r>
          </w:p>
        </w:tc>
      </w:tr>
      <w:tr w:rsidR="009F4B44" w:rsidRPr="009F4B44" w14:paraId="22377263"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B7DEF4D" w14:textId="0657724E"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Full-time</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9525C20" w14:textId="31A689A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90.8 (89.7, 91.8)</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7A51AE8" w14:textId="29E9FA2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88.5 (87.3, 89.6)</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406039C" w14:textId="51E17DD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85.4 (84.1, 86.6)</w:t>
            </w:r>
          </w:p>
        </w:tc>
        <w:tc>
          <w:tcPr>
            <w:tcW w:w="733" w:type="pct"/>
            <w:tcBorders>
              <w:top w:val="single" w:sz="4" w:space="0" w:color="000000"/>
              <w:left w:val="single" w:sz="4" w:space="0" w:color="000000"/>
              <w:bottom w:val="single" w:sz="4" w:space="0" w:color="000000"/>
              <w:right w:val="single" w:sz="4" w:space="0" w:color="000000"/>
            </w:tcBorders>
            <w:vAlign w:val="center"/>
          </w:tcPr>
          <w:p w14:paraId="15C53C89" w14:textId="1FF490B1"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92.0 (91.0, 92.9)</w:t>
            </w:r>
          </w:p>
        </w:tc>
        <w:tc>
          <w:tcPr>
            <w:tcW w:w="733" w:type="pct"/>
            <w:tcBorders>
              <w:top w:val="single" w:sz="4" w:space="0" w:color="000000"/>
              <w:left w:val="single" w:sz="4" w:space="0" w:color="000000"/>
              <w:bottom w:val="single" w:sz="4" w:space="0" w:color="000000"/>
              <w:right w:val="single" w:sz="4" w:space="0" w:color="000000"/>
            </w:tcBorders>
            <w:vAlign w:val="center"/>
          </w:tcPr>
          <w:p w14:paraId="4AB00479" w14:textId="60608706"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83.6 (82.2, 84.9)</w:t>
            </w:r>
          </w:p>
        </w:tc>
        <w:tc>
          <w:tcPr>
            <w:tcW w:w="734" w:type="pct"/>
            <w:tcBorders>
              <w:top w:val="single" w:sz="4" w:space="0" w:color="000000"/>
              <w:left w:val="single" w:sz="4" w:space="0" w:color="000000"/>
              <w:bottom w:val="single" w:sz="4" w:space="0" w:color="000000"/>
              <w:right w:val="single" w:sz="4" w:space="0" w:color="000000"/>
            </w:tcBorders>
            <w:vAlign w:val="center"/>
          </w:tcPr>
          <w:p w14:paraId="5DA87258" w14:textId="242C1788"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83.9 (82.6, 85.2)</w:t>
            </w:r>
          </w:p>
        </w:tc>
      </w:tr>
      <w:tr w:rsidR="009F4B44" w:rsidRPr="009F4B44" w14:paraId="41B33373"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42C0054" w14:textId="085678A2" w:rsidR="00EA30CA" w:rsidRPr="009F4B44" w:rsidRDefault="00EA30CA" w:rsidP="00EA30CA">
            <w:pPr>
              <w:pStyle w:val="Tablecontent"/>
              <w:spacing w:before="0"/>
              <w:rPr>
                <w:rFonts w:asciiTheme="minorBidi" w:hAnsiTheme="minorBidi" w:cstheme="minorBidi"/>
              </w:rPr>
            </w:pPr>
            <w:r w:rsidRPr="009F4B44">
              <w:rPr>
                <w:rFonts w:asciiTheme="minorBidi" w:hAnsiTheme="minorBidi" w:cstheme="minorBidi"/>
              </w:rPr>
              <w:t>Part-time</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715717A" w14:textId="7D3F71B3"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92.5 (90.6, 94.0)</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CAF42CB" w14:textId="5D0255DA"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89.4 (87.3, 91.2)</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AA227AF" w14:textId="6AED6AC5"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88.0 (85.8, 89.9)</w:t>
            </w:r>
          </w:p>
        </w:tc>
        <w:tc>
          <w:tcPr>
            <w:tcW w:w="733" w:type="pct"/>
            <w:tcBorders>
              <w:top w:val="single" w:sz="4" w:space="0" w:color="000000"/>
              <w:left w:val="single" w:sz="4" w:space="0" w:color="000000"/>
              <w:bottom w:val="single" w:sz="4" w:space="0" w:color="000000"/>
              <w:right w:val="single" w:sz="4" w:space="0" w:color="000000"/>
            </w:tcBorders>
            <w:vAlign w:val="center"/>
          </w:tcPr>
          <w:p w14:paraId="29D9386C" w14:textId="18F11A51"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92.8 (91.0, 94.3)</w:t>
            </w:r>
          </w:p>
        </w:tc>
        <w:tc>
          <w:tcPr>
            <w:tcW w:w="733" w:type="pct"/>
            <w:tcBorders>
              <w:top w:val="single" w:sz="4" w:space="0" w:color="000000"/>
              <w:left w:val="single" w:sz="4" w:space="0" w:color="000000"/>
              <w:bottom w:val="single" w:sz="4" w:space="0" w:color="000000"/>
              <w:right w:val="single" w:sz="4" w:space="0" w:color="000000"/>
            </w:tcBorders>
            <w:vAlign w:val="center"/>
          </w:tcPr>
          <w:p w14:paraId="0D564487" w14:textId="1FC328B8"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85.4 (83.0, 87.6)</w:t>
            </w:r>
          </w:p>
        </w:tc>
        <w:tc>
          <w:tcPr>
            <w:tcW w:w="734" w:type="pct"/>
            <w:tcBorders>
              <w:top w:val="single" w:sz="4" w:space="0" w:color="000000"/>
              <w:left w:val="single" w:sz="4" w:space="0" w:color="000000"/>
              <w:bottom w:val="single" w:sz="4" w:space="0" w:color="000000"/>
              <w:right w:val="single" w:sz="4" w:space="0" w:color="000000"/>
            </w:tcBorders>
            <w:vAlign w:val="center"/>
          </w:tcPr>
          <w:p w14:paraId="418FB8D9" w14:textId="538A074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83.1 (80.6, 85.3)</w:t>
            </w:r>
          </w:p>
        </w:tc>
      </w:tr>
      <w:tr w:rsidR="009F4B44" w:rsidRPr="009F4B44" w14:paraId="57C918BC"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AF7C535" w14:textId="453EA780" w:rsidR="009F4B44" w:rsidRPr="009F4B44" w:rsidRDefault="009F4B44" w:rsidP="009F4B44">
            <w:pPr>
              <w:pStyle w:val="Tablecontent"/>
              <w:spacing w:before="0"/>
              <w:rPr>
                <w:rFonts w:asciiTheme="minorBidi" w:hAnsiTheme="minorBidi" w:cstheme="minorBidi"/>
                <w:b/>
                <w:bCs/>
              </w:rPr>
            </w:pPr>
            <w:r w:rsidRPr="009F4B44">
              <w:rPr>
                <w:rFonts w:asciiTheme="minorBidi" w:hAnsiTheme="minorBidi" w:cstheme="minorBidi"/>
                <w:b/>
                <w:bCs/>
              </w:rPr>
              <w:t>Duration of job with current employer</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557A36" w14:textId="1B717857"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Foundation</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3E6DDD" w14:textId="6B227393"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Adaptive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09A80D" w14:textId="23B8C3AB"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Collaborative</w:t>
            </w:r>
          </w:p>
        </w:tc>
        <w:tc>
          <w:tcPr>
            <w:tcW w:w="733" w:type="pct"/>
            <w:tcBorders>
              <w:top w:val="single" w:sz="4" w:space="0" w:color="000000"/>
              <w:left w:val="single" w:sz="4" w:space="0" w:color="000000"/>
              <w:bottom w:val="single" w:sz="4" w:space="0" w:color="000000"/>
              <w:right w:val="single" w:sz="4" w:space="0" w:color="000000"/>
            </w:tcBorders>
            <w:vAlign w:val="center"/>
          </w:tcPr>
          <w:p w14:paraId="4B80E2B9" w14:textId="023734F1"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Technical</w:t>
            </w:r>
          </w:p>
        </w:tc>
        <w:tc>
          <w:tcPr>
            <w:tcW w:w="733" w:type="pct"/>
            <w:tcBorders>
              <w:top w:val="single" w:sz="4" w:space="0" w:color="000000"/>
              <w:left w:val="single" w:sz="4" w:space="0" w:color="000000"/>
              <w:bottom w:val="single" w:sz="4" w:space="0" w:color="000000"/>
              <w:right w:val="single" w:sz="4" w:space="0" w:color="000000"/>
            </w:tcBorders>
            <w:vAlign w:val="center"/>
          </w:tcPr>
          <w:p w14:paraId="2A86B18B" w14:textId="1AF6AF69"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Employability</w:t>
            </w:r>
          </w:p>
        </w:tc>
        <w:tc>
          <w:tcPr>
            <w:tcW w:w="734" w:type="pct"/>
            <w:tcBorders>
              <w:top w:val="single" w:sz="4" w:space="0" w:color="000000"/>
              <w:left w:val="single" w:sz="4" w:space="0" w:color="000000"/>
              <w:bottom w:val="single" w:sz="4" w:space="0" w:color="000000"/>
              <w:right w:val="single" w:sz="4" w:space="0" w:color="000000"/>
            </w:tcBorders>
            <w:vAlign w:val="center"/>
          </w:tcPr>
          <w:p w14:paraId="0C55EF46" w14:textId="04B408EC" w:rsidR="009F4B44" w:rsidRPr="009F4B44" w:rsidRDefault="009F4B44" w:rsidP="009F4B44">
            <w:pPr>
              <w:pStyle w:val="Tablecontent"/>
              <w:spacing w:before="0"/>
              <w:jc w:val="center"/>
              <w:rPr>
                <w:rFonts w:asciiTheme="minorBidi" w:hAnsiTheme="minorBidi" w:cstheme="minorBidi"/>
              </w:rPr>
            </w:pPr>
            <w:r w:rsidRPr="009F4B44">
              <w:rPr>
                <w:rFonts w:asciiTheme="minorBidi" w:hAnsiTheme="minorBidi" w:cstheme="minorBidi"/>
                <w:b/>
                <w:bCs/>
                <w:color w:val="FFFFFF" w:themeColor="background1"/>
              </w:rPr>
              <w:t>Overall satisfaction</w:t>
            </w:r>
          </w:p>
        </w:tc>
      </w:tr>
      <w:tr w:rsidR="009F4B44" w:rsidRPr="009F4B44" w14:paraId="34186D1B"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2C99BB8" w14:textId="0FACB7B0" w:rsidR="00EA30CA" w:rsidRPr="009F4B44" w:rsidRDefault="00EA30CA" w:rsidP="00EA30CA">
            <w:pPr>
              <w:pStyle w:val="Tablecontent"/>
              <w:spacing w:before="0"/>
              <w:rPr>
                <w:rFonts w:asciiTheme="minorBidi" w:hAnsiTheme="minorBidi" w:cstheme="minorBidi"/>
              </w:rPr>
            </w:pPr>
            <w:r w:rsidRPr="009F4B44">
              <w:rPr>
                <w:rFonts w:asciiTheme="minorBidi" w:hAnsiTheme="minorBidi" w:cstheme="minorBidi"/>
              </w:rPr>
              <w:t>Less than 3 months</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B67AC9F" w14:textId="6BC8BF9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90.6 (87.1, 93.2)</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56343E" w14:textId="356B6CEE"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85.2 (81.1, 88.5)</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D1EF842" w14:textId="049D6D8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87.0 (83.1, 90.1)</w:t>
            </w:r>
          </w:p>
        </w:tc>
        <w:tc>
          <w:tcPr>
            <w:tcW w:w="733" w:type="pct"/>
            <w:tcBorders>
              <w:top w:val="single" w:sz="4" w:space="0" w:color="000000"/>
              <w:left w:val="single" w:sz="4" w:space="0" w:color="000000"/>
              <w:bottom w:val="single" w:sz="4" w:space="0" w:color="000000"/>
              <w:right w:val="single" w:sz="4" w:space="0" w:color="000000"/>
            </w:tcBorders>
            <w:vAlign w:val="center"/>
          </w:tcPr>
          <w:p w14:paraId="7826A542" w14:textId="299B2B1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91.1 (87.6, 93.7)</w:t>
            </w:r>
          </w:p>
        </w:tc>
        <w:tc>
          <w:tcPr>
            <w:tcW w:w="733" w:type="pct"/>
            <w:tcBorders>
              <w:top w:val="single" w:sz="4" w:space="0" w:color="000000"/>
              <w:left w:val="single" w:sz="4" w:space="0" w:color="000000"/>
              <w:bottom w:val="single" w:sz="4" w:space="0" w:color="000000"/>
              <w:right w:val="single" w:sz="4" w:space="0" w:color="000000"/>
            </w:tcBorders>
            <w:vAlign w:val="center"/>
          </w:tcPr>
          <w:p w14:paraId="7D9ED866" w14:textId="15D9554C"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80.2 (75.6, 84.1)</w:t>
            </w:r>
          </w:p>
        </w:tc>
        <w:tc>
          <w:tcPr>
            <w:tcW w:w="734" w:type="pct"/>
            <w:tcBorders>
              <w:top w:val="single" w:sz="4" w:space="0" w:color="000000"/>
              <w:left w:val="single" w:sz="4" w:space="0" w:color="000000"/>
              <w:bottom w:val="single" w:sz="4" w:space="0" w:color="000000"/>
              <w:right w:val="single" w:sz="4" w:space="0" w:color="000000"/>
            </w:tcBorders>
            <w:vAlign w:val="center"/>
          </w:tcPr>
          <w:p w14:paraId="51E0B1F9" w14:textId="0F009A40"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82.9 (78.6, 86.4)</w:t>
            </w:r>
          </w:p>
        </w:tc>
      </w:tr>
      <w:tr w:rsidR="009F4B44" w:rsidRPr="009F4B44" w14:paraId="122AB697"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81E81DF" w14:textId="700F9AC6"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3 months to &lt; 1 year</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569126B" w14:textId="61A4AF0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91.2 (89.8, 92.4)</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AF45483" w14:textId="3F8A318A"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88.0 (86.3, 89.4)</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A5ADD90" w14:textId="666B84E8"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88.0 (86.4, 89.4)</w:t>
            </w:r>
          </w:p>
        </w:tc>
        <w:tc>
          <w:tcPr>
            <w:tcW w:w="733" w:type="pct"/>
            <w:tcBorders>
              <w:top w:val="single" w:sz="4" w:space="0" w:color="000000"/>
              <w:left w:val="single" w:sz="4" w:space="0" w:color="000000"/>
              <w:bottom w:val="single" w:sz="4" w:space="0" w:color="000000"/>
              <w:right w:val="single" w:sz="4" w:space="0" w:color="000000"/>
            </w:tcBorders>
            <w:vAlign w:val="center"/>
          </w:tcPr>
          <w:p w14:paraId="7AF2AB16" w14:textId="56E0DC3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93.0 (91.7, 94.1)</w:t>
            </w:r>
          </w:p>
        </w:tc>
        <w:tc>
          <w:tcPr>
            <w:tcW w:w="733" w:type="pct"/>
            <w:tcBorders>
              <w:top w:val="single" w:sz="4" w:space="0" w:color="000000"/>
              <w:left w:val="single" w:sz="4" w:space="0" w:color="000000"/>
              <w:bottom w:val="single" w:sz="4" w:space="0" w:color="000000"/>
              <w:right w:val="single" w:sz="4" w:space="0" w:color="000000"/>
            </w:tcBorders>
            <w:vAlign w:val="center"/>
          </w:tcPr>
          <w:p w14:paraId="4A9A59A9" w14:textId="61BC47CA"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84.4 (82.6, 86.0)</w:t>
            </w:r>
          </w:p>
        </w:tc>
        <w:tc>
          <w:tcPr>
            <w:tcW w:w="734" w:type="pct"/>
            <w:tcBorders>
              <w:top w:val="single" w:sz="4" w:space="0" w:color="000000"/>
              <w:left w:val="single" w:sz="4" w:space="0" w:color="000000"/>
              <w:bottom w:val="single" w:sz="4" w:space="0" w:color="000000"/>
              <w:right w:val="single" w:sz="4" w:space="0" w:color="000000"/>
            </w:tcBorders>
            <w:vAlign w:val="center"/>
          </w:tcPr>
          <w:p w14:paraId="1E6E8D2D" w14:textId="19D43923"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85.7 (84.0, 87.2)</w:t>
            </w:r>
          </w:p>
        </w:tc>
      </w:tr>
      <w:tr w:rsidR="009F4B44" w:rsidRPr="009F4B44" w14:paraId="3C562975"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BAB7E06" w14:textId="21B194D8" w:rsidR="00EA30CA" w:rsidRPr="009F4B44" w:rsidRDefault="00EA30CA" w:rsidP="00EA30CA">
            <w:pPr>
              <w:pStyle w:val="Tablecontent"/>
              <w:spacing w:before="0"/>
              <w:rPr>
                <w:rFonts w:asciiTheme="minorBidi" w:hAnsiTheme="minorBidi" w:cstheme="minorBidi"/>
              </w:rPr>
            </w:pPr>
            <w:r w:rsidRPr="009F4B44">
              <w:rPr>
                <w:rFonts w:asciiTheme="minorBidi" w:hAnsiTheme="minorBidi" w:cstheme="minorBidi"/>
              </w:rPr>
              <w:t>1 year or more</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D0E6460" w14:textId="1785911D"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91.3 (89.9, 92.5)</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C2D998E" w14:textId="3C11ECD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90.1 (88.7, 91.4)</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C68BEE4" w14:textId="149544AE"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84.0 (82.3, 85.6)</w:t>
            </w:r>
          </w:p>
        </w:tc>
        <w:tc>
          <w:tcPr>
            <w:tcW w:w="733" w:type="pct"/>
            <w:tcBorders>
              <w:top w:val="single" w:sz="4" w:space="0" w:color="000000"/>
              <w:left w:val="single" w:sz="4" w:space="0" w:color="000000"/>
              <w:bottom w:val="single" w:sz="4" w:space="0" w:color="000000"/>
              <w:right w:val="single" w:sz="4" w:space="0" w:color="000000"/>
            </w:tcBorders>
            <w:vAlign w:val="center"/>
          </w:tcPr>
          <w:p w14:paraId="197016A9" w14:textId="536633D5"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91.6 (90.3, 92.8)</w:t>
            </w:r>
          </w:p>
        </w:tc>
        <w:tc>
          <w:tcPr>
            <w:tcW w:w="733" w:type="pct"/>
            <w:tcBorders>
              <w:top w:val="single" w:sz="4" w:space="0" w:color="000000"/>
              <w:left w:val="single" w:sz="4" w:space="0" w:color="000000"/>
              <w:bottom w:val="single" w:sz="4" w:space="0" w:color="000000"/>
              <w:right w:val="single" w:sz="4" w:space="0" w:color="000000"/>
            </w:tcBorders>
            <w:vAlign w:val="center"/>
          </w:tcPr>
          <w:p w14:paraId="7C21FF19" w14:textId="1ACF59C7"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84.5 (82.8, 86.1)</w:t>
            </w:r>
          </w:p>
        </w:tc>
        <w:tc>
          <w:tcPr>
            <w:tcW w:w="734" w:type="pct"/>
            <w:tcBorders>
              <w:top w:val="single" w:sz="4" w:space="0" w:color="000000"/>
              <w:left w:val="single" w:sz="4" w:space="0" w:color="000000"/>
              <w:bottom w:val="single" w:sz="4" w:space="0" w:color="000000"/>
              <w:right w:val="single" w:sz="4" w:space="0" w:color="000000"/>
            </w:tcBorders>
            <w:vAlign w:val="center"/>
          </w:tcPr>
          <w:p w14:paraId="3F445AA4" w14:textId="545AAC87"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82.1 (80.3, 83.7)</w:t>
            </w:r>
          </w:p>
        </w:tc>
      </w:tr>
      <w:tr w:rsidR="009F4B44" w:rsidRPr="009F4B44" w14:paraId="2FD667D5" w14:textId="77777777" w:rsidTr="009F4B44">
        <w:trPr>
          <w:trHeight w:val="442"/>
        </w:trPr>
        <w:tc>
          <w:tcPr>
            <w:tcW w:w="60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0814C36" w14:textId="12B579B6" w:rsidR="00EA30CA" w:rsidRPr="009F4B44" w:rsidRDefault="00EA30CA" w:rsidP="00EA30CA">
            <w:pPr>
              <w:pStyle w:val="Tablecontent"/>
              <w:spacing w:before="0"/>
              <w:rPr>
                <w:rFonts w:asciiTheme="minorBidi" w:hAnsiTheme="minorBidi" w:cstheme="minorBidi"/>
              </w:rPr>
            </w:pPr>
            <w:r w:rsidRPr="009F4B44">
              <w:rPr>
                <w:rFonts w:asciiTheme="minorBidi" w:hAnsiTheme="minorBidi" w:cstheme="minorBidi"/>
                <w:b/>
              </w:rPr>
              <w:t>Total</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B55A43D" w14:textId="5E18A780" w:rsidR="00EA30CA" w:rsidRPr="009F4B44" w:rsidRDefault="00EA30CA" w:rsidP="00EA30CA">
            <w:pPr>
              <w:pStyle w:val="Tablecontent"/>
              <w:spacing w:before="0"/>
              <w:jc w:val="center"/>
              <w:rPr>
                <w:rFonts w:asciiTheme="minorBidi" w:hAnsiTheme="minorBidi" w:cstheme="minorBidi"/>
                <w:b/>
                <w:bCs/>
              </w:rPr>
            </w:pPr>
            <w:r w:rsidRPr="009F4B44">
              <w:rPr>
                <w:rFonts w:asciiTheme="minorBidi" w:hAnsiTheme="minorBidi" w:cstheme="minorBidi"/>
                <w:b/>
                <w:bCs/>
              </w:rPr>
              <w:t>91.2 (90.3, 92.0)</w:t>
            </w:r>
          </w:p>
        </w:tc>
        <w:tc>
          <w:tcPr>
            <w:tcW w:w="73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F8A6BDC" w14:textId="6602D1B9" w:rsidR="00EA30CA" w:rsidRPr="009F4B44" w:rsidRDefault="00EA30CA" w:rsidP="00EA30CA">
            <w:pPr>
              <w:pStyle w:val="Tablecontent"/>
              <w:spacing w:before="0"/>
              <w:jc w:val="center"/>
              <w:rPr>
                <w:rFonts w:asciiTheme="minorBidi" w:hAnsiTheme="minorBidi" w:cstheme="minorBidi"/>
                <w:b/>
                <w:bCs/>
              </w:rPr>
            </w:pPr>
            <w:r w:rsidRPr="009F4B44">
              <w:rPr>
                <w:rFonts w:asciiTheme="minorBidi" w:hAnsiTheme="minorBidi" w:cstheme="minorBidi"/>
                <w:b/>
                <w:bCs/>
              </w:rPr>
              <w:t>88.7 (87.7, 89.7)</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58BD80" w14:textId="1B858DFF" w:rsidR="00EA30CA" w:rsidRPr="009F4B44" w:rsidRDefault="00EA30CA" w:rsidP="00EA30CA">
            <w:pPr>
              <w:pStyle w:val="Tablecontent"/>
              <w:spacing w:before="0"/>
              <w:jc w:val="center"/>
              <w:rPr>
                <w:rFonts w:asciiTheme="minorBidi" w:hAnsiTheme="minorBidi" w:cstheme="minorBidi"/>
                <w:b/>
                <w:bCs/>
              </w:rPr>
            </w:pPr>
            <w:r w:rsidRPr="009F4B44">
              <w:rPr>
                <w:rFonts w:asciiTheme="minorBidi" w:hAnsiTheme="minorBidi" w:cstheme="minorBidi"/>
                <w:b/>
                <w:bCs/>
              </w:rPr>
              <w:t>86.0 (84.9, 87.1)</w:t>
            </w:r>
          </w:p>
        </w:tc>
        <w:tc>
          <w:tcPr>
            <w:tcW w:w="733" w:type="pct"/>
            <w:tcBorders>
              <w:top w:val="single" w:sz="4" w:space="0" w:color="000000"/>
              <w:left w:val="single" w:sz="4" w:space="0" w:color="000000"/>
              <w:bottom w:val="single" w:sz="4" w:space="0" w:color="000000"/>
              <w:right w:val="single" w:sz="4" w:space="0" w:color="000000"/>
            </w:tcBorders>
            <w:vAlign w:val="center"/>
          </w:tcPr>
          <w:p w14:paraId="636AA499" w14:textId="7717F4F9" w:rsidR="00EA30CA" w:rsidRPr="009F4B44" w:rsidRDefault="00EA30CA" w:rsidP="00EA30CA">
            <w:pPr>
              <w:pStyle w:val="Tablecontent"/>
              <w:spacing w:before="0"/>
              <w:jc w:val="center"/>
              <w:rPr>
                <w:rFonts w:asciiTheme="minorBidi" w:hAnsiTheme="minorBidi" w:cstheme="minorBidi"/>
                <w:b/>
                <w:bCs/>
              </w:rPr>
            </w:pPr>
            <w:r w:rsidRPr="009F4B44">
              <w:rPr>
                <w:rFonts w:asciiTheme="minorBidi" w:hAnsiTheme="minorBidi" w:cstheme="minorBidi"/>
                <w:b/>
                <w:bCs/>
              </w:rPr>
              <w:t>92.2 (91.3, 93.0)</w:t>
            </w:r>
          </w:p>
        </w:tc>
        <w:tc>
          <w:tcPr>
            <w:tcW w:w="733" w:type="pct"/>
            <w:tcBorders>
              <w:top w:val="single" w:sz="4" w:space="0" w:color="000000"/>
              <w:left w:val="single" w:sz="4" w:space="0" w:color="000000"/>
              <w:bottom w:val="single" w:sz="4" w:space="0" w:color="000000"/>
              <w:right w:val="single" w:sz="4" w:space="0" w:color="000000"/>
            </w:tcBorders>
            <w:vAlign w:val="center"/>
          </w:tcPr>
          <w:p w14:paraId="0D397E44" w14:textId="32AFB897" w:rsidR="00EA30CA" w:rsidRPr="009F4B44" w:rsidRDefault="00EA30CA" w:rsidP="00EA30CA">
            <w:pPr>
              <w:pStyle w:val="Tablecontent"/>
              <w:spacing w:before="0"/>
              <w:jc w:val="center"/>
              <w:rPr>
                <w:rFonts w:asciiTheme="minorBidi" w:hAnsiTheme="minorBidi" w:cstheme="minorBidi"/>
                <w:b/>
                <w:bCs/>
              </w:rPr>
            </w:pPr>
            <w:r w:rsidRPr="009F4B44">
              <w:rPr>
                <w:rFonts w:asciiTheme="minorBidi" w:hAnsiTheme="minorBidi" w:cstheme="minorBidi"/>
                <w:b/>
                <w:bCs/>
              </w:rPr>
              <w:t>84.1 (82.9, 85.2)</w:t>
            </w:r>
          </w:p>
        </w:tc>
        <w:tc>
          <w:tcPr>
            <w:tcW w:w="734" w:type="pct"/>
            <w:tcBorders>
              <w:top w:val="single" w:sz="4" w:space="0" w:color="000000"/>
              <w:left w:val="single" w:sz="4" w:space="0" w:color="000000"/>
              <w:bottom w:val="single" w:sz="4" w:space="0" w:color="000000"/>
              <w:right w:val="single" w:sz="4" w:space="0" w:color="000000"/>
            </w:tcBorders>
            <w:vAlign w:val="center"/>
          </w:tcPr>
          <w:p w14:paraId="71ADB3C4" w14:textId="06A36E9F" w:rsidR="00EA30CA" w:rsidRPr="009F4B44" w:rsidRDefault="00EA30CA" w:rsidP="00EA30CA">
            <w:pPr>
              <w:pStyle w:val="Tablecontent"/>
              <w:spacing w:before="0"/>
              <w:jc w:val="center"/>
              <w:rPr>
                <w:rFonts w:asciiTheme="minorBidi" w:hAnsiTheme="minorBidi" w:cstheme="minorBidi"/>
                <w:b/>
                <w:bCs/>
              </w:rPr>
            </w:pPr>
            <w:r w:rsidRPr="009F4B44">
              <w:rPr>
                <w:rFonts w:asciiTheme="minorBidi" w:hAnsiTheme="minorBidi" w:cstheme="minorBidi"/>
                <w:b/>
                <w:bCs/>
              </w:rPr>
              <w:t>83.7 (82.6, 84.8)</w:t>
            </w:r>
          </w:p>
        </w:tc>
      </w:tr>
    </w:tbl>
    <w:p w14:paraId="4EA24AEF" w14:textId="7258F747" w:rsidR="00744288" w:rsidRPr="009F4B44" w:rsidRDefault="00744288" w:rsidP="00744288">
      <w:pPr>
        <w:pStyle w:val="Note"/>
        <w:spacing w:before="0"/>
        <w:rPr>
          <w:rFonts w:asciiTheme="minorBidi" w:hAnsiTheme="minorBidi" w:cstheme="minorBidi"/>
          <w:sz w:val="20"/>
          <w:szCs w:val="20"/>
        </w:rPr>
      </w:pPr>
      <w:r w:rsidRPr="009F4B44">
        <w:rPr>
          <w:rFonts w:asciiTheme="minorBidi" w:hAnsiTheme="minorBidi" w:cstheme="minorBidi"/>
          <w:sz w:val="20"/>
          <w:szCs w:val="20"/>
        </w:rPr>
        <w:t>Note: Numbers presented in brackets are the lower and upper confidence intervals.</w:t>
      </w:r>
      <w:r w:rsidR="00790BF6" w:rsidRPr="009F4B44">
        <w:rPr>
          <w:rFonts w:asciiTheme="minorBidi" w:hAnsiTheme="minorBidi" w:cstheme="minorBidi"/>
          <w:sz w:val="20"/>
          <w:szCs w:val="20"/>
        </w:rPr>
        <w:t xml:space="preserve"> The calculation of these confidence intervals is detailed in </w:t>
      </w:r>
      <w:r w:rsidR="00790BF6" w:rsidRPr="009F4B44">
        <w:rPr>
          <w:rFonts w:asciiTheme="minorBidi" w:hAnsiTheme="minorBidi" w:cstheme="minorBidi"/>
          <w:b/>
          <w:bCs/>
          <w:sz w:val="20"/>
          <w:szCs w:val="20"/>
        </w:rPr>
        <w:t xml:space="preserve">Appendix </w:t>
      </w:r>
      <w:r w:rsidR="00B00A05" w:rsidRPr="009F4B44">
        <w:rPr>
          <w:rFonts w:asciiTheme="minorBidi" w:hAnsiTheme="minorBidi" w:cstheme="minorBidi"/>
          <w:b/>
          <w:bCs/>
          <w:sz w:val="20"/>
          <w:szCs w:val="20"/>
        </w:rPr>
        <w:t>4</w:t>
      </w:r>
      <w:r w:rsidR="00B00A05" w:rsidRPr="009F4B44">
        <w:rPr>
          <w:rFonts w:asciiTheme="minorBidi" w:hAnsiTheme="minorBidi" w:cstheme="minorBidi"/>
          <w:sz w:val="20"/>
          <w:szCs w:val="20"/>
        </w:rPr>
        <w:t>.</w:t>
      </w:r>
    </w:p>
    <w:p w14:paraId="52D74E63" w14:textId="7A5E8E32" w:rsidR="00057955" w:rsidRPr="009F4B44" w:rsidRDefault="00057955" w:rsidP="005D51E9">
      <w:pPr>
        <w:pStyle w:val="Heading2"/>
        <w:rPr>
          <w:rFonts w:asciiTheme="minorBidi" w:hAnsiTheme="minorBidi" w:cstheme="minorBidi"/>
        </w:rPr>
      </w:pPr>
      <w:bookmarkStart w:id="47" w:name="_Toc154133137"/>
      <w:r w:rsidRPr="009F4B44">
        <w:rPr>
          <w:rFonts w:asciiTheme="minorBidi" w:hAnsiTheme="minorBidi" w:cstheme="minorBidi"/>
        </w:rPr>
        <w:t>Employer satisfaction by institution</w:t>
      </w:r>
      <w:bookmarkEnd w:id="47"/>
    </w:p>
    <w:p w14:paraId="28E6FDDD" w14:textId="2549B868" w:rsidR="00057955" w:rsidRPr="009F4B44" w:rsidRDefault="00057955" w:rsidP="009C166A">
      <w:pPr>
        <w:rPr>
          <w:rFonts w:asciiTheme="minorBidi" w:hAnsiTheme="minorBidi" w:cstheme="minorBidi"/>
        </w:rPr>
      </w:pPr>
      <w:r w:rsidRPr="009F4B44">
        <w:rPr>
          <w:rFonts w:asciiTheme="minorBidi" w:hAnsiTheme="minorBidi" w:cstheme="minorBidi"/>
        </w:rPr>
        <w:t>This report combines results from the 20</w:t>
      </w:r>
      <w:r w:rsidR="00B16CCF" w:rsidRPr="009F4B44">
        <w:rPr>
          <w:rFonts w:asciiTheme="minorBidi" w:hAnsiTheme="minorBidi" w:cstheme="minorBidi"/>
        </w:rPr>
        <w:t>2</w:t>
      </w:r>
      <w:r w:rsidR="00DF1C11" w:rsidRPr="009F4B44">
        <w:rPr>
          <w:rFonts w:asciiTheme="minorBidi" w:hAnsiTheme="minorBidi" w:cstheme="minorBidi"/>
        </w:rPr>
        <w:t>1</w:t>
      </w:r>
      <w:r w:rsidRPr="009F4B44">
        <w:rPr>
          <w:rFonts w:asciiTheme="minorBidi" w:hAnsiTheme="minorBidi" w:cstheme="minorBidi"/>
        </w:rPr>
        <w:t>, 20</w:t>
      </w:r>
      <w:r w:rsidR="00245DD7" w:rsidRPr="009F4B44">
        <w:rPr>
          <w:rFonts w:asciiTheme="minorBidi" w:hAnsiTheme="minorBidi" w:cstheme="minorBidi"/>
        </w:rPr>
        <w:t>2</w:t>
      </w:r>
      <w:r w:rsidR="00DF1C11" w:rsidRPr="009F4B44">
        <w:rPr>
          <w:rFonts w:asciiTheme="minorBidi" w:hAnsiTheme="minorBidi" w:cstheme="minorBidi"/>
        </w:rPr>
        <w:t>2</w:t>
      </w:r>
      <w:r w:rsidRPr="009F4B44">
        <w:rPr>
          <w:rFonts w:asciiTheme="minorBidi" w:hAnsiTheme="minorBidi" w:cstheme="minorBidi"/>
        </w:rPr>
        <w:t xml:space="preserve"> and 20</w:t>
      </w:r>
      <w:r w:rsidR="00B52F42" w:rsidRPr="009F4B44">
        <w:rPr>
          <w:rFonts w:asciiTheme="minorBidi" w:hAnsiTheme="minorBidi" w:cstheme="minorBidi"/>
        </w:rPr>
        <w:t>2</w:t>
      </w:r>
      <w:r w:rsidR="00DF1C11" w:rsidRPr="009F4B44">
        <w:rPr>
          <w:rFonts w:asciiTheme="minorBidi" w:hAnsiTheme="minorBidi" w:cstheme="minorBidi"/>
        </w:rPr>
        <w:t>3</w:t>
      </w:r>
      <w:r w:rsidRPr="009F4B44">
        <w:rPr>
          <w:rFonts w:asciiTheme="minorBidi" w:hAnsiTheme="minorBidi" w:cstheme="minorBidi"/>
        </w:rPr>
        <w:t xml:space="preserve"> Employer Satisfaction Surveys to publish results for Table A and B universities at institution level as shown in </w:t>
      </w:r>
      <w:r w:rsidRPr="009F4B44">
        <w:rPr>
          <w:rFonts w:asciiTheme="minorBidi" w:hAnsiTheme="minorBidi" w:cstheme="minorBidi"/>
          <w:b/>
          <w:bCs/>
        </w:rPr>
        <w:t>Table 6</w:t>
      </w:r>
      <w:r w:rsidRPr="009F4B44">
        <w:rPr>
          <w:rFonts w:asciiTheme="minorBidi" w:hAnsiTheme="minorBidi" w:cstheme="minorBidi"/>
        </w:rPr>
        <w:t>. This is consistent with the approach utilised on the QILT website where results are pooled across survey</w:t>
      </w:r>
      <w:r w:rsidR="00B4579A" w:rsidRPr="009F4B44">
        <w:rPr>
          <w:rFonts w:asciiTheme="minorBidi" w:hAnsiTheme="minorBidi" w:cstheme="minorBidi"/>
        </w:rPr>
        <w:t xml:space="preserve"> years</w:t>
      </w:r>
      <w:r w:rsidRPr="009F4B44">
        <w:rPr>
          <w:rFonts w:asciiTheme="minorBidi" w:hAnsiTheme="minorBidi" w:cstheme="minorBidi"/>
        </w:rPr>
        <w:t xml:space="preserve"> to increase the number of </w:t>
      </w:r>
      <w:proofErr w:type="gramStart"/>
      <w:r w:rsidRPr="009F4B44">
        <w:rPr>
          <w:rFonts w:asciiTheme="minorBidi" w:hAnsiTheme="minorBidi" w:cstheme="minorBidi"/>
        </w:rPr>
        <w:t>responses, and</w:t>
      </w:r>
      <w:proofErr w:type="gramEnd"/>
      <w:r w:rsidRPr="009F4B44">
        <w:rPr>
          <w:rFonts w:asciiTheme="minorBidi" w:hAnsiTheme="minorBidi" w:cstheme="minorBidi"/>
        </w:rPr>
        <w:t xml:space="preserve"> improve the robustness and validity of the data. The number of employer responses in the 20</w:t>
      </w:r>
      <w:r w:rsidR="00B16CCF" w:rsidRPr="009F4B44">
        <w:rPr>
          <w:rFonts w:asciiTheme="minorBidi" w:hAnsiTheme="minorBidi" w:cstheme="minorBidi"/>
        </w:rPr>
        <w:t>2</w:t>
      </w:r>
      <w:r w:rsidR="00DF1C11" w:rsidRPr="009F4B44">
        <w:rPr>
          <w:rFonts w:asciiTheme="minorBidi" w:hAnsiTheme="minorBidi" w:cstheme="minorBidi"/>
        </w:rPr>
        <w:t>1</w:t>
      </w:r>
      <w:r w:rsidRPr="009F4B44">
        <w:rPr>
          <w:rFonts w:asciiTheme="minorBidi" w:hAnsiTheme="minorBidi" w:cstheme="minorBidi"/>
        </w:rPr>
        <w:t xml:space="preserve"> to 202</w:t>
      </w:r>
      <w:r w:rsidR="00DF1C11" w:rsidRPr="009F4B44">
        <w:rPr>
          <w:rFonts w:asciiTheme="minorBidi" w:hAnsiTheme="minorBidi" w:cstheme="minorBidi"/>
        </w:rPr>
        <w:t>3</w:t>
      </w:r>
      <w:r w:rsidRPr="009F4B44">
        <w:rPr>
          <w:rFonts w:asciiTheme="minorBidi" w:hAnsiTheme="minorBidi" w:cstheme="minorBidi"/>
        </w:rPr>
        <w:t xml:space="preserve"> surveys across institutions is shown in </w:t>
      </w:r>
      <w:r w:rsidRPr="009F4B44">
        <w:rPr>
          <w:rFonts w:asciiTheme="minorBidi" w:hAnsiTheme="minorBidi" w:cstheme="minorBidi"/>
          <w:b/>
          <w:bCs/>
        </w:rPr>
        <w:t>Appendix 3</w:t>
      </w:r>
      <w:r w:rsidRPr="009F4B44">
        <w:rPr>
          <w:rFonts w:asciiTheme="minorBidi" w:hAnsiTheme="minorBidi" w:cstheme="minorBidi"/>
        </w:rPr>
        <w:t xml:space="preserve">. There are </w:t>
      </w:r>
      <w:r w:rsidR="00A5054E" w:rsidRPr="009F4B44">
        <w:rPr>
          <w:rFonts w:asciiTheme="minorBidi" w:hAnsiTheme="minorBidi" w:cstheme="minorBidi"/>
        </w:rPr>
        <w:t>9,</w:t>
      </w:r>
      <w:r w:rsidR="00796598" w:rsidRPr="009F4B44">
        <w:rPr>
          <w:rFonts w:asciiTheme="minorBidi" w:hAnsiTheme="minorBidi" w:cstheme="minorBidi"/>
        </w:rPr>
        <w:t>141</w:t>
      </w:r>
      <w:r w:rsidRPr="009F4B44">
        <w:rPr>
          <w:rFonts w:asciiTheme="minorBidi" w:hAnsiTheme="minorBidi" w:cstheme="minorBidi"/>
        </w:rPr>
        <w:t xml:space="preserve"> employer responses across universities, ranging from </w:t>
      </w:r>
      <w:r w:rsidR="00796598" w:rsidRPr="009F4B44">
        <w:rPr>
          <w:rFonts w:asciiTheme="minorBidi" w:hAnsiTheme="minorBidi" w:cstheme="minorBidi"/>
        </w:rPr>
        <w:t>669</w:t>
      </w:r>
      <w:r w:rsidRPr="009F4B44">
        <w:rPr>
          <w:rFonts w:asciiTheme="minorBidi" w:hAnsiTheme="minorBidi" w:cstheme="minorBidi"/>
        </w:rPr>
        <w:t xml:space="preserve"> responses for The University of Melbourne to </w:t>
      </w:r>
      <w:r w:rsidR="00796598" w:rsidRPr="009F4B44">
        <w:rPr>
          <w:rFonts w:asciiTheme="minorBidi" w:hAnsiTheme="minorBidi" w:cstheme="minorBidi"/>
        </w:rPr>
        <w:t>14</w:t>
      </w:r>
      <w:r w:rsidRPr="009F4B44">
        <w:rPr>
          <w:rFonts w:asciiTheme="minorBidi" w:hAnsiTheme="minorBidi" w:cstheme="minorBidi"/>
        </w:rPr>
        <w:t xml:space="preserve"> responses for </w:t>
      </w:r>
      <w:r w:rsidR="00A5054E" w:rsidRPr="009F4B44">
        <w:rPr>
          <w:rFonts w:asciiTheme="minorBidi" w:hAnsiTheme="minorBidi" w:cstheme="minorBidi"/>
        </w:rPr>
        <w:t>Avondale University</w:t>
      </w:r>
      <w:r w:rsidRPr="009F4B44">
        <w:rPr>
          <w:rFonts w:asciiTheme="minorBidi" w:hAnsiTheme="minorBidi" w:cstheme="minorBidi"/>
        </w:rPr>
        <w:t>. The QILT reports and website do not publish results where there are fewer than 25 survey responses. For this reason, results for individual NUHEIs are not shown since for most NUHEIs</w:t>
      </w:r>
      <w:r w:rsidR="00570116" w:rsidRPr="009F4B44">
        <w:rPr>
          <w:rFonts w:asciiTheme="minorBidi" w:hAnsiTheme="minorBidi" w:cstheme="minorBidi"/>
        </w:rPr>
        <w:t xml:space="preserve"> (and for Avondale University)</w:t>
      </w:r>
      <w:r w:rsidRPr="009F4B44">
        <w:rPr>
          <w:rFonts w:asciiTheme="minorBidi" w:hAnsiTheme="minorBidi" w:cstheme="minorBidi"/>
        </w:rPr>
        <w:t xml:space="preserve"> the number of employer responses is too small. </w:t>
      </w:r>
    </w:p>
    <w:p w14:paraId="40A5CF37" w14:textId="3C95B144" w:rsidR="00057955" w:rsidRPr="009F4B44" w:rsidRDefault="00057955" w:rsidP="009C166A">
      <w:pPr>
        <w:rPr>
          <w:rFonts w:asciiTheme="minorBidi" w:hAnsiTheme="minorBidi" w:cstheme="minorBidi"/>
          <w:highlight w:val="yellow"/>
        </w:rPr>
      </w:pPr>
      <w:r w:rsidRPr="009F4B44">
        <w:rPr>
          <w:rFonts w:asciiTheme="minorBidi" w:hAnsiTheme="minorBidi" w:cstheme="minorBidi"/>
        </w:rPr>
        <w:t xml:space="preserve">Employer satisfaction is broadly similar across most of </w:t>
      </w:r>
      <w:r w:rsidR="00A56945" w:rsidRPr="009F4B44">
        <w:rPr>
          <w:rFonts w:asciiTheme="minorBidi" w:hAnsiTheme="minorBidi" w:cstheme="minorBidi"/>
        </w:rPr>
        <w:t xml:space="preserve">the </w:t>
      </w:r>
      <w:r w:rsidRPr="009F4B44">
        <w:rPr>
          <w:rFonts w:asciiTheme="minorBidi" w:hAnsiTheme="minorBidi" w:cstheme="minorBidi"/>
        </w:rPr>
        <w:t xml:space="preserve">Table A and B universities, with consistently high levels of satisfaction. Nonetheless, </w:t>
      </w:r>
      <w:r w:rsidRPr="009F4B44">
        <w:rPr>
          <w:rFonts w:asciiTheme="minorBidi" w:hAnsiTheme="minorBidi" w:cstheme="minorBidi"/>
          <w:b/>
          <w:bCs/>
        </w:rPr>
        <w:t>Table 6</w:t>
      </w:r>
      <w:r w:rsidRPr="009F4B44">
        <w:rPr>
          <w:rFonts w:asciiTheme="minorBidi" w:hAnsiTheme="minorBidi" w:cstheme="minorBidi"/>
        </w:rPr>
        <w:t xml:space="preserve"> demonstrates the ESS has the capacity to discriminate between universities, with </w:t>
      </w:r>
      <w:r w:rsidR="00744288" w:rsidRPr="009F4B44">
        <w:rPr>
          <w:rFonts w:asciiTheme="minorBidi" w:hAnsiTheme="minorBidi" w:cstheme="minorBidi"/>
        </w:rPr>
        <w:t>O</w:t>
      </w:r>
      <w:r w:rsidRPr="009F4B44">
        <w:rPr>
          <w:rFonts w:asciiTheme="minorBidi" w:hAnsiTheme="minorBidi" w:cstheme="minorBidi"/>
        </w:rPr>
        <w:t xml:space="preserve">verall satisfaction ranging from </w:t>
      </w:r>
      <w:r w:rsidR="00796598" w:rsidRPr="009F4B44">
        <w:rPr>
          <w:rFonts w:asciiTheme="minorBidi" w:hAnsiTheme="minorBidi" w:cstheme="minorBidi"/>
        </w:rPr>
        <w:t>90.1</w:t>
      </w:r>
      <w:r w:rsidRPr="009F4B44">
        <w:rPr>
          <w:rFonts w:asciiTheme="minorBidi" w:hAnsiTheme="minorBidi" w:cstheme="minorBidi"/>
        </w:rPr>
        <w:t xml:space="preserve"> per cent</w:t>
      </w:r>
      <w:r w:rsidR="005B5257" w:rsidRPr="009F4B44">
        <w:rPr>
          <w:rFonts w:asciiTheme="minorBidi" w:hAnsiTheme="minorBidi" w:cstheme="minorBidi"/>
        </w:rPr>
        <w:t xml:space="preserve"> to 74.3 per cent</w:t>
      </w:r>
      <w:r w:rsidRPr="009F4B44">
        <w:rPr>
          <w:rFonts w:asciiTheme="minorBidi" w:hAnsiTheme="minorBidi" w:cstheme="minorBidi"/>
        </w:rPr>
        <w:t>. Employer</w:t>
      </w:r>
      <w:r w:rsidR="00A56945" w:rsidRPr="009F4B44">
        <w:rPr>
          <w:rFonts w:asciiTheme="minorBidi" w:hAnsiTheme="minorBidi" w:cstheme="minorBidi"/>
        </w:rPr>
        <w:t>s’ Overall</w:t>
      </w:r>
      <w:r w:rsidRPr="009F4B44">
        <w:rPr>
          <w:rFonts w:asciiTheme="minorBidi" w:hAnsiTheme="minorBidi" w:cstheme="minorBidi"/>
        </w:rPr>
        <w:t xml:space="preserve"> satisfaction was rated highest for graduates from </w:t>
      </w:r>
      <w:r w:rsidR="00D61C4A" w:rsidRPr="009F4B44">
        <w:rPr>
          <w:rFonts w:asciiTheme="minorBidi" w:hAnsiTheme="minorBidi" w:cstheme="minorBidi"/>
        </w:rPr>
        <w:t>Curtin</w:t>
      </w:r>
      <w:r w:rsidR="007464CB" w:rsidRPr="009F4B44">
        <w:rPr>
          <w:rFonts w:asciiTheme="minorBidi" w:hAnsiTheme="minorBidi" w:cstheme="minorBidi"/>
        </w:rPr>
        <w:t xml:space="preserve"> University</w:t>
      </w:r>
      <w:r w:rsidR="00512881" w:rsidRPr="009F4B44">
        <w:rPr>
          <w:rFonts w:asciiTheme="minorBidi" w:hAnsiTheme="minorBidi" w:cstheme="minorBidi"/>
        </w:rPr>
        <w:t xml:space="preserve"> and The University of Sydney, at</w:t>
      </w:r>
      <w:r w:rsidRPr="009F4B44">
        <w:rPr>
          <w:rFonts w:asciiTheme="minorBidi" w:hAnsiTheme="minorBidi" w:cstheme="minorBidi"/>
        </w:rPr>
        <w:t xml:space="preserve"> </w:t>
      </w:r>
      <w:r w:rsidR="00796598" w:rsidRPr="009F4B44">
        <w:rPr>
          <w:rFonts w:asciiTheme="minorBidi" w:hAnsiTheme="minorBidi" w:cstheme="minorBidi"/>
        </w:rPr>
        <w:t>90.1</w:t>
      </w:r>
      <w:r w:rsidRPr="009F4B44">
        <w:rPr>
          <w:rFonts w:asciiTheme="minorBidi" w:hAnsiTheme="minorBidi" w:cstheme="minorBidi"/>
        </w:rPr>
        <w:t xml:space="preserve"> per cent </w:t>
      </w:r>
      <w:r w:rsidR="00512881" w:rsidRPr="009F4B44">
        <w:rPr>
          <w:rFonts w:asciiTheme="minorBidi" w:hAnsiTheme="minorBidi" w:cstheme="minorBidi"/>
        </w:rPr>
        <w:t>and 8</w:t>
      </w:r>
      <w:r w:rsidR="00796598" w:rsidRPr="009F4B44">
        <w:rPr>
          <w:rFonts w:asciiTheme="minorBidi" w:hAnsiTheme="minorBidi" w:cstheme="minorBidi"/>
        </w:rPr>
        <w:t>9</w:t>
      </w:r>
      <w:r w:rsidR="00512881" w:rsidRPr="009F4B44">
        <w:rPr>
          <w:rFonts w:asciiTheme="minorBidi" w:hAnsiTheme="minorBidi" w:cstheme="minorBidi"/>
        </w:rPr>
        <w:t xml:space="preserve">.6 per cent </w:t>
      </w:r>
      <w:r w:rsidRPr="009F4B44">
        <w:rPr>
          <w:rFonts w:asciiTheme="minorBidi" w:hAnsiTheme="minorBidi" w:cstheme="minorBidi"/>
        </w:rPr>
        <w:t xml:space="preserve">respectively. Other universities </w:t>
      </w:r>
      <w:r w:rsidR="005B5257" w:rsidRPr="009F4B44">
        <w:rPr>
          <w:rFonts w:asciiTheme="minorBidi" w:hAnsiTheme="minorBidi" w:cstheme="minorBidi"/>
        </w:rPr>
        <w:t xml:space="preserve">with </w:t>
      </w:r>
      <w:r w:rsidRPr="009F4B44">
        <w:rPr>
          <w:rFonts w:asciiTheme="minorBidi" w:hAnsiTheme="minorBidi" w:cstheme="minorBidi"/>
        </w:rPr>
        <w:t xml:space="preserve">high </w:t>
      </w:r>
      <w:r w:rsidR="005B5257" w:rsidRPr="009F4B44">
        <w:rPr>
          <w:rFonts w:asciiTheme="minorBidi" w:hAnsiTheme="minorBidi" w:cstheme="minorBidi"/>
        </w:rPr>
        <w:t xml:space="preserve">Overall satisfaction ratings </w:t>
      </w:r>
      <w:r w:rsidRPr="009F4B44">
        <w:rPr>
          <w:rFonts w:asciiTheme="minorBidi" w:hAnsiTheme="minorBidi" w:cstheme="minorBidi"/>
        </w:rPr>
        <w:t xml:space="preserve">by employers include </w:t>
      </w:r>
      <w:r w:rsidR="00887860" w:rsidRPr="009F4B44">
        <w:rPr>
          <w:rFonts w:asciiTheme="minorBidi" w:hAnsiTheme="minorBidi" w:cstheme="minorBidi"/>
        </w:rPr>
        <w:t>Australian Catholic University, Southern Cross University and University of the Sunshine Coast</w:t>
      </w:r>
      <w:r w:rsidRPr="009F4B44">
        <w:rPr>
          <w:rFonts w:asciiTheme="minorBidi" w:hAnsiTheme="minorBidi" w:cstheme="minorBidi"/>
        </w:rPr>
        <w:t xml:space="preserve">, </w:t>
      </w:r>
      <w:r w:rsidR="005B5257" w:rsidRPr="009F4B44">
        <w:rPr>
          <w:rFonts w:asciiTheme="minorBidi" w:hAnsiTheme="minorBidi" w:cstheme="minorBidi"/>
        </w:rPr>
        <w:t>with 88.9</w:t>
      </w:r>
      <w:r w:rsidRPr="009F4B44">
        <w:rPr>
          <w:rFonts w:asciiTheme="minorBidi" w:hAnsiTheme="minorBidi" w:cstheme="minorBidi"/>
        </w:rPr>
        <w:t xml:space="preserve"> per cent</w:t>
      </w:r>
      <w:r w:rsidR="00887860" w:rsidRPr="009F4B44">
        <w:rPr>
          <w:rFonts w:asciiTheme="minorBidi" w:hAnsiTheme="minorBidi" w:cstheme="minorBidi"/>
        </w:rPr>
        <w:t>, 88.8 per cent</w:t>
      </w:r>
      <w:r w:rsidRPr="009F4B44">
        <w:rPr>
          <w:rFonts w:asciiTheme="minorBidi" w:hAnsiTheme="minorBidi" w:cstheme="minorBidi"/>
        </w:rPr>
        <w:t xml:space="preserve"> and </w:t>
      </w:r>
      <w:r w:rsidR="005B5257" w:rsidRPr="009F4B44">
        <w:rPr>
          <w:rFonts w:asciiTheme="minorBidi" w:hAnsiTheme="minorBidi" w:cstheme="minorBidi"/>
        </w:rPr>
        <w:t>88.2</w:t>
      </w:r>
      <w:r w:rsidRPr="009F4B44">
        <w:rPr>
          <w:rFonts w:asciiTheme="minorBidi" w:hAnsiTheme="minorBidi" w:cstheme="minorBidi"/>
        </w:rPr>
        <w:t xml:space="preserve"> per cent respectively. </w:t>
      </w:r>
      <w:r w:rsidR="00B52F42" w:rsidRPr="009F4B44">
        <w:rPr>
          <w:rFonts w:asciiTheme="minorBidi" w:hAnsiTheme="minorBidi" w:cstheme="minorBidi"/>
        </w:rPr>
        <w:t>Note, however, the small number of responses for most universities means there are wide confidence intervals associated with these estimates</w:t>
      </w:r>
      <w:r w:rsidR="00CB0961" w:rsidRPr="009F4B44">
        <w:rPr>
          <w:rFonts w:asciiTheme="minorBidi" w:hAnsiTheme="minorBidi" w:cstheme="minorBidi"/>
        </w:rPr>
        <w:t xml:space="preserve">. </w:t>
      </w:r>
      <w:r w:rsidR="00EE1D7E" w:rsidRPr="009F4B44">
        <w:rPr>
          <w:rFonts w:asciiTheme="minorBidi" w:hAnsiTheme="minorBidi" w:cstheme="minorBidi"/>
        </w:rPr>
        <w:t xml:space="preserve">Where confidence intervals overlap between institutions, we cannot infer that there is or is not a </w:t>
      </w:r>
      <w:r w:rsidR="00192B87" w:rsidRPr="009F4B44">
        <w:rPr>
          <w:rFonts w:asciiTheme="minorBidi" w:hAnsiTheme="minorBidi" w:cstheme="minorBidi"/>
        </w:rPr>
        <w:t>significant</w:t>
      </w:r>
      <w:r w:rsidR="00EE1D7E" w:rsidRPr="009F4B44">
        <w:rPr>
          <w:rFonts w:asciiTheme="minorBidi" w:hAnsiTheme="minorBidi" w:cstheme="minorBidi"/>
        </w:rPr>
        <w:t xml:space="preserve"> difference in a statistical sense. Differences in the study area and demographic profile of institutions may also influence results. </w:t>
      </w:r>
    </w:p>
    <w:p w14:paraId="340B5935" w14:textId="2372F923" w:rsidR="00057955" w:rsidRPr="009F4B44" w:rsidRDefault="00057955" w:rsidP="00057955">
      <w:pPr>
        <w:pStyle w:val="Caption"/>
        <w:rPr>
          <w:rFonts w:asciiTheme="minorBidi" w:hAnsiTheme="minorBidi" w:cstheme="minorBidi"/>
        </w:rPr>
      </w:pPr>
      <w:bookmarkStart w:id="48" w:name="_Toc154133166"/>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6</w:t>
      </w:r>
      <w:r w:rsidRPr="009F4B44">
        <w:rPr>
          <w:rFonts w:asciiTheme="minorBidi" w:hAnsiTheme="minorBidi" w:cstheme="minorBidi"/>
          <w:noProof/>
        </w:rPr>
        <w:fldChar w:fldCharType="end"/>
      </w:r>
      <w:r w:rsidRPr="009F4B44">
        <w:rPr>
          <w:rFonts w:asciiTheme="minorBidi" w:hAnsiTheme="minorBidi" w:cstheme="minorBidi"/>
        </w:rPr>
        <w:t xml:space="preserve"> Employer satisfaction by institution (universities only), </w:t>
      </w:r>
      <w:r w:rsidR="00BA1273" w:rsidRPr="009F4B44">
        <w:rPr>
          <w:rFonts w:asciiTheme="minorBidi" w:hAnsiTheme="minorBidi" w:cstheme="minorBidi"/>
        </w:rPr>
        <w:t xml:space="preserve">pooled </w:t>
      </w:r>
      <w:r w:rsidRPr="009F4B44">
        <w:rPr>
          <w:rFonts w:asciiTheme="minorBidi" w:hAnsiTheme="minorBidi" w:cstheme="minorBidi"/>
        </w:rPr>
        <w:t>20</w:t>
      </w:r>
      <w:r w:rsidR="00247641" w:rsidRPr="009F4B44">
        <w:rPr>
          <w:rFonts w:asciiTheme="minorBidi" w:hAnsiTheme="minorBidi" w:cstheme="minorBidi"/>
        </w:rPr>
        <w:t>2</w:t>
      </w:r>
      <w:r w:rsidR="00EA30CA" w:rsidRPr="009F4B44">
        <w:rPr>
          <w:rFonts w:asciiTheme="minorBidi" w:hAnsiTheme="minorBidi" w:cstheme="minorBidi"/>
        </w:rPr>
        <w:t>1</w:t>
      </w:r>
      <w:r w:rsidR="00BA1273" w:rsidRPr="009F4B44">
        <w:rPr>
          <w:rFonts w:asciiTheme="minorBidi" w:hAnsiTheme="minorBidi" w:cstheme="minorBidi"/>
        </w:rPr>
        <w:t>-</w:t>
      </w:r>
      <w:r w:rsidRPr="009F4B44">
        <w:rPr>
          <w:rFonts w:asciiTheme="minorBidi" w:hAnsiTheme="minorBidi" w:cstheme="minorBidi"/>
        </w:rPr>
        <w:t>202</w:t>
      </w:r>
      <w:r w:rsidR="00EA30CA" w:rsidRPr="009F4B44">
        <w:rPr>
          <w:rFonts w:asciiTheme="minorBidi" w:hAnsiTheme="minorBidi" w:cstheme="minorBidi"/>
        </w:rPr>
        <w:t>3</w:t>
      </w:r>
      <w:r w:rsidR="009C166A" w:rsidRPr="009F4B44">
        <w:rPr>
          <w:rFonts w:asciiTheme="minorBidi" w:hAnsiTheme="minorBidi" w:cstheme="minorBidi"/>
        </w:rPr>
        <w:t xml:space="preserve"> (%)</w:t>
      </w:r>
      <w:bookmarkEnd w:id="48"/>
    </w:p>
    <w:tbl>
      <w:tblPr>
        <w:tblW w:w="5273" w:type="pct"/>
        <w:tblInd w:w="-431" w:type="dxa"/>
        <w:tblCellMar>
          <w:left w:w="0" w:type="dxa"/>
          <w:right w:w="0" w:type="dxa"/>
        </w:tblCellMar>
        <w:tblLook w:val="0000" w:firstRow="0" w:lastRow="0" w:firstColumn="0" w:lastColumn="0" w:noHBand="0" w:noVBand="0"/>
      </w:tblPr>
      <w:tblGrid>
        <w:gridCol w:w="1699"/>
        <w:gridCol w:w="1584"/>
        <w:gridCol w:w="1584"/>
        <w:gridCol w:w="1584"/>
        <w:gridCol w:w="1584"/>
        <w:gridCol w:w="1584"/>
        <w:gridCol w:w="1581"/>
      </w:tblGrid>
      <w:tr w:rsidR="009F4B44" w:rsidRPr="009F4B44" w14:paraId="1FD32950" w14:textId="77777777" w:rsidTr="009F4B44">
        <w:trPr>
          <w:trHeight w:val="90"/>
          <w:tblHeader/>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bottom"/>
          </w:tcPr>
          <w:p w14:paraId="65CBB380" w14:textId="2EE2CD0A" w:rsidR="009C166A" w:rsidRPr="009F4B44" w:rsidRDefault="009C166A" w:rsidP="009F4B44">
            <w:pPr>
              <w:pStyle w:val="Tablecontent"/>
              <w:spacing w:after="240"/>
              <w:rPr>
                <w:rFonts w:asciiTheme="minorBidi" w:hAnsiTheme="minorBidi" w:cstheme="minorBidi"/>
                <w:b/>
                <w:bCs/>
              </w:rPr>
            </w:pPr>
            <w:bookmarkStart w:id="49" w:name="Title_6"/>
            <w:bookmarkEnd w:id="49"/>
            <w:r w:rsidRPr="009F4B44">
              <w:rPr>
                <w:rFonts w:asciiTheme="minorBidi" w:hAnsiTheme="minorBidi" w:cstheme="minorBidi"/>
                <w:b/>
                <w:bCs/>
              </w:rPr>
              <w:t>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2B226AE"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Foundation</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782B608"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Adaptive</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8E1C10"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Collaborative</w:t>
            </w:r>
          </w:p>
        </w:tc>
        <w:tc>
          <w:tcPr>
            <w:tcW w:w="707" w:type="pct"/>
            <w:tcBorders>
              <w:top w:val="single" w:sz="4" w:space="0" w:color="000000"/>
              <w:left w:val="single" w:sz="4" w:space="0" w:color="000000"/>
              <w:bottom w:val="single" w:sz="4" w:space="0" w:color="000000"/>
              <w:right w:val="single" w:sz="4" w:space="0" w:color="000000"/>
            </w:tcBorders>
            <w:vAlign w:val="center"/>
          </w:tcPr>
          <w:p w14:paraId="42D74C68"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Technical</w:t>
            </w:r>
          </w:p>
        </w:tc>
        <w:tc>
          <w:tcPr>
            <w:tcW w:w="707" w:type="pct"/>
            <w:tcBorders>
              <w:top w:val="single" w:sz="4" w:space="0" w:color="000000"/>
              <w:left w:val="single" w:sz="4" w:space="0" w:color="000000"/>
              <w:bottom w:val="single" w:sz="4" w:space="0" w:color="000000"/>
              <w:right w:val="single" w:sz="4" w:space="0" w:color="000000"/>
            </w:tcBorders>
            <w:vAlign w:val="center"/>
          </w:tcPr>
          <w:p w14:paraId="589B0D44"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Employability</w:t>
            </w:r>
          </w:p>
        </w:tc>
        <w:tc>
          <w:tcPr>
            <w:tcW w:w="707" w:type="pct"/>
            <w:tcBorders>
              <w:top w:val="single" w:sz="4" w:space="0" w:color="000000"/>
              <w:left w:val="single" w:sz="4" w:space="0" w:color="000000"/>
              <w:bottom w:val="single" w:sz="4" w:space="0" w:color="000000"/>
              <w:right w:val="single" w:sz="4" w:space="0" w:color="000000"/>
            </w:tcBorders>
            <w:vAlign w:val="center"/>
          </w:tcPr>
          <w:p w14:paraId="4F58E196" w14:textId="77777777" w:rsidR="009C166A" w:rsidRPr="009F4B44" w:rsidRDefault="009C166A" w:rsidP="00D96B4E">
            <w:pPr>
              <w:pStyle w:val="Tablecontent"/>
              <w:spacing w:before="0"/>
              <w:jc w:val="center"/>
              <w:rPr>
                <w:rFonts w:asciiTheme="minorBidi" w:hAnsiTheme="minorBidi" w:cstheme="minorBidi"/>
                <w:b/>
                <w:bCs/>
              </w:rPr>
            </w:pPr>
            <w:r w:rsidRPr="009F4B44">
              <w:rPr>
                <w:rFonts w:asciiTheme="minorBidi" w:hAnsiTheme="minorBidi" w:cstheme="minorBidi"/>
                <w:b/>
                <w:bCs/>
              </w:rPr>
              <w:t>Overall satisfaction</w:t>
            </w:r>
          </w:p>
        </w:tc>
      </w:tr>
      <w:tr w:rsidR="009F4B44" w:rsidRPr="009F4B44" w14:paraId="40F6E878" w14:textId="77777777" w:rsidTr="009F4B44">
        <w:trPr>
          <w:trHeight w:val="90"/>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02E4922C" w14:textId="7DA4C4A8" w:rsidR="00B11CCB" w:rsidRPr="009F4B44" w:rsidRDefault="00B11CCB" w:rsidP="00B11CCB">
            <w:pPr>
              <w:pStyle w:val="Tablecontent"/>
              <w:rPr>
                <w:rFonts w:asciiTheme="minorBidi" w:hAnsiTheme="minorBidi" w:cstheme="minorBidi"/>
                <w:b/>
                <w:bCs/>
              </w:rPr>
            </w:pPr>
            <w:r w:rsidRPr="009F4B44">
              <w:rPr>
                <w:rFonts w:asciiTheme="minorBidi" w:hAnsiTheme="minorBidi" w:cstheme="minorBidi"/>
              </w:rPr>
              <w:t>Australian Catholic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5C846A1" w14:textId="3504364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94.0 (90.9, 96.2)</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4A3B26" w14:textId="2074B7B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90.1 (86.4, 92.9)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CBF52D" w14:textId="7B627F2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92.6 (89.3, 95.0)</w:t>
            </w:r>
          </w:p>
        </w:tc>
        <w:tc>
          <w:tcPr>
            <w:tcW w:w="707" w:type="pct"/>
            <w:tcBorders>
              <w:top w:val="single" w:sz="4" w:space="0" w:color="000000"/>
              <w:left w:val="single" w:sz="4" w:space="0" w:color="000000"/>
              <w:bottom w:val="single" w:sz="4" w:space="0" w:color="000000"/>
              <w:right w:val="single" w:sz="4" w:space="0" w:color="000000"/>
            </w:tcBorders>
            <w:vAlign w:val="bottom"/>
          </w:tcPr>
          <w:p w14:paraId="3489870E" w14:textId="2B49895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93.5 (90.2, 95.7)</w:t>
            </w:r>
          </w:p>
        </w:tc>
        <w:tc>
          <w:tcPr>
            <w:tcW w:w="707" w:type="pct"/>
            <w:tcBorders>
              <w:top w:val="single" w:sz="4" w:space="0" w:color="000000"/>
              <w:left w:val="single" w:sz="4" w:space="0" w:color="000000"/>
              <w:bottom w:val="single" w:sz="4" w:space="0" w:color="000000"/>
              <w:right w:val="single" w:sz="4" w:space="0" w:color="000000"/>
            </w:tcBorders>
            <w:vAlign w:val="bottom"/>
          </w:tcPr>
          <w:p w14:paraId="1B0EF769" w14:textId="57E2A4C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87.8 (83.7, 90.9)</w:t>
            </w:r>
          </w:p>
        </w:tc>
        <w:tc>
          <w:tcPr>
            <w:tcW w:w="707" w:type="pct"/>
            <w:tcBorders>
              <w:top w:val="single" w:sz="4" w:space="0" w:color="000000"/>
              <w:left w:val="single" w:sz="4" w:space="0" w:color="000000"/>
              <w:bottom w:val="single" w:sz="4" w:space="0" w:color="000000"/>
              <w:right w:val="single" w:sz="4" w:space="0" w:color="000000"/>
            </w:tcBorders>
            <w:vAlign w:val="bottom"/>
          </w:tcPr>
          <w:p w14:paraId="28362A06" w14:textId="6B1630D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88.9 (85.1, 91.9)</w:t>
            </w:r>
          </w:p>
        </w:tc>
      </w:tr>
      <w:tr w:rsidR="009F4B44" w:rsidRPr="009F4B44" w14:paraId="7143D3A8" w14:textId="77777777" w:rsidTr="009F4B44">
        <w:trPr>
          <w:trHeight w:val="443"/>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B411796" w14:textId="6061CD6B"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Avondale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32C715" w14:textId="1D6BD254"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n/a</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0C588F" w14:textId="18BBC87D"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n/a</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AE1706" w14:textId="662B3274"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n/a</w:t>
            </w:r>
          </w:p>
        </w:tc>
        <w:tc>
          <w:tcPr>
            <w:tcW w:w="707" w:type="pct"/>
            <w:tcBorders>
              <w:top w:val="single" w:sz="4" w:space="0" w:color="000000"/>
              <w:left w:val="single" w:sz="4" w:space="0" w:color="000000"/>
              <w:bottom w:val="single" w:sz="4" w:space="0" w:color="000000"/>
              <w:right w:val="single" w:sz="4" w:space="0" w:color="000000"/>
            </w:tcBorders>
            <w:vAlign w:val="bottom"/>
          </w:tcPr>
          <w:p w14:paraId="1BB64069" w14:textId="5F2DF88A"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n/a</w:t>
            </w:r>
          </w:p>
        </w:tc>
        <w:tc>
          <w:tcPr>
            <w:tcW w:w="707" w:type="pct"/>
            <w:tcBorders>
              <w:top w:val="single" w:sz="4" w:space="0" w:color="000000"/>
              <w:left w:val="single" w:sz="4" w:space="0" w:color="000000"/>
              <w:bottom w:val="single" w:sz="4" w:space="0" w:color="000000"/>
              <w:right w:val="single" w:sz="4" w:space="0" w:color="000000"/>
            </w:tcBorders>
            <w:vAlign w:val="bottom"/>
          </w:tcPr>
          <w:p w14:paraId="39D1C01B" w14:textId="25828F25"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n/a</w:t>
            </w:r>
          </w:p>
        </w:tc>
        <w:tc>
          <w:tcPr>
            <w:tcW w:w="707" w:type="pct"/>
            <w:tcBorders>
              <w:top w:val="single" w:sz="4" w:space="0" w:color="000000"/>
              <w:left w:val="single" w:sz="4" w:space="0" w:color="000000"/>
              <w:bottom w:val="single" w:sz="4" w:space="0" w:color="000000"/>
              <w:right w:val="single" w:sz="4" w:space="0" w:color="000000"/>
            </w:tcBorders>
            <w:vAlign w:val="bottom"/>
          </w:tcPr>
          <w:p w14:paraId="3EC39BFB" w14:textId="32473170"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n/a</w:t>
            </w:r>
          </w:p>
        </w:tc>
      </w:tr>
      <w:tr w:rsidR="009F4B44" w:rsidRPr="009F4B44" w14:paraId="3CE0BD8E"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21BCE50" w14:textId="27022B95"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Bond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C6BDB0" w14:textId="6F9DD6D5"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79.5 (67.0, 88.2)</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67CE9F" w14:textId="792A8BE8"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76.9 (64.2, 86.2)</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76E80C0" w14:textId="52C2DBEE"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79.5 (67.0, 88.2)</w:t>
            </w:r>
          </w:p>
        </w:tc>
        <w:tc>
          <w:tcPr>
            <w:tcW w:w="707" w:type="pct"/>
            <w:tcBorders>
              <w:top w:val="single" w:sz="4" w:space="0" w:color="000000"/>
              <w:left w:val="single" w:sz="4" w:space="0" w:color="000000"/>
              <w:bottom w:val="single" w:sz="4" w:space="0" w:color="000000"/>
              <w:right w:val="single" w:sz="4" w:space="0" w:color="000000"/>
            </w:tcBorders>
            <w:vAlign w:val="bottom"/>
          </w:tcPr>
          <w:p w14:paraId="154E4189" w14:textId="6981D3B7"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87.2 (75.6, 93.9)</w:t>
            </w:r>
          </w:p>
        </w:tc>
        <w:tc>
          <w:tcPr>
            <w:tcW w:w="707" w:type="pct"/>
            <w:tcBorders>
              <w:top w:val="single" w:sz="4" w:space="0" w:color="000000"/>
              <w:left w:val="single" w:sz="4" w:space="0" w:color="000000"/>
              <w:bottom w:val="single" w:sz="4" w:space="0" w:color="000000"/>
              <w:right w:val="single" w:sz="4" w:space="0" w:color="000000"/>
            </w:tcBorders>
            <w:vAlign w:val="bottom"/>
          </w:tcPr>
          <w:p w14:paraId="7634DAF1" w14:textId="10CB6958"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78.9 (66.2, 87.9)</w:t>
            </w:r>
          </w:p>
        </w:tc>
        <w:tc>
          <w:tcPr>
            <w:tcW w:w="707" w:type="pct"/>
            <w:tcBorders>
              <w:top w:val="single" w:sz="4" w:space="0" w:color="000000"/>
              <w:left w:val="single" w:sz="4" w:space="0" w:color="000000"/>
              <w:bottom w:val="single" w:sz="4" w:space="0" w:color="000000"/>
              <w:right w:val="single" w:sz="4" w:space="0" w:color="000000"/>
            </w:tcBorders>
            <w:vAlign w:val="bottom"/>
          </w:tcPr>
          <w:p w14:paraId="64C035E7" w14:textId="7D01DFA3"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78.9 (66.2, 87.9)</w:t>
            </w:r>
          </w:p>
        </w:tc>
      </w:tr>
      <w:tr w:rsidR="009F4B44" w:rsidRPr="009F4B44" w14:paraId="23EE197F"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4D4B3E0" w14:textId="194ECB19"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Central Queensland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F055032" w14:textId="6D7D5BF2"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95.2 (91.7, 97.4)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E2745E" w14:textId="32297469"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89.6 (84.9, 92.9)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970AB3" w14:textId="3B924DD7"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93.5 (89.6, 96.1)</w:t>
            </w:r>
          </w:p>
        </w:tc>
        <w:tc>
          <w:tcPr>
            <w:tcW w:w="707" w:type="pct"/>
            <w:tcBorders>
              <w:top w:val="single" w:sz="4" w:space="0" w:color="000000"/>
              <w:left w:val="single" w:sz="4" w:space="0" w:color="000000"/>
              <w:bottom w:val="single" w:sz="4" w:space="0" w:color="000000"/>
              <w:right w:val="single" w:sz="4" w:space="0" w:color="000000"/>
            </w:tcBorders>
            <w:vAlign w:val="bottom"/>
          </w:tcPr>
          <w:p w14:paraId="3082329F" w14:textId="66CDB795"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95.7 (92.1, 97.7)</w:t>
            </w:r>
          </w:p>
        </w:tc>
        <w:tc>
          <w:tcPr>
            <w:tcW w:w="707" w:type="pct"/>
            <w:tcBorders>
              <w:top w:val="single" w:sz="4" w:space="0" w:color="000000"/>
              <w:left w:val="single" w:sz="4" w:space="0" w:color="000000"/>
              <w:bottom w:val="single" w:sz="4" w:space="0" w:color="000000"/>
              <w:right w:val="single" w:sz="4" w:space="0" w:color="000000"/>
            </w:tcBorders>
            <w:vAlign w:val="bottom"/>
          </w:tcPr>
          <w:p w14:paraId="0DDCBD14" w14:textId="55FB4211"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85.2 (80.0, 89.2)</w:t>
            </w:r>
          </w:p>
        </w:tc>
        <w:tc>
          <w:tcPr>
            <w:tcW w:w="707" w:type="pct"/>
            <w:tcBorders>
              <w:top w:val="single" w:sz="4" w:space="0" w:color="000000"/>
              <w:left w:val="single" w:sz="4" w:space="0" w:color="000000"/>
              <w:bottom w:val="single" w:sz="4" w:space="0" w:color="000000"/>
              <w:right w:val="single" w:sz="4" w:space="0" w:color="000000"/>
            </w:tcBorders>
            <w:vAlign w:val="bottom"/>
          </w:tcPr>
          <w:p w14:paraId="684E6E65" w14:textId="7B372F30"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86.4 (81.4, 90.2)</w:t>
            </w:r>
          </w:p>
        </w:tc>
      </w:tr>
      <w:tr w:rsidR="009F4B44" w:rsidRPr="009F4B44" w14:paraId="667C2D74"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054D9D5" w14:textId="7ED23AFF"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rPr>
              <w:t>Charles Darwin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3578CD" w14:textId="7C8BE78C"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92.0 (85.8, 95.8)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6821B2" w14:textId="6DF8A663"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88.8 (82.0, 93.3)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E18DFD" w14:textId="593E08A4"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81.8 (74.1, 87.7)</w:t>
            </w:r>
          </w:p>
        </w:tc>
        <w:tc>
          <w:tcPr>
            <w:tcW w:w="707" w:type="pct"/>
            <w:tcBorders>
              <w:top w:val="single" w:sz="4" w:space="0" w:color="000000"/>
              <w:left w:val="single" w:sz="4" w:space="0" w:color="000000"/>
              <w:bottom w:val="single" w:sz="4" w:space="0" w:color="000000"/>
              <w:right w:val="single" w:sz="4" w:space="0" w:color="000000"/>
            </w:tcBorders>
            <w:vAlign w:val="bottom"/>
          </w:tcPr>
          <w:p w14:paraId="51112B6E" w14:textId="5F2E911F"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92.6 (86.1, 96.3)</w:t>
            </w:r>
          </w:p>
        </w:tc>
        <w:tc>
          <w:tcPr>
            <w:tcW w:w="707" w:type="pct"/>
            <w:tcBorders>
              <w:top w:val="single" w:sz="4" w:space="0" w:color="000000"/>
              <w:left w:val="single" w:sz="4" w:space="0" w:color="000000"/>
              <w:bottom w:val="single" w:sz="4" w:space="0" w:color="000000"/>
              <w:right w:val="single" w:sz="4" w:space="0" w:color="000000"/>
            </w:tcBorders>
            <w:vAlign w:val="bottom"/>
          </w:tcPr>
          <w:p w14:paraId="1ABBF301" w14:textId="59384132"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78.6 (70.3, 85.0)</w:t>
            </w:r>
          </w:p>
        </w:tc>
        <w:tc>
          <w:tcPr>
            <w:tcW w:w="707" w:type="pct"/>
            <w:tcBorders>
              <w:top w:val="single" w:sz="4" w:space="0" w:color="000000"/>
              <w:left w:val="single" w:sz="4" w:space="0" w:color="000000"/>
              <w:bottom w:val="single" w:sz="4" w:space="0" w:color="000000"/>
              <w:right w:val="single" w:sz="4" w:space="0" w:color="000000"/>
            </w:tcBorders>
            <w:vAlign w:val="bottom"/>
          </w:tcPr>
          <w:p w14:paraId="37663140" w14:textId="0DAB5661"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86.0 (78.7, 91.2)</w:t>
            </w:r>
          </w:p>
        </w:tc>
      </w:tr>
      <w:tr w:rsidR="009F4B44" w:rsidRPr="009F4B44" w14:paraId="7500F1EB"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4E8A6BD" w14:textId="622E3C53"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rPr>
              <w:t>Charles Sturt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C517435" w14:textId="641EC2F6"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92.2 (89.2, 94.4)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E3DD09" w14:textId="6CDC9951"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89.7 (86.3, 92.3)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A37C8E" w14:textId="2BFAE64D"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83.9 (80.0, 87.1)</w:t>
            </w:r>
          </w:p>
        </w:tc>
        <w:tc>
          <w:tcPr>
            <w:tcW w:w="707" w:type="pct"/>
            <w:tcBorders>
              <w:top w:val="single" w:sz="4" w:space="0" w:color="000000"/>
              <w:left w:val="single" w:sz="4" w:space="0" w:color="000000"/>
              <w:bottom w:val="single" w:sz="4" w:space="0" w:color="000000"/>
              <w:right w:val="single" w:sz="4" w:space="0" w:color="000000"/>
            </w:tcBorders>
            <w:vAlign w:val="bottom"/>
          </w:tcPr>
          <w:p w14:paraId="3DEE4F11" w14:textId="6FA628CF"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91.7 (88.6, 94.0)</w:t>
            </w:r>
          </w:p>
        </w:tc>
        <w:tc>
          <w:tcPr>
            <w:tcW w:w="707" w:type="pct"/>
            <w:tcBorders>
              <w:top w:val="single" w:sz="4" w:space="0" w:color="000000"/>
              <w:left w:val="single" w:sz="4" w:space="0" w:color="000000"/>
              <w:bottom w:val="single" w:sz="4" w:space="0" w:color="000000"/>
              <w:right w:val="single" w:sz="4" w:space="0" w:color="000000"/>
            </w:tcBorders>
            <w:vAlign w:val="bottom"/>
          </w:tcPr>
          <w:p w14:paraId="7A5C2633" w14:textId="2EB8E6E5"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84.6 (80.7, 87.8)</w:t>
            </w:r>
          </w:p>
        </w:tc>
        <w:tc>
          <w:tcPr>
            <w:tcW w:w="707" w:type="pct"/>
            <w:tcBorders>
              <w:top w:val="single" w:sz="4" w:space="0" w:color="000000"/>
              <w:left w:val="single" w:sz="4" w:space="0" w:color="000000"/>
              <w:bottom w:val="single" w:sz="4" w:space="0" w:color="000000"/>
              <w:right w:val="single" w:sz="4" w:space="0" w:color="000000"/>
            </w:tcBorders>
            <w:vAlign w:val="bottom"/>
          </w:tcPr>
          <w:p w14:paraId="3C32695D" w14:textId="4462728A"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85.8 (82.0, 88.8)</w:t>
            </w:r>
          </w:p>
        </w:tc>
      </w:tr>
      <w:tr w:rsidR="009F4B44" w:rsidRPr="009F4B44" w14:paraId="02FAED97"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04DBC1B" w14:textId="22CD2760"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rPr>
              <w:t>Curtin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363BD8" w14:textId="5C44A19F"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93.4 (90.0, 95.7)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8A26D64" w14:textId="26E6B078"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89.3 (85.4, 92.3)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4B5758" w14:textId="329D74E7"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88.3 (84.2, 91.4)</w:t>
            </w:r>
          </w:p>
        </w:tc>
        <w:tc>
          <w:tcPr>
            <w:tcW w:w="707" w:type="pct"/>
            <w:tcBorders>
              <w:top w:val="single" w:sz="4" w:space="0" w:color="000000"/>
              <w:left w:val="single" w:sz="4" w:space="0" w:color="000000"/>
              <w:bottom w:val="single" w:sz="4" w:space="0" w:color="000000"/>
              <w:right w:val="single" w:sz="4" w:space="0" w:color="000000"/>
            </w:tcBorders>
            <w:vAlign w:val="bottom"/>
          </w:tcPr>
          <w:p w14:paraId="27628AEC" w14:textId="108125B4"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95.5 (92.6, 97.4)</w:t>
            </w:r>
          </w:p>
        </w:tc>
        <w:tc>
          <w:tcPr>
            <w:tcW w:w="707" w:type="pct"/>
            <w:tcBorders>
              <w:top w:val="single" w:sz="4" w:space="0" w:color="000000"/>
              <w:left w:val="single" w:sz="4" w:space="0" w:color="000000"/>
              <w:bottom w:val="single" w:sz="4" w:space="0" w:color="000000"/>
              <w:right w:val="single" w:sz="4" w:space="0" w:color="000000"/>
            </w:tcBorders>
            <w:vAlign w:val="bottom"/>
          </w:tcPr>
          <w:p w14:paraId="0A78478F" w14:textId="43C86B7A"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84.8 (80.2, 88.4)</w:t>
            </w:r>
          </w:p>
        </w:tc>
        <w:tc>
          <w:tcPr>
            <w:tcW w:w="707" w:type="pct"/>
            <w:tcBorders>
              <w:top w:val="single" w:sz="4" w:space="0" w:color="000000"/>
              <w:left w:val="single" w:sz="4" w:space="0" w:color="000000"/>
              <w:bottom w:val="single" w:sz="4" w:space="0" w:color="000000"/>
              <w:right w:val="single" w:sz="4" w:space="0" w:color="000000"/>
            </w:tcBorders>
            <w:vAlign w:val="bottom"/>
          </w:tcPr>
          <w:p w14:paraId="435DDD2D" w14:textId="1947CDE1"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90.1 (86.3, 93.0)</w:t>
            </w:r>
          </w:p>
        </w:tc>
      </w:tr>
      <w:tr w:rsidR="009F4B44" w:rsidRPr="009F4B44" w14:paraId="0DBB85E5"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F797ABE" w14:textId="336C64F1"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rPr>
              <w:t>Deakin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266B068" w14:textId="2F13D211"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93.0 (90.8, 94.6)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8A470B" w14:textId="7BD703FD"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89.5 (87.0, 91.6)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D452DA" w14:textId="40F2CBAE"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88.2 (85.6, 90.4)</w:t>
            </w:r>
          </w:p>
        </w:tc>
        <w:tc>
          <w:tcPr>
            <w:tcW w:w="707" w:type="pct"/>
            <w:tcBorders>
              <w:top w:val="single" w:sz="4" w:space="0" w:color="000000"/>
              <w:left w:val="single" w:sz="4" w:space="0" w:color="000000"/>
              <w:bottom w:val="single" w:sz="4" w:space="0" w:color="000000"/>
              <w:right w:val="single" w:sz="4" w:space="0" w:color="000000"/>
            </w:tcBorders>
            <w:vAlign w:val="bottom"/>
          </w:tcPr>
          <w:p w14:paraId="2B7B5794" w14:textId="71DBC32A"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92.1 (89.8, 93.9)</w:t>
            </w:r>
          </w:p>
        </w:tc>
        <w:tc>
          <w:tcPr>
            <w:tcW w:w="707" w:type="pct"/>
            <w:tcBorders>
              <w:top w:val="single" w:sz="4" w:space="0" w:color="000000"/>
              <w:left w:val="single" w:sz="4" w:space="0" w:color="000000"/>
              <w:bottom w:val="single" w:sz="4" w:space="0" w:color="000000"/>
              <w:right w:val="single" w:sz="4" w:space="0" w:color="000000"/>
            </w:tcBorders>
            <w:vAlign w:val="bottom"/>
          </w:tcPr>
          <w:p w14:paraId="35DB8F33" w14:textId="6D0E39E9"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86.2 (83.4, 88.6)</w:t>
            </w:r>
          </w:p>
        </w:tc>
        <w:tc>
          <w:tcPr>
            <w:tcW w:w="707" w:type="pct"/>
            <w:tcBorders>
              <w:top w:val="single" w:sz="4" w:space="0" w:color="000000"/>
              <w:left w:val="single" w:sz="4" w:space="0" w:color="000000"/>
              <w:bottom w:val="single" w:sz="4" w:space="0" w:color="000000"/>
              <w:right w:val="single" w:sz="4" w:space="0" w:color="000000"/>
            </w:tcBorders>
            <w:vAlign w:val="bottom"/>
          </w:tcPr>
          <w:p w14:paraId="4311677A" w14:textId="3AC5B0BA"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84.2 (81.4, 86.7)</w:t>
            </w:r>
          </w:p>
        </w:tc>
      </w:tr>
      <w:tr w:rsidR="009F4B44" w:rsidRPr="009F4B44" w14:paraId="25C7E831"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E0C5C1C" w14:textId="60694DF0"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rPr>
              <w:t>Edith Cowan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3687AB" w14:textId="6BB31C41"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91.2 (87.7, 93.8)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5FFA1BC" w14:textId="00CFB3DA"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91.1 (87.5, 93.7)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AEC7174" w14:textId="3FBBD30B"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87.1 (83.1, 90.3)</w:t>
            </w:r>
          </w:p>
        </w:tc>
        <w:tc>
          <w:tcPr>
            <w:tcW w:w="707" w:type="pct"/>
            <w:tcBorders>
              <w:top w:val="single" w:sz="4" w:space="0" w:color="000000"/>
              <w:left w:val="single" w:sz="4" w:space="0" w:color="000000"/>
              <w:bottom w:val="single" w:sz="4" w:space="0" w:color="000000"/>
              <w:right w:val="single" w:sz="4" w:space="0" w:color="000000"/>
            </w:tcBorders>
            <w:vAlign w:val="bottom"/>
          </w:tcPr>
          <w:p w14:paraId="3BC945E8" w14:textId="3811F6D9"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91.8 (88.3, 94.3)</w:t>
            </w:r>
          </w:p>
        </w:tc>
        <w:tc>
          <w:tcPr>
            <w:tcW w:w="707" w:type="pct"/>
            <w:tcBorders>
              <w:top w:val="single" w:sz="4" w:space="0" w:color="000000"/>
              <w:left w:val="single" w:sz="4" w:space="0" w:color="000000"/>
              <w:bottom w:val="single" w:sz="4" w:space="0" w:color="000000"/>
              <w:right w:val="single" w:sz="4" w:space="0" w:color="000000"/>
            </w:tcBorders>
            <w:vAlign w:val="bottom"/>
          </w:tcPr>
          <w:p w14:paraId="338BBC29" w14:textId="066E0544"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86.0 (81.7, 89.4)</w:t>
            </w:r>
          </w:p>
        </w:tc>
        <w:tc>
          <w:tcPr>
            <w:tcW w:w="707" w:type="pct"/>
            <w:tcBorders>
              <w:top w:val="single" w:sz="4" w:space="0" w:color="000000"/>
              <w:left w:val="single" w:sz="4" w:space="0" w:color="000000"/>
              <w:bottom w:val="single" w:sz="4" w:space="0" w:color="000000"/>
              <w:right w:val="single" w:sz="4" w:space="0" w:color="000000"/>
            </w:tcBorders>
            <w:vAlign w:val="bottom"/>
          </w:tcPr>
          <w:p w14:paraId="12BE336F" w14:textId="5C1E170D"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83.2 (78.8, 86.8)</w:t>
            </w:r>
          </w:p>
        </w:tc>
      </w:tr>
      <w:tr w:rsidR="009F4B44" w:rsidRPr="009F4B44" w14:paraId="5697C213"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123627E" w14:textId="42DFC89A"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Federation University Australia</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862236" w14:textId="56290830"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88.1 (81.9, 92.4)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DB526D" w14:textId="580ECF33"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84.9 (78.3, 89.8)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9F5F89E" w14:textId="01F31AF6"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85.0 (78.5, 89.9)</w:t>
            </w:r>
          </w:p>
        </w:tc>
        <w:tc>
          <w:tcPr>
            <w:tcW w:w="707" w:type="pct"/>
            <w:tcBorders>
              <w:top w:val="single" w:sz="4" w:space="0" w:color="000000"/>
              <w:left w:val="single" w:sz="4" w:space="0" w:color="000000"/>
              <w:bottom w:val="single" w:sz="4" w:space="0" w:color="000000"/>
              <w:right w:val="single" w:sz="4" w:space="0" w:color="000000"/>
            </w:tcBorders>
            <w:vAlign w:val="bottom"/>
          </w:tcPr>
          <w:p w14:paraId="3C4F70C8" w14:textId="3CC5CAFE"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89.5 (83.5, 93.6)</w:t>
            </w:r>
          </w:p>
        </w:tc>
        <w:tc>
          <w:tcPr>
            <w:tcW w:w="707" w:type="pct"/>
            <w:tcBorders>
              <w:top w:val="single" w:sz="4" w:space="0" w:color="000000"/>
              <w:left w:val="single" w:sz="4" w:space="0" w:color="000000"/>
              <w:bottom w:val="single" w:sz="4" w:space="0" w:color="000000"/>
              <w:right w:val="single" w:sz="4" w:space="0" w:color="000000"/>
            </w:tcBorders>
            <w:vAlign w:val="bottom"/>
          </w:tcPr>
          <w:p w14:paraId="4EA68903" w14:textId="7DFEEE9C"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80.8 (73.6, 86.4)</w:t>
            </w:r>
          </w:p>
        </w:tc>
        <w:tc>
          <w:tcPr>
            <w:tcW w:w="707" w:type="pct"/>
            <w:tcBorders>
              <w:top w:val="single" w:sz="4" w:space="0" w:color="000000"/>
              <w:left w:val="single" w:sz="4" w:space="0" w:color="000000"/>
              <w:bottom w:val="single" w:sz="4" w:space="0" w:color="000000"/>
              <w:right w:val="single" w:sz="4" w:space="0" w:color="000000"/>
            </w:tcBorders>
            <w:vAlign w:val="bottom"/>
          </w:tcPr>
          <w:p w14:paraId="65E3288E" w14:textId="125902FD"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84.3 (77.4, 89.4)</w:t>
            </w:r>
          </w:p>
        </w:tc>
      </w:tr>
      <w:tr w:rsidR="009F4B44" w:rsidRPr="009F4B44" w14:paraId="084ABA84"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6FD41B9" w14:textId="1E1FA2AD"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rPr>
              <w:t>Flinders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CF227D" w14:textId="1F9BBAF0"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89.6 (85.0, 93.0)</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16AC571" w14:textId="44B856A7"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84.7 (79.4, 88.8)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254415" w14:textId="4F561C23"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81.1 (75.6, 85.6)</w:t>
            </w:r>
          </w:p>
        </w:tc>
        <w:tc>
          <w:tcPr>
            <w:tcW w:w="707" w:type="pct"/>
            <w:tcBorders>
              <w:top w:val="single" w:sz="4" w:space="0" w:color="000000"/>
              <w:left w:val="single" w:sz="4" w:space="0" w:color="000000"/>
              <w:bottom w:val="single" w:sz="4" w:space="0" w:color="000000"/>
              <w:right w:val="single" w:sz="4" w:space="0" w:color="000000"/>
            </w:tcBorders>
            <w:vAlign w:val="bottom"/>
          </w:tcPr>
          <w:p w14:paraId="48B1D723" w14:textId="620B4791"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88.0 (83.0, 91.7)</w:t>
            </w:r>
          </w:p>
        </w:tc>
        <w:tc>
          <w:tcPr>
            <w:tcW w:w="707" w:type="pct"/>
            <w:tcBorders>
              <w:top w:val="single" w:sz="4" w:space="0" w:color="000000"/>
              <w:left w:val="single" w:sz="4" w:space="0" w:color="000000"/>
              <w:bottom w:val="single" w:sz="4" w:space="0" w:color="000000"/>
              <w:right w:val="single" w:sz="4" w:space="0" w:color="000000"/>
            </w:tcBorders>
            <w:vAlign w:val="bottom"/>
          </w:tcPr>
          <w:p w14:paraId="69972251" w14:textId="616F4B4B"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78.9 (73.1, 83.7)</w:t>
            </w:r>
          </w:p>
        </w:tc>
        <w:tc>
          <w:tcPr>
            <w:tcW w:w="707" w:type="pct"/>
            <w:tcBorders>
              <w:top w:val="single" w:sz="4" w:space="0" w:color="000000"/>
              <w:left w:val="single" w:sz="4" w:space="0" w:color="000000"/>
              <w:bottom w:val="single" w:sz="4" w:space="0" w:color="000000"/>
              <w:right w:val="single" w:sz="4" w:space="0" w:color="000000"/>
            </w:tcBorders>
            <w:vAlign w:val="bottom"/>
          </w:tcPr>
          <w:p w14:paraId="660C7E00" w14:textId="2965345A"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78.0 (72.1, 82.9)</w:t>
            </w:r>
          </w:p>
        </w:tc>
      </w:tr>
      <w:tr w:rsidR="009F4B44" w:rsidRPr="009F4B44" w14:paraId="17C542AB"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5E21EBD" w14:textId="3EB07B73"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Griffith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EC208C2" w14:textId="5C7957AB"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92.3 (88.6, 94.9)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4D6DAFC" w14:textId="4BCF42EE"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85.9 (81.4, 89.4)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19BCD97" w14:textId="76ED5FD5"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83.7 (79.0, 87.6)</w:t>
            </w:r>
          </w:p>
        </w:tc>
        <w:tc>
          <w:tcPr>
            <w:tcW w:w="707" w:type="pct"/>
            <w:tcBorders>
              <w:top w:val="single" w:sz="4" w:space="0" w:color="000000"/>
              <w:left w:val="single" w:sz="4" w:space="0" w:color="000000"/>
              <w:bottom w:val="single" w:sz="4" w:space="0" w:color="000000"/>
              <w:right w:val="single" w:sz="4" w:space="0" w:color="000000"/>
            </w:tcBorders>
            <w:vAlign w:val="bottom"/>
          </w:tcPr>
          <w:p w14:paraId="412ADDBE" w14:textId="22E23E05"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89.9 (85.8, 92.9)</w:t>
            </w:r>
          </w:p>
        </w:tc>
        <w:tc>
          <w:tcPr>
            <w:tcW w:w="707" w:type="pct"/>
            <w:tcBorders>
              <w:top w:val="single" w:sz="4" w:space="0" w:color="000000"/>
              <w:left w:val="single" w:sz="4" w:space="0" w:color="000000"/>
              <w:bottom w:val="single" w:sz="4" w:space="0" w:color="000000"/>
              <w:right w:val="single" w:sz="4" w:space="0" w:color="000000"/>
            </w:tcBorders>
            <w:vAlign w:val="bottom"/>
          </w:tcPr>
          <w:p w14:paraId="24898B3B" w14:textId="1E8080DF"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83.7 (78.8, 87.6)</w:t>
            </w:r>
          </w:p>
        </w:tc>
        <w:tc>
          <w:tcPr>
            <w:tcW w:w="707" w:type="pct"/>
            <w:tcBorders>
              <w:top w:val="single" w:sz="4" w:space="0" w:color="000000"/>
              <w:left w:val="single" w:sz="4" w:space="0" w:color="000000"/>
              <w:bottom w:val="single" w:sz="4" w:space="0" w:color="000000"/>
              <w:right w:val="single" w:sz="4" w:space="0" w:color="000000"/>
            </w:tcBorders>
            <w:vAlign w:val="bottom"/>
          </w:tcPr>
          <w:p w14:paraId="4BAF1BAB" w14:textId="29C39904"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80.1 (75.1, 84.3)</w:t>
            </w:r>
          </w:p>
        </w:tc>
      </w:tr>
      <w:tr w:rsidR="009F4B44" w:rsidRPr="009F4B44" w14:paraId="7FB7D01D"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59B61E8" w14:textId="137CB1E3"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rPr>
              <w:t>James Cook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507B535" w14:textId="462DA715"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83.6 (77.3, 88.4)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3BF8760" w14:textId="394FD3B8"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80.2 (73.5, 85.5)</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B92E89" w14:textId="54F00B22"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86.7 (80.7, 91.0)</w:t>
            </w:r>
          </w:p>
        </w:tc>
        <w:tc>
          <w:tcPr>
            <w:tcW w:w="707" w:type="pct"/>
            <w:tcBorders>
              <w:top w:val="single" w:sz="4" w:space="0" w:color="000000"/>
              <w:left w:val="single" w:sz="4" w:space="0" w:color="000000"/>
              <w:bottom w:val="single" w:sz="4" w:space="0" w:color="000000"/>
              <w:right w:val="single" w:sz="4" w:space="0" w:color="000000"/>
            </w:tcBorders>
            <w:vAlign w:val="bottom"/>
          </w:tcPr>
          <w:p w14:paraId="0C3B349C" w14:textId="3892912C"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90.6 (85.1, 94.3)</w:t>
            </w:r>
          </w:p>
        </w:tc>
        <w:tc>
          <w:tcPr>
            <w:tcW w:w="707" w:type="pct"/>
            <w:tcBorders>
              <w:top w:val="single" w:sz="4" w:space="0" w:color="000000"/>
              <w:left w:val="single" w:sz="4" w:space="0" w:color="000000"/>
              <w:bottom w:val="single" w:sz="4" w:space="0" w:color="000000"/>
              <w:right w:val="single" w:sz="4" w:space="0" w:color="000000"/>
            </w:tcBorders>
            <w:vAlign w:val="bottom"/>
          </w:tcPr>
          <w:p w14:paraId="565DFB4B" w14:textId="20BF11DF"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82.1 (75.5, 87.2)</w:t>
            </w:r>
          </w:p>
        </w:tc>
        <w:tc>
          <w:tcPr>
            <w:tcW w:w="707" w:type="pct"/>
            <w:tcBorders>
              <w:top w:val="single" w:sz="4" w:space="0" w:color="000000"/>
              <w:left w:val="single" w:sz="4" w:space="0" w:color="000000"/>
              <w:bottom w:val="single" w:sz="4" w:space="0" w:color="000000"/>
              <w:right w:val="single" w:sz="4" w:space="0" w:color="000000"/>
            </w:tcBorders>
            <w:vAlign w:val="bottom"/>
          </w:tcPr>
          <w:p w14:paraId="6E7E560B" w14:textId="4CE4F288"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84.7 (78.6, 89.3)</w:t>
            </w:r>
          </w:p>
        </w:tc>
      </w:tr>
      <w:tr w:rsidR="009F4B44" w:rsidRPr="009F4B44" w14:paraId="34277BF6"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9B7ECEF" w14:textId="31C11367"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La Trobe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09652A" w14:textId="5A67C745"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93.3 (90.1, 95.6)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37ADC03" w14:textId="7AA2F117"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89.1 (85.3, 92.0)</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B576489" w14:textId="45628897"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88.0 (84.1, 91.0)</w:t>
            </w:r>
          </w:p>
        </w:tc>
        <w:tc>
          <w:tcPr>
            <w:tcW w:w="707" w:type="pct"/>
            <w:tcBorders>
              <w:top w:val="single" w:sz="4" w:space="0" w:color="000000"/>
              <w:left w:val="single" w:sz="4" w:space="0" w:color="000000"/>
              <w:bottom w:val="single" w:sz="4" w:space="0" w:color="000000"/>
              <w:right w:val="single" w:sz="4" w:space="0" w:color="000000"/>
            </w:tcBorders>
            <w:vAlign w:val="bottom"/>
          </w:tcPr>
          <w:p w14:paraId="72B8C8F0" w14:textId="6CFCAC0C"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94.1 (91.0, 96.2)</w:t>
            </w:r>
          </w:p>
        </w:tc>
        <w:tc>
          <w:tcPr>
            <w:tcW w:w="707" w:type="pct"/>
            <w:tcBorders>
              <w:top w:val="single" w:sz="4" w:space="0" w:color="000000"/>
              <w:left w:val="single" w:sz="4" w:space="0" w:color="000000"/>
              <w:bottom w:val="single" w:sz="4" w:space="0" w:color="000000"/>
              <w:right w:val="single" w:sz="4" w:space="0" w:color="000000"/>
            </w:tcBorders>
            <w:vAlign w:val="bottom"/>
          </w:tcPr>
          <w:p w14:paraId="360191FB" w14:textId="11ED5C4A"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83.8 (79.5, 87.4)</w:t>
            </w:r>
          </w:p>
        </w:tc>
        <w:tc>
          <w:tcPr>
            <w:tcW w:w="707" w:type="pct"/>
            <w:tcBorders>
              <w:top w:val="single" w:sz="4" w:space="0" w:color="000000"/>
              <w:left w:val="single" w:sz="4" w:space="0" w:color="000000"/>
              <w:bottom w:val="single" w:sz="4" w:space="0" w:color="000000"/>
              <w:right w:val="single" w:sz="4" w:space="0" w:color="000000"/>
            </w:tcBorders>
            <w:vAlign w:val="bottom"/>
          </w:tcPr>
          <w:p w14:paraId="754A0825" w14:textId="6EF019FF" w:rsidR="00B11CCB" w:rsidRPr="009F4B44" w:rsidRDefault="00B11CCB" w:rsidP="00B11CCB">
            <w:pPr>
              <w:pStyle w:val="Tablecontent"/>
              <w:spacing w:before="0"/>
              <w:jc w:val="center"/>
              <w:rPr>
                <w:rFonts w:asciiTheme="minorBidi" w:hAnsiTheme="minorBidi" w:cstheme="minorBidi"/>
              </w:rPr>
            </w:pPr>
            <w:r w:rsidRPr="009F4B44">
              <w:rPr>
                <w:rFonts w:asciiTheme="minorBidi" w:hAnsiTheme="minorBidi" w:cstheme="minorBidi"/>
              </w:rPr>
              <w:t>85.9 (81.9, 89.2)</w:t>
            </w:r>
          </w:p>
        </w:tc>
      </w:tr>
      <w:tr w:rsidR="009F4B44" w:rsidRPr="009F4B44" w14:paraId="5A31B499"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9CB6468" w14:textId="57122A43"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Macquarie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AD7D408" w14:textId="1945FA2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93.5 (89.9, 95.9)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4EE001D" w14:textId="1A34D79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89.3 (85.1, 92.4)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871DC5" w14:textId="5C10FB3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89.8 (85.6, 92.9)</w:t>
            </w:r>
          </w:p>
        </w:tc>
        <w:tc>
          <w:tcPr>
            <w:tcW w:w="707" w:type="pct"/>
            <w:tcBorders>
              <w:top w:val="single" w:sz="4" w:space="0" w:color="000000"/>
              <w:left w:val="single" w:sz="4" w:space="0" w:color="000000"/>
              <w:bottom w:val="single" w:sz="4" w:space="0" w:color="000000"/>
              <w:right w:val="single" w:sz="4" w:space="0" w:color="000000"/>
            </w:tcBorders>
            <w:vAlign w:val="bottom"/>
          </w:tcPr>
          <w:p w14:paraId="0F8DE21D" w14:textId="3FAF487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93.3 (89.6, 95.7)</w:t>
            </w:r>
          </w:p>
        </w:tc>
        <w:tc>
          <w:tcPr>
            <w:tcW w:w="707" w:type="pct"/>
            <w:tcBorders>
              <w:top w:val="single" w:sz="4" w:space="0" w:color="000000"/>
              <w:left w:val="single" w:sz="4" w:space="0" w:color="000000"/>
              <w:bottom w:val="single" w:sz="4" w:space="0" w:color="000000"/>
              <w:right w:val="single" w:sz="4" w:space="0" w:color="000000"/>
            </w:tcBorders>
            <w:vAlign w:val="bottom"/>
          </w:tcPr>
          <w:p w14:paraId="51283A51" w14:textId="0D36E53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86.4 (81.8, 90.0)</w:t>
            </w:r>
          </w:p>
        </w:tc>
        <w:tc>
          <w:tcPr>
            <w:tcW w:w="707" w:type="pct"/>
            <w:tcBorders>
              <w:top w:val="single" w:sz="4" w:space="0" w:color="000000"/>
              <w:left w:val="single" w:sz="4" w:space="0" w:color="000000"/>
              <w:bottom w:val="single" w:sz="4" w:space="0" w:color="000000"/>
              <w:right w:val="single" w:sz="4" w:space="0" w:color="000000"/>
            </w:tcBorders>
            <w:vAlign w:val="bottom"/>
          </w:tcPr>
          <w:p w14:paraId="0F520FB8" w14:textId="6481C42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83.5 (78.6, 87.4)</w:t>
            </w:r>
          </w:p>
        </w:tc>
      </w:tr>
      <w:tr w:rsidR="009F4B44" w:rsidRPr="009F4B44" w14:paraId="3AB3B817"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FCEF8C7" w14:textId="6EEC2FFE"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Monash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2AB8BE" w14:textId="22E1C83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94.7 (92.8, 96.1)</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FE31AF" w14:textId="6668D9A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92.4 (90.2, 94.1)</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1C4C630" w14:textId="700ECD4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89.9 (87.6, 91.9)</w:t>
            </w:r>
          </w:p>
        </w:tc>
        <w:tc>
          <w:tcPr>
            <w:tcW w:w="707" w:type="pct"/>
            <w:tcBorders>
              <w:top w:val="single" w:sz="4" w:space="0" w:color="000000"/>
              <w:left w:val="single" w:sz="4" w:space="0" w:color="000000"/>
              <w:bottom w:val="single" w:sz="4" w:space="0" w:color="000000"/>
              <w:right w:val="single" w:sz="4" w:space="0" w:color="000000"/>
            </w:tcBorders>
            <w:vAlign w:val="bottom"/>
          </w:tcPr>
          <w:p w14:paraId="04F40173" w14:textId="53EA123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94.4 (92.5, 95.9)</w:t>
            </w:r>
          </w:p>
        </w:tc>
        <w:tc>
          <w:tcPr>
            <w:tcW w:w="707" w:type="pct"/>
            <w:tcBorders>
              <w:top w:val="single" w:sz="4" w:space="0" w:color="000000"/>
              <w:left w:val="single" w:sz="4" w:space="0" w:color="000000"/>
              <w:bottom w:val="single" w:sz="4" w:space="0" w:color="000000"/>
              <w:right w:val="single" w:sz="4" w:space="0" w:color="000000"/>
            </w:tcBorders>
            <w:vAlign w:val="bottom"/>
          </w:tcPr>
          <w:p w14:paraId="1FE83C5F" w14:textId="5A793B0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88.4 (85.8, 90.5)</w:t>
            </w:r>
          </w:p>
        </w:tc>
        <w:tc>
          <w:tcPr>
            <w:tcW w:w="707" w:type="pct"/>
            <w:tcBorders>
              <w:top w:val="single" w:sz="4" w:space="0" w:color="000000"/>
              <w:left w:val="single" w:sz="4" w:space="0" w:color="000000"/>
              <w:bottom w:val="single" w:sz="4" w:space="0" w:color="000000"/>
              <w:right w:val="single" w:sz="4" w:space="0" w:color="000000"/>
            </w:tcBorders>
            <w:vAlign w:val="bottom"/>
          </w:tcPr>
          <w:p w14:paraId="2B60C6B4" w14:textId="6C88E42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83.9 (81.1, 86.4)</w:t>
            </w:r>
          </w:p>
        </w:tc>
      </w:tr>
      <w:tr w:rsidR="009F4B44" w:rsidRPr="009F4B44" w14:paraId="28A4EC1A"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20D91F6" w14:textId="75FA1370"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Murdoch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DA569E6" w14:textId="466A5947"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89.7 (83.8, 93.7)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DC8D18" w14:textId="20B0223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82.4 (75.3, 87.8)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1DCB55" w14:textId="1AEB06F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83.2 (76.4, 88.3)</w:t>
            </w:r>
          </w:p>
        </w:tc>
        <w:tc>
          <w:tcPr>
            <w:tcW w:w="707" w:type="pct"/>
            <w:tcBorders>
              <w:top w:val="single" w:sz="4" w:space="0" w:color="000000"/>
              <w:left w:val="single" w:sz="4" w:space="0" w:color="000000"/>
              <w:bottom w:val="single" w:sz="4" w:space="0" w:color="000000"/>
              <w:right w:val="single" w:sz="4" w:space="0" w:color="000000"/>
            </w:tcBorders>
            <w:vAlign w:val="bottom"/>
          </w:tcPr>
          <w:p w14:paraId="3F0E27DD" w14:textId="779B351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93.0 (87.4, 96.3)</w:t>
            </w:r>
          </w:p>
        </w:tc>
        <w:tc>
          <w:tcPr>
            <w:tcW w:w="707" w:type="pct"/>
            <w:tcBorders>
              <w:top w:val="single" w:sz="4" w:space="0" w:color="000000"/>
              <w:left w:val="single" w:sz="4" w:space="0" w:color="000000"/>
              <w:bottom w:val="single" w:sz="4" w:space="0" w:color="000000"/>
              <w:right w:val="single" w:sz="4" w:space="0" w:color="000000"/>
            </w:tcBorders>
            <w:vAlign w:val="bottom"/>
          </w:tcPr>
          <w:p w14:paraId="1D1C14AA" w14:textId="7D02378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79.8 (72.6, 85.5)</w:t>
            </w:r>
          </w:p>
        </w:tc>
        <w:tc>
          <w:tcPr>
            <w:tcW w:w="707" w:type="pct"/>
            <w:tcBorders>
              <w:top w:val="single" w:sz="4" w:space="0" w:color="000000"/>
              <w:left w:val="single" w:sz="4" w:space="0" w:color="000000"/>
              <w:bottom w:val="single" w:sz="4" w:space="0" w:color="000000"/>
              <w:right w:val="single" w:sz="4" w:space="0" w:color="000000"/>
            </w:tcBorders>
            <w:vAlign w:val="bottom"/>
          </w:tcPr>
          <w:p w14:paraId="59518D41" w14:textId="20B9C41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74.3 (66.7, 80.7)</w:t>
            </w:r>
          </w:p>
        </w:tc>
      </w:tr>
      <w:tr w:rsidR="009F4B44" w:rsidRPr="009F4B44" w14:paraId="2B366CFA"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8DE5741" w14:textId="15C8ACBF"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Queensland University of Technology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C61ED2" w14:textId="14B0BBE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93.5 (91.1, 95.3)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F993FB2" w14:textId="21A4E81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90.0 (87.1, 92.3)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2D6E99" w14:textId="2F5A60E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87.8 (84.7, 90.3)</w:t>
            </w:r>
          </w:p>
        </w:tc>
        <w:tc>
          <w:tcPr>
            <w:tcW w:w="707" w:type="pct"/>
            <w:tcBorders>
              <w:top w:val="single" w:sz="4" w:space="0" w:color="000000"/>
              <w:left w:val="single" w:sz="4" w:space="0" w:color="000000"/>
              <w:bottom w:val="single" w:sz="4" w:space="0" w:color="000000"/>
              <w:right w:val="single" w:sz="4" w:space="0" w:color="000000"/>
            </w:tcBorders>
            <w:vAlign w:val="bottom"/>
          </w:tcPr>
          <w:p w14:paraId="7AF8C2BD" w14:textId="12682B4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92.2 (89.6, 94.3)</w:t>
            </w:r>
          </w:p>
        </w:tc>
        <w:tc>
          <w:tcPr>
            <w:tcW w:w="707" w:type="pct"/>
            <w:tcBorders>
              <w:top w:val="single" w:sz="4" w:space="0" w:color="000000"/>
              <w:left w:val="single" w:sz="4" w:space="0" w:color="000000"/>
              <w:bottom w:val="single" w:sz="4" w:space="0" w:color="000000"/>
              <w:right w:val="single" w:sz="4" w:space="0" w:color="000000"/>
            </w:tcBorders>
            <w:vAlign w:val="bottom"/>
          </w:tcPr>
          <w:p w14:paraId="3453C0BA" w14:textId="708223B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85.7 (82.3, 88.5)</w:t>
            </w:r>
          </w:p>
        </w:tc>
        <w:tc>
          <w:tcPr>
            <w:tcW w:w="707" w:type="pct"/>
            <w:tcBorders>
              <w:top w:val="single" w:sz="4" w:space="0" w:color="000000"/>
              <w:left w:val="single" w:sz="4" w:space="0" w:color="000000"/>
              <w:bottom w:val="single" w:sz="4" w:space="0" w:color="000000"/>
              <w:right w:val="single" w:sz="4" w:space="0" w:color="000000"/>
            </w:tcBorders>
            <w:vAlign w:val="bottom"/>
          </w:tcPr>
          <w:p w14:paraId="0C1560FC" w14:textId="621E791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83.2 (79.7, 86.1)</w:t>
            </w:r>
          </w:p>
        </w:tc>
      </w:tr>
      <w:tr w:rsidR="009F4B44" w:rsidRPr="009F4B44" w14:paraId="571C6EF5"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CCC40C4" w14:textId="4E97D502"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RMIT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DD7A9F" w14:textId="2A2E1C7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94.5 (92.2, 96.1)</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B5C9F5" w14:textId="2CB9A90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89.1 (86.2, 91.5)</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A116538" w14:textId="5B57689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91.0 (88.3, 93.2)</w:t>
            </w:r>
          </w:p>
        </w:tc>
        <w:tc>
          <w:tcPr>
            <w:tcW w:w="707" w:type="pct"/>
            <w:tcBorders>
              <w:top w:val="single" w:sz="4" w:space="0" w:color="000000"/>
              <w:left w:val="single" w:sz="4" w:space="0" w:color="000000"/>
              <w:bottom w:val="single" w:sz="4" w:space="0" w:color="000000"/>
              <w:right w:val="single" w:sz="4" w:space="0" w:color="000000"/>
            </w:tcBorders>
            <w:vAlign w:val="bottom"/>
          </w:tcPr>
          <w:p w14:paraId="7864DC10" w14:textId="36A338D0"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93.6 (91.2, 95.4)</w:t>
            </w:r>
          </w:p>
        </w:tc>
        <w:tc>
          <w:tcPr>
            <w:tcW w:w="707" w:type="pct"/>
            <w:tcBorders>
              <w:top w:val="single" w:sz="4" w:space="0" w:color="000000"/>
              <w:left w:val="single" w:sz="4" w:space="0" w:color="000000"/>
              <w:bottom w:val="single" w:sz="4" w:space="0" w:color="000000"/>
              <w:right w:val="single" w:sz="4" w:space="0" w:color="000000"/>
            </w:tcBorders>
            <w:vAlign w:val="bottom"/>
          </w:tcPr>
          <w:p w14:paraId="505B54C0" w14:textId="306E349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86.2 (83.0, 88.9)</w:t>
            </w:r>
          </w:p>
        </w:tc>
        <w:tc>
          <w:tcPr>
            <w:tcW w:w="707" w:type="pct"/>
            <w:tcBorders>
              <w:top w:val="single" w:sz="4" w:space="0" w:color="000000"/>
              <w:left w:val="single" w:sz="4" w:space="0" w:color="000000"/>
              <w:bottom w:val="single" w:sz="4" w:space="0" w:color="000000"/>
              <w:right w:val="single" w:sz="4" w:space="0" w:color="000000"/>
            </w:tcBorders>
            <w:vAlign w:val="bottom"/>
          </w:tcPr>
          <w:p w14:paraId="5ACF2071" w14:textId="45CA2630"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84.7 (81.4, 87.5)</w:t>
            </w:r>
          </w:p>
        </w:tc>
      </w:tr>
      <w:tr w:rsidR="009F4B44" w:rsidRPr="009F4B44" w14:paraId="28EDCCD0"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4F8536B" w14:textId="31D37B5A"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Southern Cross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A502D2" w14:textId="4F2BE5F0"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88.6 (83.0, 92.6)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669E8B0" w14:textId="28AAC8F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91.0 (85.7, 94.5)</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107CD5" w14:textId="0F59B5A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85.7 (79.8, 90.1)</w:t>
            </w:r>
          </w:p>
        </w:tc>
        <w:tc>
          <w:tcPr>
            <w:tcW w:w="707" w:type="pct"/>
            <w:tcBorders>
              <w:top w:val="single" w:sz="4" w:space="0" w:color="000000"/>
              <w:left w:val="single" w:sz="4" w:space="0" w:color="000000"/>
              <w:bottom w:val="single" w:sz="4" w:space="0" w:color="000000"/>
              <w:right w:val="single" w:sz="4" w:space="0" w:color="000000"/>
            </w:tcBorders>
            <w:vAlign w:val="bottom"/>
          </w:tcPr>
          <w:p w14:paraId="3B91C980" w14:textId="7A4CD07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91.7 (86.6, 95.1)</w:t>
            </w:r>
          </w:p>
        </w:tc>
        <w:tc>
          <w:tcPr>
            <w:tcW w:w="707" w:type="pct"/>
            <w:tcBorders>
              <w:top w:val="single" w:sz="4" w:space="0" w:color="000000"/>
              <w:left w:val="single" w:sz="4" w:space="0" w:color="000000"/>
              <w:bottom w:val="single" w:sz="4" w:space="0" w:color="000000"/>
              <w:right w:val="single" w:sz="4" w:space="0" w:color="000000"/>
            </w:tcBorders>
            <w:vAlign w:val="bottom"/>
          </w:tcPr>
          <w:p w14:paraId="62EC1056" w14:textId="51FF35F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86.5 (80.7, 90.8)</w:t>
            </w:r>
          </w:p>
        </w:tc>
        <w:tc>
          <w:tcPr>
            <w:tcW w:w="707" w:type="pct"/>
            <w:tcBorders>
              <w:top w:val="single" w:sz="4" w:space="0" w:color="000000"/>
              <w:left w:val="single" w:sz="4" w:space="0" w:color="000000"/>
              <w:bottom w:val="single" w:sz="4" w:space="0" w:color="000000"/>
              <w:right w:val="single" w:sz="4" w:space="0" w:color="000000"/>
            </w:tcBorders>
            <w:vAlign w:val="bottom"/>
          </w:tcPr>
          <w:p w14:paraId="153B8F1B" w14:textId="519703F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88.8 (83.2, 92.7)</w:t>
            </w:r>
          </w:p>
        </w:tc>
      </w:tr>
      <w:tr w:rsidR="009F4B44" w:rsidRPr="009F4B44" w14:paraId="3972D28E"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B9401F6" w14:textId="19300C6E"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Swinburne University of Technology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81BF5A2" w14:textId="1C325660"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92.3 (88.6, 94.9)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AB3BB2" w14:textId="714CC5F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91.3 (87.5, 94.1)</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1DC819" w14:textId="6DA944E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87.0 (82.6, 90.4)</w:t>
            </w:r>
          </w:p>
        </w:tc>
        <w:tc>
          <w:tcPr>
            <w:tcW w:w="707" w:type="pct"/>
            <w:tcBorders>
              <w:top w:val="single" w:sz="4" w:space="0" w:color="000000"/>
              <w:left w:val="single" w:sz="4" w:space="0" w:color="000000"/>
              <w:bottom w:val="single" w:sz="4" w:space="0" w:color="000000"/>
              <w:right w:val="single" w:sz="4" w:space="0" w:color="000000"/>
            </w:tcBorders>
            <w:vAlign w:val="bottom"/>
          </w:tcPr>
          <w:p w14:paraId="309235E8" w14:textId="4E6FA53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92.1 (88.3, 94.7)</w:t>
            </w:r>
          </w:p>
        </w:tc>
        <w:tc>
          <w:tcPr>
            <w:tcW w:w="707" w:type="pct"/>
            <w:tcBorders>
              <w:top w:val="single" w:sz="4" w:space="0" w:color="000000"/>
              <w:left w:val="single" w:sz="4" w:space="0" w:color="000000"/>
              <w:bottom w:val="single" w:sz="4" w:space="0" w:color="000000"/>
              <w:right w:val="single" w:sz="4" w:space="0" w:color="000000"/>
            </w:tcBorders>
            <w:vAlign w:val="bottom"/>
          </w:tcPr>
          <w:p w14:paraId="742AE26A" w14:textId="4CC88EC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88.1 (83.7, 91.4)</w:t>
            </w:r>
          </w:p>
        </w:tc>
        <w:tc>
          <w:tcPr>
            <w:tcW w:w="707" w:type="pct"/>
            <w:tcBorders>
              <w:top w:val="single" w:sz="4" w:space="0" w:color="000000"/>
              <w:left w:val="single" w:sz="4" w:space="0" w:color="000000"/>
              <w:bottom w:val="single" w:sz="4" w:space="0" w:color="000000"/>
              <w:right w:val="single" w:sz="4" w:space="0" w:color="000000"/>
            </w:tcBorders>
            <w:vAlign w:val="bottom"/>
          </w:tcPr>
          <w:p w14:paraId="2C3CF43F" w14:textId="18C4626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84.2 (79.5, 88.0)</w:t>
            </w:r>
          </w:p>
        </w:tc>
      </w:tr>
      <w:tr w:rsidR="009F4B44" w:rsidRPr="009F4B44" w14:paraId="5316802D"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F2E124B" w14:textId="63599E8B"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The Australian National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809F97" w14:textId="4653769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95.7 (92.2, 97.8)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2771D40" w14:textId="3E78BB7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93.8 (89.8, 96.3)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A9FF56" w14:textId="3B1C5B4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88.3 (83.4, 91.9)</w:t>
            </w:r>
          </w:p>
        </w:tc>
        <w:tc>
          <w:tcPr>
            <w:tcW w:w="707" w:type="pct"/>
            <w:tcBorders>
              <w:top w:val="single" w:sz="4" w:space="0" w:color="000000"/>
              <w:left w:val="single" w:sz="4" w:space="0" w:color="000000"/>
              <w:bottom w:val="single" w:sz="4" w:space="0" w:color="000000"/>
              <w:right w:val="single" w:sz="4" w:space="0" w:color="000000"/>
            </w:tcBorders>
            <w:vAlign w:val="bottom"/>
          </w:tcPr>
          <w:p w14:paraId="7AB54CF9" w14:textId="1B661B8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92.5 (88.3, 95.3)</w:t>
            </w:r>
          </w:p>
        </w:tc>
        <w:tc>
          <w:tcPr>
            <w:tcW w:w="707" w:type="pct"/>
            <w:tcBorders>
              <w:top w:val="single" w:sz="4" w:space="0" w:color="000000"/>
              <w:left w:val="single" w:sz="4" w:space="0" w:color="000000"/>
              <w:bottom w:val="single" w:sz="4" w:space="0" w:color="000000"/>
              <w:right w:val="single" w:sz="4" w:space="0" w:color="000000"/>
            </w:tcBorders>
            <w:vAlign w:val="bottom"/>
          </w:tcPr>
          <w:p w14:paraId="1856D848" w14:textId="134C62B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85.1 (79.7, 89.2)</w:t>
            </w:r>
          </w:p>
        </w:tc>
        <w:tc>
          <w:tcPr>
            <w:tcW w:w="707" w:type="pct"/>
            <w:tcBorders>
              <w:top w:val="single" w:sz="4" w:space="0" w:color="000000"/>
              <w:left w:val="single" w:sz="4" w:space="0" w:color="000000"/>
              <w:bottom w:val="single" w:sz="4" w:space="0" w:color="000000"/>
              <w:right w:val="single" w:sz="4" w:space="0" w:color="000000"/>
            </w:tcBorders>
            <w:vAlign w:val="bottom"/>
          </w:tcPr>
          <w:p w14:paraId="56B40451" w14:textId="106AE5F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84.2 (79.0, 88.4)</w:t>
            </w:r>
          </w:p>
        </w:tc>
      </w:tr>
      <w:tr w:rsidR="009F4B44" w:rsidRPr="009F4B44" w14:paraId="24DC8EBC"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51B3CDB" w14:textId="00241863"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The University of Adelaide</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FA85C9" w14:textId="130603E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89.9 (86.1, 92.7)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EB3CE5" w14:textId="2E9B001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84.5 (80.1, 88.2)</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8C04F8" w14:textId="3D1554C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88.4 (84.4, 91.5)</w:t>
            </w:r>
          </w:p>
        </w:tc>
        <w:tc>
          <w:tcPr>
            <w:tcW w:w="707" w:type="pct"/>
            <w:tcBorders>
              <w:top w:val="single" w:sz="4" w:space="0" w:color="000000"/>
              <w:left w:val="single" w:sz="4" w:space="0" w:color="000000"/>
              <w:bottom w:val="single" w:sz="4" w:space="0" w:color="000000"/>
              <w:right w:val="single" w:sz="4" w:space="0" w:color="000000"/>
            </w:tcBorders>
            <w:vAlign w:val="bottom"/>
          </w:tcPr>
          <w:p w14:paraId="72A76785" w14:textId="52394E4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92.3 (88.7, 94.8)</w:t>
            </w:r>
          </w:p>
        </w:tc>
        <w:tc>
          <w:tcPr>
            <w:tcW w:w="707" w:type="pct"/>
            <w:tcBorders>
              <w:top w:val="single" w:sz="4" w:space="0" w:color="000000"/>
              <w:left w:val="single" w:sz="4" w:space="0" w:color="000000"/>
              <w:bottom w:val="single" w:sz="4" w:space="0" w:color="000000"/>
              <w:right w:val="single" w:sz="4" w:space="0" w:color="000000"/>
            </w:tcBorders>
            <w:vAlign w:val="bottom"/>
          </w:tcPr>
          <w:p w14:paraId="1B3B59D2" w14:textId="0BED287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83.6 (79.1, 87.3)</w:t>
            </w:r>
          </w:p>
        </w:tc>
        <w:tc>
          <w:tcPr>
            <w:tcW w:w="707" w:type="pct"/>
            <w:tcBorders>
              <w:top w:val="single" w:sz="4" w:space="0" w:color="000000"/>
              <w:left w:val="single" w:sz="4" w:space="0" w:color="000000"/>
              <w:bottom w:val="single" w:sz="4" w:space="0" w:color="000000"/>
              <w:right w:val="single" w:sz="4" w:space="0" w:color="000000"/>
            </w:tcBorders>
            <w:vAlign w:val="bottom"/>
          </w:tcPr>
          <w:p w14:paraId="4EF1948C" w14:textId="57AD9A5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83.8 (79.3, 87.4)</w:t>
            </w:r>
          </w:p>
        </w:tc>
      </w:tr>
      <w:tr w:rsidR="009F4B44" w:rsidRPr="009F4B44" w14:paraId="69E22352"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8B0ADC5" w14:textId="03C831EF"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The University of Melbourne</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D072573" w14:textId="2E9CBD1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94.4 (92.6, 95.7)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34802C" w14:textId="4BCE03B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91.2 (89.1, 92.9)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25F832" w14:textId="2C241FE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87.6 (85.3, 89.6)</w:t>
            </w:r>
          </w:p>
        </w:tc>
        <w:tc>
          <w:tcPr>
            <w:tcW w:w="707" w:type="pct"/>
            <w:tcBorders>
              <w:top w:val="single" w:sz="4" w:space="0" w:color="000000"/>
              <w:left w:val="single" w:sz="4" w:space="0" w:color="000000"/>
              <w:bottom w:val="single" w:sz="4" w:space="0" w:color="000000"/>
              <w:right w:val="single" w:sz="4" w:space="0" w:color="000000"/>
            </w:tcBorders>
            <w:vAlign w:val="bottom"/>
          </w:tcPr>
          <w:p w14:paraId="26AF5255" w14:textId="7C42EB4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93.3 (91.4, 94.7)</w:t>
            </w:r>
          </w:p>
        </w:tc>
        <w:tc>
          <w:tcPr>
            <w:tcW w:w="707" w:type="pct"/>
            <w:tcBorders>
              <w:top w:val="single" w:sz="4" w:space="0" w:color="000000"/>
              <w:left w:val="single" w:sz="4" w:space="0" w:color="000000"/>
              <w:bottom w:val="single" w:sz="4" w:space="0" w:color="000000"/>
              <w:right w:val="single" w:sz="4" w:space="0" w:color="000000"/>
            </w:tcBorders>
            <w:vAlign w:val="bottom"/>
          </w:tcPr>
          <w:p w14:paraId="2EF65B40" w14:textId="4790CE0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85.8 (83.3, 87.9)</w:t>
            </w:r>
          </w:p>
        </w:tc>
        <w:tc>
          <w:tcPr>
            <w:tcW w:w="707" w:type="pct"/>
            <w:tcBorders>
              <w:top w:val="single" w:sz="4" w:space="0" w:color="000000"/>
              <w:left w:val="single" w:sz="4" w:space="0" w:color="000000"/>
              <w:bottom w:val="single" w:sz="4" w:space="0" w:color="000000"/>
              <w:right w:val="single" w:sz="4" w:space="0" w:color="000000"/>
            </w:tcBorders>
            <w:vAlign w:val="bottom"/>
          </w:tcPr>
          <w:p w14:paraId="3C176DF5" w14:textId="560363C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85.4 (82.9, 87.5)</w:t>
            </w:r>
          </w:p>
        </w:tc>
      </w:tr>
      <w:tr w:rsidR="009F4B44" w:rsidRPr="009F4B44" w14:paraId="40230919"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A1A6DD4" w14:textId="3230587F"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The University of Notre Dame Australia</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F43A53" w14:textId="5630810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91.4 (84.1, 95.7)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E6E79F7" w14:textId="622A2547"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92.8 (85.6, 96.7)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F49BD4B" w14:textId="3B24E8B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88.4 (80.4, 93.5)</w:t>
            </w:r>
          </w:p>
        </w:tc>
        <w:tc>
          <w:tcPr>
            <w:tcW w:w="707" w:type="pct"/>
            <w:tcBorders>
              <w:top w:val="single" w:sz="4" w:space="0" w:color="000000"/>
              <w:left w:val="single" w:sz="4" w:space="0" w:color="000000"/>
              <w:bottom w:val="single" w:sz="4" w:space="0" w:color="000000"/>
              <w:right w:val="single" w:sz="4" w:space="0" w:color="000000"/>
            </w:tcBorders>
            <w:vAlign w:val="bottom"/>
          </w:tcPr>
          <w:p w14:paraId="1AEFA171" w14:textId="2A048DE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97.1 (91.1, 99.4)</w:t>
            </w:r>
          </w:p>
        </w:tc>
        <w:tc>
          <w:tcPr>
            <w:tcW w:w="707" w:type="pct"/>
            <w:tcBorders>
              <w:top w:val="single" w:sz="4" w:space="0" w:color="000000"/>
              <w:left w:val="single" w:sz="4" w:space="0" w:color="000000"/>
              <w:bottom w:val="single" w:sz="4" w:space="0" w:color="000000"/>
              <w:right w:val="single" w:sz="4" w:space="0" w:color="000000"/>
            </w:tcBorders>
            <w:vAlign w:val="bottom"/>
          </w:tcPr>
          <w:p w14:paraId="7611328E" w14:textId="7FA19BC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84.8 (76.1, 90.8)</w:t>
            </w:r>
          </w:p>
        </w:tc>
        <w:tc>
          <w:tcPr>
            <w:tcW w:w="707" w:type="pct"/>
            <w:tcBorders>
              <w:top w:val="single" w:sz="4" w:space="0" w:color="000000"/>
              <w:left w:val="single" w:sz="4" w:space="0" w:color="000000"/>
              <w:bottom w:val="single" w:sz="4" w:space="0" w:color="000000"/>
              <w:right w:val="single" w:sz="4" w:space="0" w:color="000000"/>
            </w:tcBorders>
            <w:vAlign w:val="bottom"/>
          </w:tcPr>
          <w:p w14:paraId="0CCD6EDF" w14:textId="701D246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84.9 (76.7, 90.7)</w:t>
            </w:r>
          </w:p>
        </w:tc>
      </w:tr>
      <w:tr w:rsidR="009F4B44" w:rsidRPr="009F4B44" w14:paraId="282DF424"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F1283B0" w14:textId="03BFCA9B"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The University of Queensland</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52BD98" w14:textId="733FAEE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94.3 (91.7, 96.1)</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5405513" w14:textId="52C82B0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89.5 (86.2, 92.0)</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00C801D" w14:textId="54F69A2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86.9 (83.4, 89.7)</w:t>
            </w:r>
          </w:p>
        </w:tc>
        <w:tc>
          <w:tcPr>
            <w:tcW w:w="707" w:type="pct"/>
            <w:tcBorders>
              <w:top w:val="single" w:sz="4" w:space="0" w:color="000000"/>
              <w:left w:val="single" w:sz="4" w:space="0" w:color="000000"/>
              <w:bottom w:val="single" w:sz="4" w:space="0" w:color="000000"/>
              <w:right w:val="single" w:sz="4" w:space="0" w:color="000000"/>
            </w:tcBorders>
            <w:vAlign w:val="bottom"/>
          </w:tcPr>
          <w:p w14:paraId="4A9B9394" w14:textId="092F35C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92.2 (89.3, 94.4)</w:t>
            </w:r>
          </w:p>
        </w:tc>
        <w:tc>
          <w:tcPr>
            <w:tcW w:w="707" w:type="pct"/>
            <w:tcBorders>
              <w:top w:val="single" w:sz="4" w:space="0" w:color="000000"/>
              <w:left w:val="single" w:sz="4" w:space="0" w:color="000000"/>
              <w:bottom w:val="single" w:sz="4" w:space="0" w:color="000000"/>
              <w:right w:val="single" w:sz="4" w:space="0" w:color="000000"/>
            </w:tcBorders>
            <w:vAlign w:val="bottom"/>
          </w:tcPr>
          <w:p w14:paraId="4D7973B3" w14:textId="686918B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83.4 (79.6, 86.6)</w:t>
            </w:r>
          </w:p>
        </w:tc>
        <w:tc>
          <w:tcPr>
            <w:tcW w:w="707" w:type="pct"/>
            <w:tcBorders>
              <w:top w:val="single" w:sz="4" w:space="0" w:color="000000"/>
              <w:left w:val="single" w:sz="4" w:space="0" w:color="000000"/>
              <w:bottom w:val="single" w:sz="4" w:space="0" w:color="000000"/>
              <w:right w:val="single" w:sz="4" w:space="0" w:color="000000"/>
            </w:tcBorders>
            <w:vAlign w:val="bottom"/>
          </w:tcPr>
          <w:p w14:paraId="47587930" w14:textId="20518AF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82.2 (78.5, 85.5)</w:t>
            </w:r>
          </w:p>
        </w:tc>
      </w:tr>
      <w:tr w:rsidR="009F4B44" w:rsidRPr="009F4B44" w14:paraId="7C8E85B3"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A50A7AC" w14:textId="6FCC4E05"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The University of South Australia</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33D63C0" w14:textId="488B2D9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91.6 (88.2, 94.1)</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52896AA" w14:textId="197A29E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91.9 (88.6, 94.4)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128D067" w14:textId="72AB7840"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88.9 (85.2, 91.8)</w:t>
            </w:r>
          </w:p>
        </w:tc>
        <w:tc>
          <w:tcPr>
            <w:tcW w:w="707" w:type="pct"/>
            <w:tcBorders>
              <w:top w:val="single" w:sz="4" w:space="0" w:color="000000"/>
              <w:left w:val="single" w:sz="4" w:space="0" w:color="000000"/>
              <w:bottom w:val="single" w:sz="4" w:space="0" w:color="000000"/>
              <w:right w:val="single" w:sz="4" w:space="0" w:color="000000"/>
            </w:tcBorders>
            <w:vAlign w:val="bottom"/>
          </w:tcPr>
          <w:p w14:paraId="65CFAE52" w14:textId="75FEBAF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93.5 (90.3, 95.7)</w:t>
            </w:r>
          </w:p>
        </w:tc>
        <w:tc>
          <w:tcPr>
            <w:tcW w:w="707" w:type="pct"/>
            <w:tcBorders>
              <w:top w:val="single" w:sz="4" w:space="0" w:color="000000"/>
              <w:left w:val="single" w:sz="4" w:space="0" w:color="000000"/>
              <w:bottom w:val="single" w:sz="4" w:space="0" w:color="000000"/>
              <w:right w:val="single" w:sz="4" w:space="0" w:color="000000"/>
            </w:tcBorders>
            <w:vAlign w:val="bottom"/>
          </w:tcPr>
          <w:p w14:paraId="6B5F74C0" w14:textId="0185059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89.7 (86.0, 92.5)</w:t>
            </w:r>
          </w:p>
        </w:tc>
        <w:tc>
          <w:tcPr>
            <w:tcW w:w="707" w:type="pct"/>
            <w:tcBorders>
              <w:top w:val="single" w:sz="4" w:space="0" w:color="000000"/>
              <w:left w:val="single" w:sz="4" w:space="0" w:color="000000"/>
              <w:bottom w:val="single" w:sz="4" w:space="0" w:color="000000"/>
              <w:right w:val="single" w:sz="4" w:space="0" w:color="000000"/>
            </w:tcBorders>
            <w:vAlign w:val="bottom"/>
          </w:tcPr>
          <w:p w14:paraId="480ED858" w14:textId="3183C9F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81.0 (76.5, 84.7)</w:t>
            </w:r>
          </w:p>
        </w:tc>
      </w:tr>
      <w:tr w:rsidR="009F4B44" w:rsidRPr="009F4B44" w14:paraId="63A85FC8"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DD0AC67" w14:textId="0BDA16BC"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The University of Sydney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972C136" w14:textId="604E3DF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95.7 (93.1, 97.4)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26B0DA3" w14:textId="346B312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96.1 (93.5, 97.7)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FF6D199" w14:textId="4078659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92.0 (88.7, 94.5)</w:t>
            </w:r>
          </w:p>
        </w:tc>
        <w:tc>
          <w:tcPr>
            <w:tcW w:w="707" w:type="pct"/>
            <w:tcBorders>
              <w:top w:val="single" w:sz="4" w:space="0" w:color="000000"/>
              <w:left w:val="single" w:sz="4" w:space="0" w:color="000000"/>
              <w:bottom w:val="single" w:sz="4" w:space="0" w:color="000000"/>
              <w:right w:val="single" w:sz="4" w:space="0" w:color="000000"/>
            </w:tcBorders>
            <w:vAlign w:val="bottom"/>
          </w:tcPr>
          <w:p w14:paraId="1AD3BAF2" w14:textId="1ABFF4F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96.8 (94.3, 98.2)</w:t>
            </w:r>
          </w:p>
        </w:tc>
        <w:tc>
          <w:tcPr>
            <w:tcW w:w="707" w:type="pct"/>
            <w:tcBorders>
              <w:top w:val="single" w:sz="4" w:space="0" w:color="000000"/>
              <w:left w:val="single" w:sz="4" w:space="0" w:color="000000"/>
              <w:bottom w:val="single" w:sz="4" w:space="0" w:color="000000"/>
              <w:right w:val="single" w:sz="4" w:space="0" w:color="000000"/>
            </w:tcBorders>
            <w:vAlign w:val="bottom"/>
          </w:tcPr>
          <w:p w14:paraId="47B790A8" w14:textId="465EE557"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90.0 (86.4, 92.8)</w:t>
            </w:r>
          </w:p>
        </w:tc>
        <w:tc>
          <w:tcPr>
            <w:tcW w:w="707" w:type="pct"/>
            <w:tcBorders>
              <w:top w:val="single" w:sz="4" w:space="0" w:color="000000"/>
              <w:left w:val="single" w:sz="4" w:space="0" w:color="000000"/>
              <w:bottom w:val="single" w:sz="4" w:space="0" w:color="000000"/>
              <w:right w:val="single" w:sz="4" w:space="0" w:color="000000"/>
            </w:tcBorders>
            <w:vAlign w:val="bottom"/>
          </w:tcPr>
          <w:p w14:paraId="68356674" w14:textId="75BEAB9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89.6 (86.1, 92.4)</w:t>
            </w:r>
          </w:p>
        </w:tc>
      </w:tr>
      <w:tr w:rsidR="009F4B44" w:rsidRPr="009F4B44" w14:paraId="24EB6B85"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53B7878" w14:textId="48A6DE5F" w:rsidR="00B11CCB" w:rsidRPr="009F4B44" w:rsidRDefault="00B11CCB" w:rsidP="00B11CCB">
            <w:pPr>
              <w:pStyle w:val="Tablecontent"/>
              <w:spacing w:before="0"/>
              <w:rPr>
                <w:rFonts w:asciiTheme="minorBidi" w:hAnsiTheme="minorBidi" w:cstheme="minorBidi"/>
                <w:b/>
              </w:rPr>
            </w:pPr>
            <w:r w:rsidRPr="009F4B44">
              <w:rPr>
                <w:rFonts w:asciiTheme="minorBidi" w:hAnsiTheme="minorBidi" w:cstheme="minorBidi"/>
              </w:rPr>
              <w:t>The University of Western Australia</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5895AC7" w14:textId="1AC0711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94.3 (90.1, 96.9)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16C4D33" w14:textId="3FD8F8C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90.6 (85.6, 94.0)</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DA6D40" w14:textId="55882C6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88.7 (83.5, 92.4)</w:t>
            </w:r>
          </w:p>
        </w:tc>
        <w:tc>
          <w:tcPr>
            <w:tcW w:w="707" w:type="pct"/>
            <w:tcBorders>
              <w:top w:val="single" w:sz="4" w:space="0" w:color="000000"/>
              <w:left w:val="single" w:sz="4" w:space="0" w:color="000000"/>
              <w:bottom w:val="single" w:sz="4" w:space="0" w:color="000000"/>
              <w:right w:val="single" w:sz="4" w:space="0" w:color="000000"/>
            </w:tcBorders>
            <w:vAlign w:val="bottom"/>
          </w:tcPr>
          <w:p w14:paraId="409E1448" w14:textId="5A24A59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92.1 (87.5, 95.2)</w:t>
            </w:r>
          </w:p>
        </w:tc>
        <w:tc>
          <w:tcPr>
            <w:tcW w:w="707" w:type="pct"/>
            <w:tcBorders>
              <w:top w:val="single" w:sz="4" w:space="0" w:color="000000"/>
              <w:left w:val="single" w:sz="4" w:space="0" w:color="000000"/>
              <w:bottom w:val="single" w:sz="4" w:space="0" w:color="000000"/>
              <w:right w:val="single" w:sz="4" w:space="0" w:color="000000"/>
            </w:tcBorders>
            <w:vAlign w:val="bottom"/>
          </w:tcPr>
          <w:p w14:paraId="0B7CD484" w14:textId="334BBAC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91.1 (86.2, 94.5)</w:t>
            </w:r>
          </w:p>
        </w:tc>
        <w:tc>
          <w:tcPr>
            <w:tcW w:w="707" w:type="pct"/>
            <w:tcBorders>
              <w:top w:val="single" w:sz="4" w:space="0" w:color="000000"/>
              <w:left w:val="single" w:sz="4" w:space="0" w:color="000000"/>
              <w:bottom w:val="single" w:sz="4" w:space="0" w:color="000000"/>
              <w:right w:val="single" w:sz="4" w:space="0" w:color="000000"/>
            </w:tcBorders>
            <w:vAlign w:val="bottom"/>
          </w:tcPr>
          <w:p w14:paraId="4EF194EF" w14:textId="55E4209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84.3 (78.5, 88.7)</w:t>
            </w:r>
          </w:p>
        </w:tc>
      </w:tr>
      <w:tr w:rsidR="009F4B44" w:rsidRPr="009F4B44" w14:paraId="0654FEFB"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D5D8A60" w14:textId="44ADC591"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Torrens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8923967" w14:textId="6F58473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94.1 (89.3, 96.9)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CB0E48F" w14:textId="4E3B48E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93.8 (88.8, 96.7)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3D0801" w14:textId="61692C8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90.8 (85.3, 94.4)</w:t>
            </w:r>
          </w:p>
        </w:tc>
        <w:tc>
          <w:tcPr>
            <w:tcW w:w="707" w:type="pct"/>
            <w:tcBorders>
              <w:top w:val="single" w:sz="4" w:space="0" w:color="000000"/>
              <w:left w:val="single" w:sz="4" w:space="0" w:color="000000"/>
              <w:bottom w:val="single" w:sz="4" w:space="0" w:color="000000"/>
              <w:right w:val="single" w:sz="4" w:space="0" w:color="000000"/>
            </w:tcBorders>
            <w:vAlign w:val="bottom"/>
          </w:tcPr>
          <w:p w14:paraId="35690833" w14:textId="7EA9370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92.2 (86.9, 95.5)</w:t>
            </w:r>
          </w:p>
        </w:tc>
        <w:tc>
          <w:tcPr>
            <w:tcW w:w="707" w:type="pct"/>
            <w:tcBorders>
              <w:top w:val="single" w:sz="4" w:space="0" w:color="000000"/>
              <w:left w:val="single" w:sz="4" w:space="0" w:color="000000"/>
              <w:bottom w:val="single" w:sz="4" w:space="0" w:color="000000"/>
              <w:right w:val="single" w:sz="4" w:space="0" w:color="000000"/>
            </w:tcBorders>
            <w:vAlign w:val="bottom"/>
          </w:tcPr>
          <w:p w14:paraId="196C4D7E" w14:textId="0B7E0E4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92.5 (87.4, 95.7)</w:t>
            </w:r>
          </w:p>
        </w:tc>
        <w:tc>
          <w:tcPr>
            <w:tcW w:w="707" w:type="pct"/>
            <w:tcBorders>
              <w:top w:val="single" w:sz="4" w:space="0" w:color="000000"/>
              <w:left w:val="single" w:sz="4" w:space="0" w:color="000000"/>
              <w:bottom w:val="single" w:sz="4" w:space="0" w:color="000000"/>
              <w:right w:val="single" w:sz="4" w:space="0" w:color="000000"/>
            </w:tcBorders>
            <w:vAlign w:val="bottom"/>
          </w:tcPr>
          <w:p w14:paraId="6AE5A0C1" w14:textId="6A8135A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80.7 (73.9, 86.1)</w:t>
            </w:r>
          </w:p>
        </w:tc>
      </w:tr>
      <w:tr w:rsidR="009F4B44" w:rsidRPr="009F4B44" w14:paraId="26C51976"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540C2FF" w14:textId="59812A75"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Canberra</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859006" w14:textId="40C5D23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88.9 (83.1, 92.9)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F2F26D" w14:textId="34B07BC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87.0 (80.9, 91.4)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94AF493" w14:textId="68085D4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88.8 (83.0, 92.8)</w:t>
            </w:r>
          </w:p>
        </w:tc>
        <w:tc>
          <w:tcPr>
            <w:tcW w:w="707" w:type="pct"/>
            <w:tcBorders>
              <w:top w:val="single" w:sz="4" w:space="0" w:color="000000"/>
              <w:left w:val="single" w:sz="4" w:space="0" w:color="000000"/>
              <w:bottom w:val="single" w:sz="4" w:space="0" w:color="000000"/>
              <w:right w:val="single" w:sz="4" w:space="0" w:color="000000"/>
            </w:tcBorders>
            <w:vAlign w:val="bottom"/>
          </w:tcPr>
          <w:p w14:paraId="6B956EFC" w14:textId="1AAF5EC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93.0 (87.9, 96.1)</w:t>
            </w:r>
          </w:p>
        </w:tc>
        <w:tc>
          <w:tcPr>
            <w:tcW w:w="707" w:type="pct"/>
            <w:tcBorders>
              <w:top w:val="single" w:sz="4" w:space="0" w:color="000000"/>
              <w:left w:val="single" w:sz="4" w:space="0" w:color="000000"/>
              <w:bottom w:val="single" w:sz="4" w:space="0" w:color="000000"/>
              <w:right w:val="single" w:sz="4" w:space="0" w:color="000000"/>
            </w:tcBorders>
            <w:vAlign w:val="bottom"/>
          </w:tcPr>
          <w:p w14:paraId="5ECFB39A" w14:textId="3E2259B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82.6 (75.8, 87.8)</w:t>
            </w:r>
          </w:p>
        </w:tc>
        <w:tc>
          <w:tcPr>
            <w:tcW w:w="707" w:type="pct"/>
            <w:tcBorders>
              <w:top w:val="single" w:sz="4" w:space="0" w:color="000000"/>
              <w:left w:val="single" w:sz="4" w:space="0" w:color="000000"/>
              <w:bottom w:val="single" w:sz="4" w:space="0" w:color="000000"/>
              <w:right w:val="single" w:sz="4" w:space="0" w:color="000000"/>
            </w:tcBorders>
            <w:vAlign w:val="bottom"/>
          </w:tcPr>
          <w:p w14:paraId="612A171A" w14:textId="21F6556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78.3 (71.5, 83.9)</w:t>
            </w:r>
          </w:p>
        </w:tc>
      </w:tr>
      <w:tr w:rsidR="009F4B44" w:rsidRPr="009F4B44" w14:paraId="318B19CC"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E9D37DA" w14:textId="4B46C217"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Divinity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07470E6" w14:textId="27FB8F4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91.2 (79.4, 96.9)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E1C0511" w14:textId="2CCA9DE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93.9 (82.6, 98.6)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3FB2B07" w14:textId="5EDEB09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84.8 (71.7, 92.7)</w:t>
            </w:r>
          </w:p>
        </w:tc>
        <w:tc>
          <w:tcPr>
            <w:tcW w:w="707" w:type="pct"/>
            <w:tcBorders>
              <w:top w:val="single" w:sz="4" w:space="0" w:color="000000"/>
              <w:left w:val="single" w:sz="4" w:space="0" w:color="000000"/>
              <w:bottom w:val="single" w:sz="4" w:space="0" w:color="000000"/>
              <w:right w:val="single" w:sz="4" w:space="0" w:color="000000"/>
            </w:tcBorders>
            <w:vAlign w:val="bottom"/>
          </w:tcPr>
          <w:p w14:paraId="75AE7AD0" w14:textId="7969132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85.3 (72.4, 93.0)</w:t>
            </w:r>
          </w:p>
        </w:tc>
        <w:tc>
          <w:tcPr>
            <w:tcW w:w="707" w:type="pct"/>
            <w:tcBorders>
              <w:top w:val="single" w:sz="4" w:space="0" w:color="000000"/>
              <w:left w:val="single" w:sz="4" w:space="0" w:color="000000"/>
              <w:bottom w:val="single" w:sz="4" w:space="0" w:color="000000"/>
              <w:right w:val="single" w:sz="4" w:space="0" w:color="000000"/>
            </w:tcBorders>
            <w:vAlign w:val="bottom"/>
          </w:tcPr>
          <w:p w14:paraId="41AA8482" w14:textId="7AA5CC4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83.9 (70.1, 92.2)</w:t>
            </w:r>
          </w:p>
        </w:tc>
        <w:tc>
          <w:tcPr>
            <w:tcW w:w="707" w:type="pct"/>
            <w:tcBorders>
              <w:top w:val="single" w:sz="4" w:space="0" w:color="000000"/>
              <w:left w:val="single" w:sz="4" w:space="0" w:color="000000"/>
              <w:bottom w:val="single" w:sz="4" w:space="0" w:color="000000"/>
              <w:right w:val="single" w:sz="4" w:space="0" w:color="000000"/>
            </w:tcBorders>
            <w:vAlign w:val="bottom"/>
          </w:tcPr>
          <w:p w14:paraId="45AA4E4F" w14:textId="647572B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87.1 (73.8, 94.5)</w:t>
            </w:r>
          </w:p>
        </w:tc>
      </w:tr>
      <w:tr w:rsidR="009F4B44" w:rsidRPr="009F4B44" w14:paraId="7CD088FA"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299C65C" w14:textId="7490C24C"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New England</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05B9981" w14:textId="1E91CE7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90.5 (86.0, 93.6)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51CBAC8" w14:textId="6A91FEF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90.5 (86.1, 93.7)</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A369173" w14:textId="005352A7"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85.9 (80.9, 89.7)</w:t>
            </w:r>
          </w:p>
        </w:tc>
        <w:tc>
          <w:tcPr>
            <w:tcW w:w="707" w:type="pct"/>
            <w:tcBorders>
              <w:top w:val="single" w:sz="4" w:space="0" w:color="000000"/>
              <w:left w:val="single" w:sz="4" w:space="0" w:color="000000"/>
              <w:bottom w:val="single" w:sz="4" w:space="0" w:color="000000"/>
              <w:right w:val="single" w:sz="4" w:space="0" w:color="000000"/>
            </w:tcBorders>
            <w:vAlign w:val="bottom"/>
          </w:tcPr>
          <w:p w14:paraId="4A76E04A" w14:textId="06077DB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93.5 (89.6, 96.0)</w:t>
            </w:r>
          </w:p>
        </w:tc>
        <w:tc>
          <w:tcPr>
            <w:tcW w:w="707" w:type="pct"/>
            <w:tcBorders>
              <w:top w:val="single" w:sz="4" w:space="0" w:color="000000"/>
              <w:left w:val="single" w:sz="4" w:space="0" w:color="000000"/>
              <w:bottom w:val="single" w:sz="4" w:space="0" w:color="000000"/>
              <w:right w:val="single" w:sz="4" w:space="0" w:color="000000"/>
            </w:tcBorders>
            <w:vAlign w:val="bottom"/>
          </w:tcPr>
          <w:p w14:paraId="4D8745DB" w14:textId="7AB7E5F0"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84.8 (79.7, 88.9)</w:t>
            </w:r>
          </w:p>
        </w:tc>
        <w:tc>
          <w:tcPr>
            <w:tcW w:w="707" w:type="pct"/>
            <w:tcBorders>
              <w:top w:val="single" w:sz="4" w:space="0" w:color="000000"/>
              <w:left w:val="single" w:sz="4" w:space="0" w:color="000000"/>
              <w:bottom w:val="single" w:sz="4" w:space="0" w:color="000000"/>
              <w:right w:val="single" w:sz="4" w:space="0" w:color="000000"/>
            </w:tcBorders>
            <w:vAlign w:val="bottom"/>
          </w:tcPr>
          <w:p w14:paraId="598FCDA1" w14:textId="373A762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85.9 (80.9, 89.7)</w:t>
            </w:r>
          </w:p>
        </w:tc>
      </w:tr>
      <w:tr w:rsidR="009F4B44" w:rsidRPr="009F4B44" w14:paraId="2BCBF062"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46E7B35" w14:textId="707AC48F"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New South Wales</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D7997CC" w14:textId="4074BD07"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94.3 (91.0, 96.5)</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CC17913" w14:textId="4F38205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91.4 (87.6, 94.1)</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54EB36E" w14:textId="6776D7B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89.0 (85.0, 92.1)</w:t>
            </w:r>
          </w:p>
        </w:tc>
        <w:tc>
          <w:tcPr>
            <w:tcW w:w="707" w:type="pct"/>
            <w:tcBorders>
              <w:top w:val="single" w:sz="4" w:space="0" w:color="000000"/>
              <w:left w:val="single" w:sz="4" w:space="0" w:color="000000"/>
              <w:bottom w:val="single" w:sz="4" w:space="0" w:color="000000"/>
              <w:right w:val="single" w:sz="4" w:space="0" w:color="000000"/>
            </w:tcBorders>
            <w:vAlign w:val="bottom"/>
          </w:tcPr>
          <w:p w14:paraId="17466186" w14:textId="7A80EA5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95.7 (92.6, 97.5)</w:t>
            </w:r>
          </w:p>
        </w:tc>
        <w:tc>
          <w:tcPr>
            <w:tcW w:w="707" w:type="pct"/>
            <w:tcBorders>
              <w:top w:val="single" w:sz="4" w:space="0" w:color="000000"/>
              <w:left w:val="single" w:sz="4" w:space="0" w:color="000000"/>
              <w:bottom w:val="single" w:sz="4" w:space="0" w:color="000000"/>
              <w:right w:val="single" w:sz="4" w:space="0" w:color="000000"/>
            </w:tcBorders>
            <w:vAlign w:val="bottom"/>
          </w:tcPr>
          <w:p w14:paraId="02180E00" w14:textId="247D34A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85.0 (80.4, 88.6)</w:t>
            </w:r>
          </w:p>
        </w:tc>
        <w:tc>
          <w:tcPr>
            <w:tcW w:w="707" w:type="pct"/>
            <w:tcBorders>
              <w:top w:val="single" w:sz="4" w:space="0" w:color="000000"/>
              <w:left w:val="single" w:sz="4" w:space="0" w:color="000000"/>
              <w:bottom w:val="single" w:sz="4" w:space="0" w:color="000000"/>
              <w:right w:val="single" w:sz="4" w:space="0" w:color="000000"/>
            </w:tcBorders>
            <w:vAlign w:val="bottom"/>
          </w:tcPr>
          <w:p w14:paraId="6FDDD1F1" w14:textId="1E2FF2A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85.5 (81.1, 89.1)</w:t>
            </w:r>
          </w:p>
        </w:tc>
      </w:tr>
      <w:tr w:rsidR="009F4B44" w:rsidRPr="009F4B44" w14:paraId="65508B8F"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F131FB1" w14:textId="30D391F8"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Newcastle</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B382D8" w14:textId="1F62D49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92.9 (88.3, 95.8)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0AF857D" w14:textId="256E2F4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91.3 (86.4, 94.6)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8A0F157" w14:textId="4B10002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91.4 (86.5, 94.6)</w:t>
            </w:r>
          </w:p>
        </w:tc>
        <w:tc>
          <w:tcPr>
            <w:tcW w:w="707" w:type="pct"/>
            <w:tcBorders>
              <w:top w:val="single" w:sz="4" w:space="0" w:color="000000"/>
              <w:left w:val="single" w:sz="4" w:space="0" w:color="000000"/>
              <w:bottom w:val="single" w:sz="4" w:space="0" w:color="000000"/>
              <w:right w:val="single" w:sz="4" w:space="0" w:color="000000"/>
            </w:tcBorders>
            <w:vAlign w:val="bottom"/>
          </w:tcPr>
          <w:p w14:paraId="615763C8" w14:textId="664C86C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96.3 (92.4, 98.3)</w:t>
            </w:r>
          </w:p>
        </w:tc>
        <w:tc>
          <w:tcPr>
            <w:tcW w:w="707" w:type="pct"/>
            <w:tcBorders>
              <w:top w:val="single" w:sz="4" w:space="0" w:color="000000"/>
              <w:left w:val="single" w:sz="4" w:space="0" w:color="000000"/>
              <w:bottom w:val="single" w:sz="4" w:space="0" w:color="000000"/>
              <w:right w:val="single" w:sz="4" w:space="0" w:color="000000"/>
            </w:tcBorders>
            <w:vAlign w:val="bottom"/>
          </w:tcPr>
          <w:p w14:paraId="709BCCF0" w14:textId="09851B2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90.4 (85.4, 93.9)</w:t>
            </w:r>
          </w:p>
        </w:tc>
        <w:tc>
          <w:tcPr>
            <w:tcW w:w="707" w:type="pct"/>
            <w:tcBorders>
              <w:top w:val="single" w:sz="4" w:space="0" w:color="000000"/>
              <w:left w:val="single" w:sz="4" w:space="0" w:color="000000"/>
              <w:bottom w:val="single" w:sz="4" w:space="0" w:color="000000"/>
              <w:right w:val="single" w:sz="4" w:space="0" w:color="000000"/>
            </w:tcBorders>
            <w:vAlign w:val="bottom"/>
          </w:tcPr>
          <w:p w14:paraId="241218DD" w14:textId="304F829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85.0 (79.3, 89.3)</w:t>
            </w:r>
          </w:p>
        </w:tc>
      </w:tr>
      <w:tr w:rsidR="009F4B44" w:rsidRPr="009F4B44" w14:paraId="7BB6E4EC"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AD9F8DE" w14:textId="3F939FD9"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Southern Queensland</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2D2F12" w14:textId="455516C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91.4 (87.4, 94.3)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B7397E4" w14:textId="633EB3D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89.7 (85.4, 92.9)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C96AAD7" w14:textId="7ABAC05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84.1 (79.1, 88.1)</w:t>
            </w:r>
          </w:p>
        </w:tc>
        <w:tc>
          <w:tcPr>
            <w:tcW w:w="707" w:type="pct"/>
            <w:tcBorders>
              <w:top w:val="single" w:sz="4" w:space="0" w:color="000000"/>
              <w:left w:val="single" w:sz="4" w:space="0" w:color="000000"/>
              <w:bottom w:val="single" w:sz="4" w:space="0" w:color="000000"/>
              <w:right w:val="single" w:sz="4" w:space="0" w:color="000000"/>
            </w:tcBorders>
            <w:vAlign w:val="bottom"/>
          </w:tcPr>
          <w:p w14:paraId="6B24EFF7" w14:textId="684AA590"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93.9 (90.2, 96.3)</w:t>
            </w:r>
          </w:p>
        </w:tc>
        <w:tc>
          <w:tcPr>
            <w:tcW w:w="707" w:type="pct"/>
            <w:tcBorders>
              <w:top w:val="single" w:sz="4" w:space="0" w:color="000000"/>
              <w:left w:val="single" w:sz="4" w:space="0" w:color="000000"/>
              <w:bottom w:val="single" w:sz="4" w:space="0" w:color="000000"/>
              <w:right w:val="single" w:sz="4" w:space="0" w:color="000000"/>
            </w:tcBorders>
            <w:vAlign w:val="bottom"/>
          </w:tcPr>
          <w:p w14:paraId="0316CC4C" w14:textId="2E63352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86.8 (82.1, 90.4)</w:t>
            </w:r>
          </w:p>
        </w:tc>
        <w:tc>
          <w:tcPr>
            <w:tcW w:w="707" w:type="pct"/>
            <w:tcBorders>
              <w:top w:val="single" w:sz="4" w:space="0" w:color="000000"/>
              <w:left w:val="single" w:sz="4" w:space="0" w:color="000000"/>
              <w:bottom w:val="single" w:sz="4" w:space="0" w:color="000000"/>
              <w:right w:val="single" w:sz="4" w:space="0" w:color="000000"/>
            </w:tcBorders>
            <w:vAlign w:val="bottom"/>
          </w:tcPr>
          <w:p w14:paraId="1CA832F0" w14:textId="0AEDE47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85.6 (80.8, 89.4)</w:t>
            </w:r>
          </w:p>
        </w:tc>
      </w:tr>
      <w:tr w:rsidR="009F4B44" w:rsidRPr="009F4B44" w14:paraId="0E3F7E30"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C547980" w14:textId="1D682FFC"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Tasmania</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FC60BDF" w14:textId="5A1683F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90.0 (87.0, 92.4)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BC26B43" w14:textId="1D9FA18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89.5 (86.3, 91.9)</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C99CFEB" w14:textId="229E1DB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84.8 (81.3, 87.8)</w:t>
            </w:r>
          </w:p>
        </w:tc>
        <w:tc>
          <w:tcPr>
            <w:tcW w:w="707" w:type="pct"/>
            <w:tcBorders>
              <w:top w:val="single" w:sz="4" w:space="0" w:color="000000"/>
              <w:left w:val="single" w:sz="4" w:space="0" w:color="000000"/>
              <w:bottom w:val="single" w:sz="4" w:space="0" w:color="000000"/>
              <w:right w:val="single" w:sz="4" w:space="0" w:color="000000"/>
            </w:tcBorders>
            <w:vAlign w:val="bottom"/>
          </w:tcPr>
          <w:p w14:paraId="53CA3779" w14:textId="059CEA0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89.2 (86.0, 91.7)</w:t>
            </w:r>
          </w:p>
        </w:tc>
        <w:tc>
          <w:tcPr>
            <w:tcW w:w="707" w:type="pct"/>
            <w:tcBorders>
              <w:top w:val="single" w:sz="4" w:space="0" w:color="000000"/>
              <w:left w:val="single" w:sz="4" w:space="0" w:color="000000"/>
              <w:bottom w:val="single" w:sz="4" w:space="0" w:color="000000"/>
              <w:right w:val="single" w:sz="4" w:space="0" w:color="000000"/>
            </w:tcBorders>
            <w:vAlign w:val="bottom"/>
          </w:tcPr>
          <w:p w14:paraId="0FBEF347" w14:textId="73EF137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86.7 (83.3, 89.5)</w:t>
            </w:r>
          </w:p>
        </w:tc>
        <w:tc>
          <w:tcPr>
            <w:tcW w:w="707" w:type="pct"/>
            <w:tcBorders>
              <w:top w:val="single" w:sz="4" w:space="0" w:color="000000"/>
              <w:left w:val="single" w:sz="4" w:space="0" w:color="000000"/>
              <w:bottom w:val="single" w:sz="4" w:space="0" w:color="000000"/>
              <w:right w:val="single" w:sz="4" w:space="0" w:color="000000"/>
            </w:tcBorders>
            <w:vAlign w:val="bottom"/>
          </w:tcPr>
          <w:p w14:paraId="2B87A7DC" w14:textId="38593D5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83.7 (80.1, 86.8)</w:t>
            </w:r>
          </w:p>
        </w:tc>
      </w:tr>
      <w:tr w:rsidR="009F4B44" w:rsidRPr="009F4B44" w14:paraId="21CE1AE4"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6DB60B3" w14:textId="41059C75"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Technology Sydney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919A49E" w14:textId="1CD08B8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94.7 (91.7, 96.6)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CD2953" w14:textId="4828E17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89.3 (85.5, 92.1)</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4B72C85" w14:textId="5246761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90.4 (86.7, 93.1)</w:t>
            </w:r>
          </w:p>
        </w:tc>
        <w:tc>
          <w:tcPr>
            <w:tcW w:w="707" w:type="pct"/>
            <w:tcBorders>
              <w:top w:val="single" w:sz="4" w:space="0" w:color="000000"/>
              <w:left w:val="single" w:sz="4" w:space="0" w:color="000000"/>
              <w:bottom w:val="single" w:sz="4" w:space="0" w:color="000000"/>
              <w:right w:val="single" w:sz="4" w:space="0" w:color="000000"/>
            </w:tcBorders>
            <w:vAlign w:val="bottom"/>
          </w:tcPr>
          <w:p w14:paraId="2233BC37" w14:textId="28678B5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95.0 (92.1, 96.9)</w:t>
            </w:r>
          </w:p>
        </w:tc>
        <w:tc>
          <w:tcPr>
            <w:tcW w:w="707" w:type="pct"/>
            <w:tcBorders>
              <w:top w:val="single" w:sz="4" w:space="0" w:color="000000"/>
              <w:left w:val="single" w:sz="4" w:space="0" w:color="000000"/>
              <w:bottom w:val="single" w:sz="4" w:space="0" w:color="000000"/>
              <w:right w:val="single" w:sz="4" w:space="0" w:color="000000"/>
            </w:tcBorders>
            <w:vAlign w:val="bottom"/>
          </w:tcPr>
          <w:p w14:paraId="35C851EA" w14:textId="1A2284E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90.3 (86.6, 93.0)</w:t>
            </w:r>
          </w:p>
        </w:tc>
        <w:tc>
          <w:tcPr>
            <w:tcW w:w="707" w:type="pct"/>
            <w:tcBorders>
              <w:top w:val="single" w:sz="4" w:space="0" w:color="000000"/>
              <w:left w:val="single" w:sz="4" w:space="0" w:color="000000"/>
              <w:bottom w:val="single" w:sz="4" w:space="0" w:color="000000"/>
              <w:right w:val="single" w:sz="4" w:space="0" w:color="000000"/>
            </w:tcBorders>
            <w:vAlign w:val="bottom"/>
          </w:tcPr>
          <w:p w14:paraId="60FB3FDE" w14:textId="6A78E4D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86.5 (82.4, 89.7)</w:t>
            </w:r>
          </w:p>
        </w:tc>
      </w:tr>
      <w:tr w:rsidR="009F4B44" w:rsidRPr="009F4B44" w14:paraId="7FC53902"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2CE45C9" w14:textId="0F4FFA0A"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the Sunshine Coast</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E581120" w14:textId="1E1C203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90.0 (83.5, 94.2)</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395E20D" w14:textId="39F1C12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86.7 (79.6, 91.6)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80DD613" w14:textId="57B5CE9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90.9 (84.4, 94.9)</w:t>
            </w:r>
          </w:p>
        </w:tc>
        <w:tc>
          <w:tcPr>
            <w:tcW w:w="707" w:type="pct"/>
            <w:tcBorders>
              <w:top w:val="single" w:sz="4" w:space="0" w:color="000000"/>
              <w:left w:val="single" w:sz="4" w:space="0" w:color="000000"/>
              <w:bottom w:val="single" w:sz="4" w:space="0" w:color="000000"/>
              <w:right w:val="single" w:sz="4" w:space="0" w:color="000000"/>
            </w:tcBorders>
            <w:vAlign w:val="bottom"/>
          </w:tcPr>
          <w:p w14:paraId="45DA9070" w14:textId="6473F97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93.1 (87.0, 96.6)</w:t>
            </w:r>
          </w:p>
        </w:tc>
        <w:tc>
          <w:tcPr>
            <w:tcW w:w="707" w:type="pct"/>
            <w:tcBorders>
              <w:top w:val="single" w:sz="4" w:space="0" w:color="000000"/>
              <w:left w:val="single" w:sz="4" w:space="0" w:color="000000"/>
              <w:bottom w:val="single" w:sz="4" w:space="0" w:color="000000"/>
              <w:right w:val="single" w:sz="4" w:space="0" w:color="000000"/>
            </w:tcBorders>
            <w:vAlign w:val="bottom"/>
          </w:tcPr>
          <w:p w14:paraId="6CE3E423" w14:textId="62B4E57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86.5 (79.4, 91.5)</w:t>
            </w:r>
          </w:p>
        </w:tc>
        <w:tc>
          <w:tcPr>
            <w:tcW w:w="707" w:type="pct"/>
            <w:tcBorders>
              <w:top w:val="single" w:sz="4" w:space="0" w:color="000000"/>
              <w:left w:val="single" w:sz="4" w:space="0" w:color="000000"/>
              <w:bottom w:val="single" w:sz="4" w:space="0" w:color="000000"/>
              <w:right w:val="single" w:sz="4" w:space="0" w:color="000000"/>
            </w:tcBorders>
            <w:vAlign w:val="bottom"/>
          </w:tcPr>
          <w:p w14:paraId="7DB40F8B" w14:textId="555720E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88.2 (81.5, 92.7)</w:t>
            </w:r>
          </w:p>
        </w:tc>
      </w:tr>
      <w:tr w:rsidR="009F4B44" w:rsidRPr="009F4B44" w14:paraId="4F797DF7"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917EF7D" w14:textId="0A381AB1"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University of Wollongong</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64B4CD4" w14:textId="4BB87FB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96.6 (92.4, 98.6)</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1CF2041" w14:textId="0BC0EE7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94.8 (90.1, 97.4)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154324" w14:textId="5AD146C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89.7 (84.0, 93.5)</w:t>
            </w:r>
          </w:p>
        </w:tc>
        <w:tc>
          <w:tcPr>
            <w:tcW w:w="707" w:type="pct"/>
            <w:tcBorders>
              <w:top w:val="single" w:sz="4" w:space="0" w:color="000000"/>
              <w:left w:val="single" w:sz="4" w:space="0" w:color="000000"/>
              <w:bottom w:val="single" w:sz="4" w:space="0" w:color="000000"/>
              <w:right w:val="single" w:sz="4" w:space="0" w:color="000000"/>
            </w:tcBorders>
            <w:vAlign w:val="bottom"/>
          </w:tcPr>
          <w:p w14:paraId="64BD9AA3" w14:textId="70D59711"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93.8 (88.8, 96.7)</w:t>
            </w:r>
          </w:p>
        </w:tc>
        <w:tc>
          <w:tcPr>
            <w:tcW w:w="707" w:type="pct"/>
            <w:tcBorders>
              <w:top w:val="single" w:sz="4" w:space="0" w:color="000000"/>
              <w:left w:val="single" w:sz="4" w:space="0" w:color="000000"/>
              <w:bottom w:val="single" w:sz="4" w:space="0" w:color="000000"/>
              <w:right w:val="single" w:sz="4" w:space="0" w:color="000000"/>
            </w:tcBorders>
            <w:vAlign w:val="bottom"/>
          </w:tcPr>
          <w:p w14:paraId="58E241E5" w14:textId="2B7EF69D"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91.2 (85.8, 94.8)</w:t>
            </w:r>
          </w:p>
        </w:tc>
        <w:tc>
          <w:tcPr>
            <w:tcW w:w="707" w:type="pct"/>
            <w:tcBorders>
              <w:top w:val="single" w:sz="4" w:space="0" w:color="000000"/>
              <w:left w:val="single" w:sz="4" w:space="0" w:color="000000"/>
              <w:bottom w:val="single" w:sz="4" w:space="0" w:color="000000"/>
              <w:right w:val="single" w:sz="4" w:space="0" w:color="000000"/>
            </w:tcBorders>
            <w:vAlign w:val="bottom"/>
          </w:tcPr>
          <w:p w14:paraId="7B06D07E" w14:textId="476BA62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86.0 (79.9, 90.4)</w:t>
            </w:r>
          </w:p>
        </w:tc>
      </w:tr>
      <w:tr w:rsidR="009F4B44" w:rsidRPr="009F4B44" w14:paraId="6F0CBD6A"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87EE8FC" w14:textId="2564AF9A"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Victoria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7BCF426" w14:textId="13C0785B"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94.6 (90.6, 97.0)</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6EF1F29" w14:textId="00D35C6F"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89.9 (85.0, 93.3)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0E8B3B11" w14:textId="2572FA1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89.3 (84.3, 92.8)</w:t>
            </w:r>
          </w:p>
        </w:tc>
        <w:tc>
          <w:tcPr>
            <w:tcW w:w="707" w:type="pct"/>
            <w:tcBorders>
              <w:top w:val="single" w:sz="4" w:space="0" w:color="000000"/>
              <w:left w:val="single" w:sz="4" w:space="0" w:color="000000"/>
              <w:bottom w:val="single" w:sz="4" w:space="0" w:color="000000"/>
              <w:right w:val="single" w:sz="4" w:space="0" w:color="000000"/>
            </w:tcBorders>
            <w:vAlign w:val="bottom"/>
          </w:tcPr>
          <w:p w14:paraId="0E65C67B" w14:textId="22249D4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94.6 (90.5, 97.0)</w:t>
            </w:r>
          </w:p>
        </w:tc>
        <w:tc>
          <w:tcPr>
            <w:tcW w:w="707" w:type="pct"/>
            <w:tcBorders>
              <w:top w:val="single" w:sz="4" w:space="0" w:color="000000"/>
              <w:left w:val="single" w:sz="4" w:space="0" w:color="000000"/>
              <w:bottom w:val="single" w:sz="4" w:space="0" w:color="000000"/>
              <w:right w:val="single" w:sz="4" w:space="0" w:color="000000"/>
            </w:tcBorders>
            <w:vAlign w:val="bottom"/>
          </w:tcPr>
          <w:p w14:paraId="717C2536" w14:textId="0535405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83.2 (77.4, 87.8)</w:t>
            </w:r>
          </w:p>
        </w:tc>
        <w:tc>
          <w:tcPr>
            <w:tcW w:w="707" w:type="pct"/>
            <w:tcBorders>
              <w:top w:val="single" w:sz="4" w:space="0" w:color="000000"/>
              <w:left w:val="single" w:sz="4" w:space="0" w:color="000000"/>
              <w:bottom w:val="single" w:sz="4" w:space="0" w:color="000000"/>
              <w:right w:val="single" w:sz="4" w:space="0" w:color="000000"/>
            </w:tcBorders>
            <w:vAlign w:val="bottom"/>
          </w:tcPr>
          <w:p w14:paraId="42AC823A" w14:textId="152C8C25"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85.5 (80.0, 89.7)</w:t>
            </w:r>
          </w:p>
        </w:tc>
      </w:tr>
      <w:tr w:rsidR="009F4B44" w:rsidRPr="009F4B44" w14:paraId="2F72F44B"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77D6EAE" w14:textId="22B15C5F"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rPr>
              <w:t>Western Sydney University</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20BFA5A" w14:textId="1E0CB307"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90.2 (85.6, 93.4)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090332D" w14:textId="008EC6C4"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92.5 (88.3, 95.3)</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7080F14" w14:textId="4A0CA8C3"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91.5 (87.1, 94.5)</w:t>
            </w:r>
          </w:p>
        </w:tc>
        <w:tc>
          <w:tcPr>
            <w:tcW w:w="707" w:type="pct"/>
            <w:tcBorders>
              <w:top w:val="single" w:sz="4" w:space="0" w:color="000000"/>
              <w:left w:val="single" w:sz="4" w:space="0" w:color="000000"/>
              <w:bottom w:val="single" w:sz="4" w:space="0" w:color="000000"/>
              <w:right w:val="single" w:sz="4" w:space="0" w:color="000000"/>
            </w:tcBorders>
            <w:vAlign w:val="bottom"/>
          </w:tcPr>
          <w:p w14:paraId="7B3741E9" w14:textId="0F02EE1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92.5 (88.3, 95.4)</w:t>
            </w:r>
          </w:p>
        </w:tc>
        <w:tc>
          <w:tcPr>
            <w:tcW w:w="707" w:type="pct"/>
            <w:tcBorders>
              <w:top w:val="single" w:sz="4" w:space="0" w:color="000000"/>
              <w:left w:val="single" w:sz="4" w:space="0" w:color="000000"/>
              <w:bottom w:val="single" w:sz="4" w:space="0" w:color="000000"/>
              <w:right w:val="single" w:sz="4" w:space="0" w:color="000000"/>
            </w:tcBorders>
            <w:vAlign w:val="bottom"/>
          </w:tcPr>
          <w:p w14:paraId="11E88B12" w14:textId="6D14D688"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87.3 (82.2, 91.1)</w:t>
            </w:r>
          </w:p>
        </w:tc>
        <w:tc>
          <w:tcPr>
            <w:tcW w:w="707" w:type="pct"/>
            <w:tcBorders>
              <w:top w:val="single" w:sz="4" w:space="0" w:color="000000"/>
              <w:left w:val="single" w:sz="4" w:space="0" w:color="000000"/>
              <w:bottom w:val="single" w:sz="4" w:space="0" w:color="000000"/>
              <w:right w:val="single" w:sz="4" w:space="0" w:color="000000"/>
            </w:tcBorders>
            <w:vAlign w:val="bottom"/>
          </w:tcPr>
          <w:p w14:paraId="212BFC18" w14:textId="19EDCD7A"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81.0 (75.4, 85.5)</w:t>
            </w:r>
          </w:p>
        </w:tc>
      </w:tr>
      <w:tr w:rsidR="009F4B44" w:rsidRPr="009F4B44" w14:paraId="05CFBC83"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427694A" w14:textId="0D8FCEDC" w:rsidR="00B11CCB" w:rsidRPr="009F4B44" w:rsidRDefault="00B11CCB" w:rsidP="00B11CCB">
            <w:pPr>
              <w:pStyle w:val="Tablecontent"/>
              <w:spacing w:before="0"/>
              <w:rPr>
                <w:rFonts w:asciiTheme="minorBidi" w:hAnsiTheme="minorBidi" w:cstheme="minorBidi"/>
                <w:b/>
                <w:bCs/>
              </w:rPr>
            </w:pPr>
            <w:r w:rsidRPr="009F4B44">
              <w:rPr>
                <w:rFonts w:asciiTheme="minorBidi" w:hAnsiTheme="minorBidi" w:cstheme="minorBidi"/>
                <w:b/>
                <w:bCs/>
              </w:rPr>
              <w:t>Total universities</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6FF374A" w14:textId="6E9ADDD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b/>
                <w:bCs/>
              </w:rPr>
              <w:t>92.7 (92.3, 93.2)</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17F8F1F2" w14:textId="2237035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b/>
                <w:bCs/>
              </w:rPr>
              <w:t>89.9 (89.3, 90.4)</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4667F25" w14:textId="0DB4D97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b/>
                <w:bCs/>
              </w:rPr>
              <w:t>88.1 (87.5, 88.6)</w:t>
            </w:r>
          </w:p>
        </w:tc>
        <w:tc>
          <w:tcPr>
            <w:tcW w:w="707" w:type="pct"/>
            <w:tcBorders>
              <w:top w:val="single" w:sz="4" w:space="0" w:color="000000"/>
              <w:left w:val="single" w:sz="4" w:space="0" w:color="000000"/>
              <w:bottom w:val="single" w:sz="4" w:space="0" w:color="000000"/>
              <w:right w:val="single" w:sz="4" w:space="0" w:color="000000"/>
            </w:tcBorders>
            <w:vAlign w:val="bottom"/>
          </w:tcPr>
          <w:p w14:paraId="2B288B0E" w14:textId="0EAD67F6"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b/>
                <w:bCs/>
              </w:rPr>
              <w:t>93.0 (92.5, 93.4)</w:t>
            </w:r>
          </w:p>
        </w:tc>
        <w:tc>
          <w:tcPr>
            <w:tcW w:w="707" w:type="pct"/>
            <w:tcBorders>
              <w:top w:val="single" w:sz="4" w:space="0" w:color="000000"/>
              <w:left w:val="single" w:sz="4" w:space="0" w:color="000000"/>
              <w:bottom w:val="single" w:sz="4" w:space="0" w:color="000000"/>
              <w:right w:val="single" w:sz="4" w:space="0" w:color="000000"/>
            </w:tcBorders>
            <w:vAlign w:val="bottom"/>
          </w:tcPr>
          <w:p w14:paraId="4D6B5F0B" w14:textId="3BED5D12"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b/>
                <w:bCs/>
              </w:rPr>
              <w:t>86.0 (85.4, 86.6)</w:t>
            </w:r>
          </w:p>
        </w:tc>
        <w:tc>
          <w:tcPr>
            <w:tcW w:w="707" w:type="pct"/>
            <w:tcBorders>
              <w:top w:val="single" w:sz="4" w:space="0" w:color="000000"/>
              <w:left w:val="single" w:sz="4" w:space="0" w:color="000000"/>
              <w:bottom w:val="single" w:sz="4" w:space="0" w:color="000000"/>
              <w:right w:val="single" w:sz="4" w:space="0" w:color="000000"/>
            </w:tcBorders>
            <w:vAlign w:val="bottom"/>
          </w:tcPr>
          <w:p w14:paraId="2B2A035C" w14:textId="6E1CEA10"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b/>
                <w:bCs/>
              </w:rPr>
              <w:t>84.4 (83.8, 85.1)</w:t>
            </w:r>
          </w:p>
        </w:tc>
      </w:tr>
      <w:tr w:rsidR="009F4B44" w:rsidRPr="009F4B44" w14:paraId="55669035" w14:textId="77777777" w:rsidTr="009F4B44">
        <w:trPr>
          <w:trHeight w:val="442"/>
        </w:trPr>
        <w:tc>
          <w:tcPr>
            <w:tcW w:w="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DEA5A39" w14:textId="56F400B3" w:rsidR="00B11CCB" w:rsidRPr="009F4B44" w:rsidRDefault="00B11CCB" w:rsidP="00B11CCB">
            <w:pPr>
              <w:pStyle w:val="Tablecontent"/>
              <w:spacing w:before="0"/>
              <w:rPr>
                <w:rFonts w:asciiTheme="minorBidi" w:hAnsiTheme="minorBidi" w:cstheme="minorBidi"/>
              </w:rPr>
            </w:pPr>
            <w:r w:rsidRPr="009F4B44">
              <w:rPr>
                <w:rFonts w:asciiTheme="minorBidi" w:hAnsiTheme="minorBidi" w:cstheme="minorBidi"/>
              </w:rPr>
              <w:t>Standard deviation</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2940157" w14:textId="1770EA8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3.5</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3044F21" w14:textId="5CEAB6C9"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3.8</w:t>
            </w:r>
          </w:p>
        </w:tc>
        <w:tc>
          <w:tcPr>
            <w:tcW w:w="707"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375C8DBD" w14:textId="60DC2C1E"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3.2</w:t>
            </w:r>
          </w:p>
        </w:tc>
        <w:tc>
          <w:tcPr>
            <w:tcW w:w="707" w:type="pct"/>
            <w:tcBorders>
              <w:top w:val="single" w:sz="4" w:space="0" w:color="000000"/>
              <w:left w:val="single" w:sz="4" w:space="0" w:color="000000"/>
              <w:bottom w:val="single" w:sz="4" w:space="0" w:color="000000"/>
              <w:right w:val="single" w:sz="4" w:space="0" w:color="000000"/>
            </w:tcBorders>
            <w:vAlign w:val="bottom"/>
          </w:tcPr>
          <w:p w14:paraId="74B662F3" w14:textId="752D96C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2.7</w:t>
            </w:r>
          </w:p>
        </w:tc>
        <w:tc>
          <w:tcPr>
            <w:tcW w:w="707" w:type="pct"/>
            <w:tcBorders>
              <w:top w:val="single" w:sz="4" w:space="0" w:color="000000"/>
              <w:left w:val="single" w:sz="4" w:space="0" w:color="000000"/>
              <w:bottom w:val="single" w:sz="4" w:space="0" w:color="000000"/>
              <w:right w:val="single" w:sz="4" w:space="0" w:color="000000"/>
            </w:tcBorders>
            <w:vAlign w:val="bottom"/>
          </w:tcPr>
          <w:p w14:paraId="13FEF592" w14:textId="034168E7"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3.4</w:t>
            </w:r>
          </w:p>
        </w:tc>
        <w:tc>
          <w:tcPr>
            <w:tcW w:w="707" w:type="pct"/>
            <w:tcBorders>
              <w:top w:val="single" w:sz="4" w:space="0" w:color="000000"/>
              <w:left w:val="single" w:sz="4" w:space="0" w:color="000000"/>
              <w:bottom w:val="single" w:sz="4" w:space="0" w:color="000000"/>
              <w:right w:val="single" w:sz="4" w:space="0" w:color="000000"/>
            </w:tcBorders>
            <w:vAlign w:val="bottom"/>
          </w:tcPr>
          <w:p w14:paraId="371FAE18" w14:textId="6EDFE71C" w:rsidR="00B11CCB" w:rsidRPr="009F4B44" w:rsidRDefault="00B11CCB" w:rsidP="00B11CCB">
            <w:pPr>
              <w:pStyle w:val="Tablecontent"/>
              <w:spacing w:before="0"/>
              <w:jc w:val="center"/>
              <w:rPr>
                <w:rFonts w:asciiTheme="minorBidi" w:hAnsiTheme="minorBidi" w:cstheme="minorBidi"/>
                <w:b/>
                <w:bCs/>
              </w:rPr>
            </w:pPr>
            <w:r w:rsidRPr="009F4B44">
              <w:rPr>
                <w:rFonts w:asciiTheme="minorBidi" w:hAnsiTheme="minorBidi" w:cstheme="minorBidi"/>
              </w:rPr>
              <w:t>4</w:t>
            </w:r>
          </w:p>
        </w:tc>
      </w:tr>
    </w:tbl>
    <w:p w14:paraId="0B5D31EC" w14:textId="0EC063BB" w:rsidR="00D61C4A" w:rsidRPr="009F4B44" w:rsidRDefault="00744288" w:rsidP="009F4B44">
      <w:pPr>
        <w:pStyle w:val="Note"/>
        <w:spacing w:line="240" w:lineRule="auto"/>
        <w:rPr>
          <w:rFonts w:asciiTheme="minorBidi" w:hAnsiTheme="minorBidi" w:cstheme="minorBidi"/>
          <w:sz w:val="20"/>
        </w:rPr>
      </w:pPr>
      <w:bookmarkStart w:id="50" w:name="_Toc55918896"/>
      <w:r w:rsidRPr="009F4B44">
        <w:rPr>
          <w:rFonts w:asciiTheme="minorBidi" w:hAnsiTheme="minorBidi" w:cstheme="minorBidi"/>
          <w:sz w:val="20"/>
        </w:rPr>
        <w:t>Note: Numbers presented in brackets are the lower and upper confidence intervals.</w:t>
      </w:r>
      <w:r w:rsidR="00790BF6" w:rsidRPr="009F4B44">
        <w:rPr>
          <w:rFonts w:asciiTheme="minorBidi" w:hAnsiTheme="minorBidi" w:cstheme="minorBidi"/>
          <w:sz w:val="20"/>
        </w:rPr>
        <w:t xml:space="preserve"> </w:t>
      </w:r>
      <w:r w:rsidR="00790BF6" w:rsidRPr="009F4B44">
        <w:rPr>
          <w:rFonts w:asciiTheme="minorBidi" w:hAnsiTheme="minorBidi" w:cstheme="minorBidi"/>
          <w:sz w:val="20"/>
          <w:szCs w:val="20"/>
        </w:rPr>
        <w:t xml:space="preserve">The calculation of these confidence intervals is detailed in </w:t>
      </w:r>
      <w:r w:rsidR="00790BF6" w:rsidRPr="009F4B44">
        <w:rPr>
          <w:rFonts w:asciiTheme="minorBidi" w:hAnsiTheme="minorBidi" w:cstheme="minorBidi"/>
          <w:b/>
          <w:bCs/>
          <w:sz w:val="20"/>
          <w:szCs w:val="20"/>
        </w:rPr>
        <w:t xml:space="preserve">Appendix </w:t>
      </w:r>
      <w:r w:rsidR="00E763B0" w:rsidRPr="009F4B44">
        <w:rPr>
          <w:rFonts w:asciiTheme="minorBidi" w:hAnsiTheme="minorBidi" w:cstheme="minorBidi"/>
          <w:b/>
          <w:bCs/>
          <w:sz w:val="20"/>
          <w:szCs w:val="20"/>
        </w:rPr>
        <w:t>4</w:t>
      </w:r>
      <w:r w:rsidR="00E763B0" w:rsidRPr="009F4B44">
        <w:rPr>
          <w:rFonts w:asciiTheme="minorBidi" w:hAnsiTheme="minorBidi" w:cstheme="minorBidi"/>
          <w:sz w:val="20"/>
          <w:szCs w:val="20"/>
        </w:rPr>
        <w:t>.</w:t>
      </w:r>
      <w:r w:rsidR="00E763B0" w:rsidRPr="009F4B44">
        <w:rPr>
          <w:rFonts w:asciiTheme="minorBidi" w:hAnsiTheme="minorBidi" w:cstheme="minorBidi"/>
          <w:sz w:val="20"/>
        </w:rPr>
        <w:t xml:space="preserve"> </w:t>
      </w:r>
      <w:r w:rsidR="00D61C4A" w:rsidRPr="009F4B44">
        <w:rPr>
          <w:rFonts w:asciiTheme="minorBidi" w:hAnsiTheme="minorBidi" w:cstheme="minorBidi"/>
          <w:sz w:val="20"/>
        </w:rPr>
        <w:t>*In ESS reports prior to 2022, Avondale University was reported as a NUHEI.</w:t>
      </w:r>
    </w:p>
    <w:p w14:paraId="0A135080" w14:textId="77777777" w:rsidR="00651AA4" w:rsidRPr="009F4B44" w:rsidRDefault="00651AA4" w:rsidP="00D61C4A">
      <w:pPr>
        <w:pStyle w:val="Note"/>
        <w:spacing w:before="0" w:line="240" w:lineRule="auto"/>
        <w:rPr>
          <w:rFonts w:asciiTheme="minorBidi" w:hAnsiTheme="minorBidi" w:cstheme="minorBidi"/>
          <w:szCs w:val="16"/>
        </w:rPr>
        <w:sectPr w:rsidR="00651AA4" w:rsidRPr="009F4B44" w:rsidSect="00502933">
          <w:pgSz w:w="11900" w:h="16840"/>
          <w:pgMar w:top="852" w:right="560" w:bottom="994" w:left="710" w:header="397" w:footer="340" w:gutter="0"/>
          <w:cols w:space="708"/>
          <w:docGrid w:linePitch="360"/>
        </w:sectPr>
      </w:pPr>
    </w:p>
    <w:p w14:paraId="439F5DEA" w14:textId="77777777" w:rsidR="00651AA4" w:rsidRPr="009F4B44" w:rsidRDefault="00651AA4" w:rsidP="00D61C4A">
      <w:pPr>
        <w:pStyle w:val="Note"/>
        <w:spacing w:before="0" w:line="240" w:lineRule="auto"/>
        <w:rPr>
          <w:rFonts w:asciiTheme="minorBidi" w:hAnsiTheme="minorBidi" w:cstheme="minorBidi"/>
          <w:szCs w:val="16"/>
        </w:rPr>
      </w:pPr>
    </w:p>
    <w:p w14:paraId="4B64DC41" w14:textId="453F3BA9" w:rsidR="00651AA4" w:rsidRPr="009F4B44" w:rsidRDefault="00651AA4" w:rsidP="00651AA4">
      <w:pPr>
        <w:pStyle w:val="Caption"/>
        <w:keepNext/>
        <w:rPr>
          <w:rFonts w:asciiTheme="minorBidi" w:hAnsiTheme="minorBidi" w:cstheme="minorBidi"/>
          <w:highlight w:val="cyan"/>
        </w:rPr>
      </w:pPr>
      <w:bookmarkStart w:id="51" w:name="_Toc154133138"/>
      <w:r w:rsidRPr="009F4B44">
        <w:rPr>
          <w:rFonts w:asciiTheme="minorBidi" w:hAnsiTheme="minorBidi" w:cstheme="minorBidi"/>
        </w:rPr>
        <w:t xml:space="preserve">Figure </w:t>
      </w:r>
      <w:r w:rsidRPr="009F4B44">
        <w:rPr>
          <w:rFonts w:asciiTheme="minorBidi" w:hAnsiTheme="minorBidi" w:cstheme="minorBidi"/>
        </w:rPr>
        <w:fldChar w:fldCharType="begin"/>
      </w:r>
      <w:r w:rsidRPr="009F4B44">
        <w:rPr>
          <w:rFonts w:asciiTheme="minorBidi" w:hAnsiTheme="minorBidi" w:cstheme="minorBidi"/>
        </w:rPr>
        <w:instrText xml:space="preserve"> SEQ Figure \* ARABIC </w:instrText>
      </w:r>
      <w:r w:rsidRPr="009F4B44">
        <w:rPr>
          <w:rFonts w:asciiTheme="minorBidi" w:hAnsiTheme="minorBidi" w:cstheme="minorBidi"/>
        </w:rPr>
        <w:fldChar w:fldCharType="separate"/>
      </w:r>
      <w:r w:rsidR="00966601" w:rsidRPr="009F4B44">
        <w:rPr>
          <w:rFonts w:asciiTheme="minorBidi" w:hAnsiTheme="minorBidi" w:cstheme="minorBidi"/>
          <w:noProof/>
        </w:rPr>
        <w:t>3</w:t>
      </w:r>
      <w:r w:rsidRPr="009F4B44">
        <w:rPr>
          <w:rFonts w:asciiTheme="minorBidi" w:hAnsiTheme="minorBidi" w:cstheme="minorBidi"/>
        </w:rPr>
        <w:fldChar w:fldCharType="end"/>
      </w:r>
      <w:r w:rsidRPr="009F4B44">
        <w:rPr>
          <w:rFonts w:asciiTheme="minorBidi" w:hAnsiTheme="minorBidi" w:cstheme="minorBidi"/>
        </w:rPr>
        <w:t xml:space="preserve"> Employers’ Overall satisfaction by university, pooled 2021-2023 (%</w:t>
      </w:r>
      <w:r w:rsidR="000D5212" w:rsidRPr="009F4B44">
        <w:rPr>
          <w:rFonts w:asciiTheme="minorBidi" w:hAnsiTheme="minorBidi" w:cstheme="minorBidi"/>
        </w:rPr>
        <w:t xml:space="preserve"> satisfied, with 90% confidence intervals)</w:t>
      </w:r>
    </w:p>
    <w:p w14:paraId="4D21C56A" w14:textId="77777777" w:rsidR="00651AA4" w:rsidRPr="009F4B44" w:rsidRDefault="00651AA4" w:rsidP="00A076A9">
      <w:pPr>
        <w:rPr>
          <w:rFonts w:asciiTheme="minorBidi" w:hAnsiTheme="minorBidi" w:cstheme="minorBidi"/>
          <w:highlight w:val="cyan"/>
        </w:rPr>
      </w:pPr>
      <w:r w:rsidRPr="009F4B44">
        <w:rPr>
          <w:rFonts w:asciiTheme="minorBidi" w:hAnsiTheme="minorBidi" w:cstheme="minorBidi"/>
          <w:noProof/>
          <w:highlight w:val="cyan"/>
        </w:rPr>
        <w:drawing>
          <wp:inline distT="0" distB="0" distL="0" distR="0" wp14:anchorId="0381178F" wp14:editId="4A4B5874">
            <wp:extent cx="9239250" cy="5250180"/>
            <wp:effectExtent l="0" t="0" r="0" b="7620"/>
            <wp:docPr id="1428445497" name="Chart 1" descr="Figure 3- chart depicting employers’ Overall satisfaction by university, pooled 2021-2023 (% satisfied, with 90% confidence intervals).">
              <a:extLst xmlns:a="http://schemas.openxmlformats.org/drawingml/2006/main">
                <a:ext uri="{FF2B5EF4-FFF2-40B4-BE49-F238E27FC236}">
                  <a16:creationId xmlns:a16="http://schemas.microsoft.com/office/drawing/2014/main" id="{D5D6CC81-6A99-4CD4-9580-7C51C820D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9F5D62" w14:textId="5462D1BA" w:rsidR="000D5212" w:rsidRPr="009F4B44" w:rsidRDefault="000D5212" w:rsidP="000D5212">
      <w:pPr>
        <w:pStyle w:val="Note"/>
        <w:rPr>
          <w:rFonts w:asciiTheme="minorBidi" w:hAnsiTheme="minorBidi" w:cstheme="minorBidi"/>
          <w:sz w:val="20"/>
          <w:szCs w:val="20"/>
        </w:rPr>
      </w:pPr>
      <w:r w:rsidRPr="009F4B44">
        <w:rPr>
          <w:rFonts w:asciiTheme="minorBidi" w:hAnsiTheme="minorBidi" w:cstheme="minorBidi"/>
          <w:sz w:val="20"/>
          <w:szCs w:val="20"/>
        </w:rPr>
        <w:t>* Only institutions with sufficient data (i.e. n&gt;25) are presented in this figure.</w:t>
      </w:r>
    </w:p>
    <w:p w14:paraId="2203FAF8" w14:textId="489B2902" w:rsidR="000D5212" w:rsidRPr="009F4B44" w:rsidRDefault="000D5212" w:rsidP="000D5212">
      <w:pPr>
        <w:rPr>
          <w:rFonts w:asciiTheme="minorBidi" w:hAnsiTheme="minorBidi" w:cstheme="minorBidi"/>
        </w:rPr>
        <w:sectPr w:rsidR="000D5212" w:rsidRPr="009F4B44" w:rsidSect="00651AA4">
          <w:headerReference w:type="even" r:id="rId38"/>
          <w:footerReference w:type="even" r:id="rId39"/>
          <w:pgSz w:w="16840" w:h="11900" w:orient="landscape"/>
          <w:pgMar w:top="710" w:right="852" w:bottom="560" w:left="994" w:header="397" w:footer="170" w:gutter="0"/>
          <w:cols w:space="708"/>
          <w:docGrid w:linePitch="360"/>
        </w:sectPr>
      </w:pPr>
    </w:p>
    <w:p w14:paraId="17CDD4FB" w14:textId="23126B13" w:rsidR="00057955" w:rsidRPr="009F4B44" w:rsidRDefault="00057955" w:rsidP="005D51E9">
      <w:pPr>
        <w:pStyle w:val="Heading2"/>
        <w:rPr>
          <w:rFonts w:asciiTheme="minorBidi" w:hAnsiTheme="minorBidi" w:cstheme="minorBidi"/>
        </w:rPr>
      </w:pPr>
      <w:r w:rsidRPr="009F4B44">
        <w:rPr>
          <w:rFonts w:asciiTheme="minorBidi" w:hAnsiTheme="minorBidi" w:cstheme="minorBidi"/>
        </w:rPr>
        <w:t>Skills relevance and utilisation</w:t>
      </w:r>
      <w:bookmarkEnd w:id="50"/>
      <w:bookmarkEnd w:id="51"/>
    </w:p>
    <w:p w14:paraId="4E705DCD" w14:textId="537EE8A4" w:rsidR="00057955" w:rsidRPr="009F4B44" w:rsidRDefault="00057955" w:rsidP="00DB2939">
      <w:pPr>
        <w:rPr>
          <w:rFonts w:asciiTheme="minorBidi" w:hAnsiTheme="minorBidi" w:cstheme="minorBidi"/>
        </w:rPr>
      </w:pPr>
      <w:r w:rsidRPr="009F4B44">
        <w:rPr>
          <w:rFonts w:asciiTheme="minorBidi" w:hAnsiTheme="minorBidi" w:cstheme="minorBidi"/>
        </w:rPr>
        <w:t xml:space="preserve">The Employer Satisfaction Survey provides valuable evidence on employers’ perceptions on the relevance and utilisation of higher education graduates’ skills and qualifications. It </w:t>
      </w:r>
      <w:r w:rsidR="00971D96" w:rsidRPr="009F4B44">
        <w:rPr>
          <w:rFonts w:asciiTheme="minorBidi" w:hAnsiTheme="minorBidi" w:cstheme="minorBidi"/>
        </w:rPr>
        <w:t xml:space="preserve">is </w:t>
      </w:r>
      <w:r w:rsidRPr="009F4B44">
        <w:rPr>
          <w:rFonts w:asciiTheme="minorBidi" w:hAnsiTheme="minorBidi" w:cstheme="minorBidi"/>
        </w:rPr>
        <w:t>important to monitor these assessments over time</w:t>
      </w:r>
      <w:r w:rsidR="003F60C0" w:rsidRPr="009F4B44">
        <w:rPr>
          <w:rFonts w:asciiTheme="minorBidi" w:hAnsiTheme="minorBidi" w:cstheme="minorBidi"/>
        </w:rPr>
        <w:t xml:space="preserve"> to be aware of </w:t>
      </w:r>
      <w:r w:rsidR="006D46BB" w:rsidRPr="009F4B44">
        <w:rPr>
          <w:rFonts w:asciiTheme="minorBidi" w:hAnsiTheme="minorBidi" w:cstheme="minorBidi"/>
        </w:rPr>
        <w:t xml:space="preserve">the various aspects of </w:t>
      </w:r>
      <w:r w:rsidR="003F60C0" w:rsidRPr="009F4B44">
        <w:rPr>
          <w:rFonts w:asciiTheme="minorBidi" w:hAnsiTheme="minorBidi" w:cstheme="minorBidi"/>
        </w:rPr>
        <w:t>recent graduates</w:t>
      </w:r>
      <w:r w:rsidR="00173383" w:rsidRPr="009F4B44">
        <w:rPr>
          <w:rFonts w:asciiTheme="minorBidi" w:hAnsiTheme="minorBidi" w:cstheme="minorBidi"/>
        </w:rPr>
        <w:t>’</w:t>
      </w:r>
      <w:r w:rsidR="003F60C0" w:rsidRPr="009F4B44">
        <w:rPr>
          <w:rFonts w:asciiTheme="minorBidi" w:hAnsiTheme="minorBidi" w:cstheme="minorBidi"/>
        </w:rPr>
        <w:t xml:space="preserve"> </w:t>
      </w:r>
      <w:r w:rsidR="00173383" w:rsidRPr="009F4B44">
        <w:rPr>
          <w:rFonts w:asciiTheme="minorBidi" w:hAnsiTheme="minorBidi" w:cstheme="minorBidi"/>
        </w:rPr>
        <w:t xml:space="preserve">skill-matching </w:t>
      </w:r>
      <w:r w:rsidR="003F60C0" w:rsidRPr="009F4B44">
        <w:rPr>
          <w:rFonts w:asciiTheme="minorBidi" w:hAnsiTheme="minorBidi" w:cstheme="minorBidi"/>
        </w:rPr>
        <w:t>in the labour market</w:t>
      </w:r>
      <w:r w:rsidRPr="009F4B44">
        <w:rPr>
          <w:rFonts w:asciiTheme="minorBidi" w:hAnsiTheme="minorBidi" w:cstheme="minorBidi"/>
        </w:rPr>
        <w:t>.</w:t>
      </w:r>
    </w:p>
    <w:p w14:paraId="6790E8F2" w14:textId="088751E3" w:rsidR="005A2F74" w:rsidRPr="009F4B44" w:rsidRDefault="00057955" w:rsidP="00DB2939">
      <w:pPr>
        <w:rPr>
          <w:rFonts w:asciiTheme="minorBidi" w:hAnsiTheme="minorBidi" w:cstheme="minorBidi"/>
        </w:rPr>
      </w:pPr>
      <w:r w:rsidRPr="009F4B44">
        <w:rPr>
          <w:rFonts w:asciiTheme="minorBidi" w:hAnsiTheme="minorBidi" w:cstheme="minorBidi"/>
        </w:rPr>
        <w:t xml:space="preserve">Overall, </w:t>
      </w:r>
      <w:r w:rsidR="005E79F2" w:rsidRPr="009F4B44">
        <w:rPr>
          <w:rFonts w:asciiTheme="minorBidi" w:hAnsiTheme="minorBidi" w:cstheme="minorBidi"/>
        </w:rPr>
        <w:t>supervisors</w:t>
      </w:r>
      <w:r w:rsidRPr="009F4B44">
        <w:rPr>
          <w:rFonts w:asciiTheme="minorBidi" w:hAnsiTheme="minorBidi" w:cstheme="minorBidi"/>
        </w:rPr>
        <w:t xml:space="preserve"> tend to view </w:t>
      </w:r>
      <w:r w:rsidR="005E79F2" w:rsidRPr="009F4B44">
        <w:rPr>
          <w:rFonts w:asciiTheme="minorBidi" w:hAnsiTheme="minorBidi" w:cstheme="minorBidi"/>
        </w:rPr>
        <w:t xml:space="preserve">the </w:t>
      </w:r>
      <w:r w:rsidR="002C2A2D" w:rsidRPr="009F4B44">
        <w:rPr>
          <w:rFonts w:asciiTheme="minorBidi" w:hAnsiTheme="minorBidi" w:cstheme="minorBidi"/>
        </w:rPr>
        <w:t xml:space="preserve">completed </w:t>
      </w:r>
      <w:r w:rsidRPr="009F4B44">
        <w:rPr>
          <w:rFonts w:asciiTheme="minorBidi" w:hAnsiTheme="minorBidi" w:cstheme="minorBidi"/>
        </w:rPr>
        <w:t xml:space="preserve">qualification as </w:t>
      </w:r>
      <w:r w:rsidR="005E79F2" w:rsidRPr="009F4B44">
        <w:rPr>
          <w:rFonts w:asciiTheme="minorBidi" w:hAnsiTheme="minorBidi" w:cstheme="minorBidi"/>
        </w:rPr>
        <w:t>more</w:t>
      </w:r>
      <w:r w:rsidRPr="009F4B44">
        <w:rPr>
          <w:rFonts w:asciiTheme="minorBidi" w:hAnsiTheme="minorBidi" w:cstheme="minorBidi"/>
        </w:rPr>
        <w:t xml:space="preserve"> important for current employment than the</w:t>
      </w:r>
      <w:r w:rsidR="005E79F2" w:rsidRPr="009F4B44">
        <w:rPr>
          <w:rFonts w:asciiTheme="minorBidi" w:hAnsiTheme="minorBidi" w:cstheme="minorBidi"/>
        </w:rPr>
        <w:t xml:space="preserve"> graduates themselves</w:t>
      </w:r>
      <w:r w:rsidRPr="009F4B44">
        <w:rPr>
          <w:rFonts w:asciiTheme="minorBidi" w:hAnsiTheme="minorBidi" w:cstheme="minorBidi"/>
        </w:rPr>
        <w:t xml:space="preserve">, as shown </w:t>
      </w:r>
      <w:r w:rsidR="006A0F26" w:rsidRPr="009F4B44">
        <w:rPr>
          <w:rFonts w:asciiTheme="minorBidi" w:hAnsiTheme="minorBidi" w:cstheme="minorBidi"/>
        </w:rPr>
        <w:t>at</w:t>
      </w:r>
      <w:r w:rsidRPr="009F4B44">
        <w:rPr>
          <w:rFonts w:asciiTheme="minorBidi" w:hAnsiTheme="minorBidi" w:cstheme="minorBidi"/>
        </w:rPr>
        <w:t xml:space="preserve">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_Ref86235994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7</w:t>
      </w:r>
      <w:r w:rsidRPr="009F4B44">
        <w:rPr>
          <w:rFonts w:asciiTheme="minorBidi" w:hAnsiTheme="minorBidi" w:cstheme="minorBidi"/>
          <w:b/>
          <w:bCs/>
        </w:rPr>
        <w:fldChar w:fldCharType="end"/>
      </w:r>
      <w:r w:rsidRPr="009F4B44">
        <w:rPr>
          <w:rFonts w:asciiTheme="minorBidi" w:hAnsiTheme="minorBidi" w:cstheme="minorBidi"/>
        </w:rPr>
        <w:t xml:space="preserve">. </w:t>
      </w:r>
      <w:r w:rsidR="008E55B3" w:rsidRPr="009F4B44">
        <w:rPr>
          <w:rFonts w:asciiTheme="minorBidi" w:hAnsiTheme="minorBidi" w:cstheme="minorBidi"/>
        </w:rPr>
        <w:t>Almost two-</w:t>
      </w:r>
      <w:r w:rsidR="00314372" w:rsidRPr="009F4B44">
        <w:rPr>
          <w:rFonts w:asciiTheme="minorBidi" w:hAnsiTheme="minorBidi" w:cstheme="minorBidi"/>
        </w:rPr>
        <w:t>thirds</w:t>
      </w:r>
      <w:r w:rsidR="007F225F" w:rsidRPr="009F4B44">
        <w:rPr>
          <w:rFonts w:asciiTheme="minorBidi" w:hAnsiTheme="minorBidi" w:cstheme="minorBidi"/>
        </w:rPr>
        <w:t xml:space="preserve"> of supervisors</w:t>
      </w:r>
      <w:r w:rsidR="008E55B3" w:rsidRPr="009F4B44">
        <w:rPr>
          <w:rFonts w:asciiTheme="minorBidi" w:hAnsiTheme="minorBidi" w:cstheme="minorBidi"/>
        </w:rPr>
        <w:t xml:space="preserve"> (</w:t>
      </w:r>
      <w:r w:rsidR="007F225F" w:rsidRPr="009F4B44">
        <w:rPr>
          <w:rFonts w:asciiTheme="minorBidi" w:hAnsiTheme="minorBidi" w:cstheme="minorBidi"/>
        </w:rPr>
        <w:t>6</w:t>
      </w:r>
      <w:r w:rsidR="00EB1163" w:rsidRPr="009F4B44">
        <w:rPr>
          <w:rFonts w:asciiTheme="minorBidi" w:hAnsiTheme="minorBidi" w:cstheme="minorBidi"/>
        </w:rPr>
        <w:t>2.9</w:t>
      </w:r>
      <w:r w:rsidR="004613E4" w:rsidRPr="009F4B44">
        <w:rPr>
          <w:rFonts w:asciiTheme="minorBidi" w:hAnsiTheme="minorBidi" w:cstheme="minorBidi"/>
        </w:rPr>
        <w:t xml:space="preserve"> per cent</w:t>
      </w:r>
      <w:r w:rsidR="008E55B3" w:rsidRPr="009F4B44">
        <w:rPr>
          <w:rFonts w:asciiTheme="minorBidi" w:hAnsiTheme="minorBidi" w:cstheme="minorBidi"/>
        </w:rPr>
        <w:t>)</w:t>
      </w:r>
      <w:r w:rsidR="004613E4" w:rsidRPr="009F4B44">
        <w:rPr>
          <w:rFonts w:asciiTheme="minorBidi" w:hAnsiTheme="minorBidi" w:cstheme="minorBidi"/>
        </w:rPr>
        <w:t xml:space="preserve"> indicated that the qualification was ‘very important’ or ‘important’ and only 6.</w:t>
      </w:r>
      <w:r w:rsidR="00EB1163" w:rsidRPr="009F4B44">
        <w:rPr>
          <w:rFonts w:asciiTheme="minorBidi" w:hAnsiTheme="minorBidi" w:cstheme="minorBidi"/>
        </w:rPr>
        <w:t>0</w:t>
      </w:r>
      <w:r w:rsidR="004613E4" w:rsidRPr="009F4B44">
        <w:rPr>
          <w:rFonts w:asciiTheme="minorBidi" w:hAnsiTheme="minorBidi" w:cstheme="minorBidi"/>
        </w:rPr>
        <w:t xml:space="preserve"> per cent indicated that it was ‘not at all important’ for the graduate’s current job. </w:t>
      </w:r>
      <w:r w:rsidR="007F225F" w:rsidRPr="009F4B44">
        <w:rPr>
          <w:rFonts w:asciiTheme="minorBidi" w:hAnsiTheme="minorBidi" w:cstheme="minorBidi"/>
        </w:rPr>
        <w:t>On the other hand,</w:t>
      </w:r>
      <w:r w:rsidRPr="009F4B44">
        <w:rPr>
          <w:rFonts w:asciiTheme="minorBidi" w:hAnsiTheme="minorBidi" w:cstheme="minorBidi"/>
        </w:rPr>
        <w:t xml:space="preserve"> 5</w:t>
      </w:r>
      <w:r w:rsidR="00D61C4A" w:rsidRPr="009F4B44">
        <w:rPr>
          <w:rFonts w:asciiTheme="minorBidi" w:hAnsiTheme="minorBidi" w:cstheme="minorBidi"/>
        </w:rPr>
        <w:t>3.</w:t>
      </w:r>
      <w:r w:rsidR="00A4218E" w:rsidRPr="009F4B44">
        <w:rPr>
          <w:rFonts w:asciiTheme="minorBidi" w:hAnsiTheme="minorBidi" w:cstheme="minorBidi"/>
        </w:rPr>
        <w:t>6</w:t>
      </w:r>
      <w:r w:rsidRPr="009F4B44">
        <w:rPr>
          <w:rFonts w:asciiTheme="minorBidi" w:hAnsiTheme="minorBidi" w:cstheme="minorBidi"/>
        </w:rPr>
        <w:t xml:space="preserve"> per cent</w:t>
      </w:r>
      <w:r w:rsidR="007F225F" w:rsidRPr="009F4B44">
        <w:rPr>
          <w:rFonts w:asciiTheme="minorBidi" w:hAnsiTheme="minorBidi" w:cstheme="minorBidi"/>
        </w:rPr>
        <w:t xml:space="preserve"> of graduates</w:t>
      </w:r>
      <w:r w:rsidRPr="009F4B44">
        <w:rPr>
          <w:rFonts w:asciiTheme="minorBidi" w:hAnsiTheme="minorBidi" w:cstheme="minorBidi"/>
        </w:rPr>
        <w:t xml:space="preserve"> considered their qualification to be ‘very important’ or ‘important’ to their current job</w:t>
      </w:r>
      <w:r w:rsidR="007F225F" w:rsidRPr="009F4B44">
        <w:rPr>
          <w:rFonts w:asciiTheme="minorBidi" w:hAnsiTheme="minorBidi" w:cstheme="minorBidi"/>
        </w:rPr>
        <w:t>, and a</w:t>
      </w:r>
      <w:r w:rsidR="00C12268" w:rsidRPr="009F4B44">
        <w:rPr>
          <w:rFonts w:asciiTheme="minorBidi" w:hAnsiTheme="minorBidi" w:cstheme="minorBidi"/>
        </w:rPr>
        <w:t>pproximately</w:t>
      </w:r>
      <w:r w:rsidRPr="009F4B44">
        <w:rPr>
          <w:rFonts w:asciiTheme="minorBidi" w:hAnsiTheme="minorBidi" w:cstheme="minorBidi"/>
        </w:rPr>
        <w:t xml:space="preserve"> one in </w:t>
      </w:r>
      <w:r w:rsidR="00D61C4A" w:rsidRPr="009F4B44">
        <w:rPr>
          <w:rFonts w:asciiTheme="minorBidi" w:hAnsiTheme="minorBidi" w:cstheme="minorBidi"/>
        </w:rPr>
        <w:t>ten</w:t>
      </w:r>
      <w:r w:rsidR="008E55B3" w:rsidRPr="009F4B44">
        <w:rPr>
          <w:rFonts w:asciiTheme="minorBidi" w:hAnsiTheme="minorBidi" w:cstheme="minorBidi"/>
        </w:rPr>
        <w:t xml:space="preserve"> (</w:t>
      </w:r>
      <w:r w:rsidRPr="009F4B44">
        <w:rPr>
          <w:rFonts w:asciiTheme="minorBidi" w:hAnsiTheme="minorBidi" w:cstheme="minorBidi"/>
        </w:rPr>
        <w:t>1</w:t>
      </w:r>
      <w:r w:rsidR="00D61C4A" w:rsidRPr="009F4B44">
        <w:rPr>
          <w:rFonts w:asciiTheme="minorBidi" w:hAnsiTheme="minorBidi" w:cstheme="minorBidi"/>
        </w:rPr>
        <w:t>1.</w:t>
      </w:r>
      <w:r w:rsidR="00A4218E" w:rsidRPr="009F4B44">
        <w:rPr>
          <w:rFonts w:asciiTheme="minorBidi" w:hAnsiTheme="minorBidi" w:cstheme="minorBidi"/>
        </w:rPr>
        <w:t>5</w:t>
      </w:r>
      <w:r w:rsidRPr="009F4B44">
        <w:rPr>
          <w:rFonts w:asciiTheme="minorBidi" w:hAnsiTheme="minorBidi" w:cstheme="minorBidi"/>
        </w:rPr>
        <w:t xml:space="preserve"> per cent</w:t>
      </w:r>
      <w:r w:rsidR="008E55B3" w:rsidRPr="009F4B44">
        <w:rPr>
          <w:rFonts w:asciiTheme="minorBidi" w:hAnsiTheme="minorBidi" w:cstheme="minorBidi"/>
        </w:rPr>
        <w:t>)</w:t>
      </w:r>
      <w:r w:rsidRPr="009F4B44">
        <w:rPr>
          <w:rFonts w:asciiTheme="minorBidi" w:hAnsiTheme="minorBidi" w:cstheme="minorBidi"/>
        </w:rPr>
        <w:t xml:space="preserve"> felt that it was ‘not at all important’. </w:t>
      </w:r>
    </w:p>
    <w:p w14:paraId="5E1149A4" w14:textId="02EB7654" w:rsidR="007F225F" w:rsidRPr="009F4B44" w:rsidRDefault="007F225F" w:rsidP="00DB2939">
      <w:pPr>
        <w:rPr>
          <w:rFonts w:asciiTheme="minorBidi" w:hAnsiTheme="minorBidi" w:cstheme="minorBidi"/>
        </w:rPr>
      </w:pPr>
      <w:r w:rsidRPr="009F4B44">
        <w:rPr>
          <w:rFonts w:asciiTheme="minorBidi" w:hAnsiTheme="minorBidi" w:cstheme="minorBidi"/>
        </w:rPr>
        <w:t xml:space="preserve">Over half of graduates employed </w:t>
      </w:r>
      <w:r w:rsidR="008E55B3" w:rsidRPr="009F4B44">
        <w:rPr>
          <w:rFonts w:asciiTheme="minorBidi" w:hAnsiTheme="minorBidi" w:cstheme="minorBidi"/>
        </w:rPr>
        <w:t>(</w:t>
      </w:r>
      <w:r w:rsidR="001C3CA7" w:rsidRPr="009F4B44">
        <w:rPr>
          <w:rFonts w:asciiTheme="minorBidi" w:hAnsiTheme="minorBidi" w:cstheme="minorBidi"/>
        </w:rPr>
        <w:t xml:space="preserve">50.8 </w:t>
      </w:r>
      <w:r w:rsidR="008E55B3" w:rsidRPr="009F4B44">
        <w:rPr>
          <w:rFonts w:asciiTheme="minorBidi" w:hAnsiTheme="minorBidi" w:cstheme="minorBidi"/>
        </w:rPr>
        <w:t xml:space="preserve">per cent) </w:t>
      </w:r>
      <w:r w:rsidRPr="009F4B44">
        <w:rPr>
          <w:rFonts w:asciiTheme="minorBidi" w:hAnsiTheme="minorBidi" w:cstheme="minorBidi"/>
        </w:rPr>
        <w:t>had been with their employer for less than one year after completing their qualification</w:t>
      </w:r>
      <w:r w:rsidR="009547E4" w:rsidRPr="009F4B44">
        <w:rPr>
          <w:rFonts w:asciiTheme="minorBidi" w:hAnsiTheme="minorBidi" w:cstheme="minorBidi"/>
        </w:rPr>
        <w:t xml:space="preserve">: </w:t>
      </w:r>
      <w:r w:rsidRPr="009F4B44">
        <w:rPr>
          <w:rFonts w:asciiTheme="minorBidi" w:hAnsiTheme="minorBidi" w:cstheme="minorBidi"/>
        </w:rPr>
        <w:t>their relative lack of work experience may explain why they did not fully comprehend the extent to which their qualification is important for their job. Between 2016 and 202</w:t>
      </w:r>
      <w:r w:rsidR="0097641D" w:rsidRPr="009F4B44">
        <w:rPr>
          <w:rFonts w:asciiTheme="minorBidi" w:hAnsiTheme="minorBidi" w:cstheme="minorBidi"/>
        </w:rPr>
        <w:t>3</w:t>
      </w:r>
      <w:r w:rsidRPr="009F4B44">
        <w:rPr>
          <w:rFonts w:asciiTheme="minorBidi" w:hAnsiTheme="minorBidi" w:cstheme="minorBidi"/>
        </w:rPr>
        <w:t xml:space="preserve"> there has been a downward trend in ‘very important’ ratings among both supervisors and graduates, with a shift towards ‘important’ or ‘fairly important’ ratings. </w:t>
      </w:r>
      <w:r w:rsidR="001C3CA7" w:rsidRPr="009F4B44">
        <w:rPr>
          <w:rFonts w:asciiTheme="minorBidi" w:hAnsiTheme="minorBidi" w:cstheme="minorBidi"/>
        </w:rPr>
        <w:t xml:space="preserve">It should be noted that in this response frame “fairly important” is not a neutral category and may be considered a lower strength positive rating of importance. </w:t>
      </w:r>
    </w:p>
    <w:p w14:paraId="6E20540C" w14:textId="656F1BD0" w:rsidR="00057955" w:rsidRPr="009F4B44" w:rsidRDefault="00057955" w:rsidP="00057955">
      <w:pPr>
        <w:pStyle w:val="Caption"/>
        <w:rPr>
          <w:rFonts w:asciiTheme="minorBidi" w:hAnsiTheme="minorBidi" w:cstheme="minorBidi"/>
        </w:rPr>
      </w:pPr>
      <w:bookmarkStart w:id="52" w:name="_Ref86235994"/>
      <w:bookmarkStart w:id="53" w:name="_Toc154133167"/>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7</w:t>
      </w:r>
      <w:r w:rsidRPr="009F4B44">
        <w:rPr>
          <w:rFonts w:asciiTheme="minorBidi" w:hAnsiTheme="minorBidi" w:cstheme="minorBidi"/>
          <w:noProof/>
        </w:rPr>
        <w:fldChar w:fldCharType="end"/>
      </w:r>
      <w:bookmarkEnd w:id="52"/>
      <w:r w:rsidRPr="009F4B44">
        <w:rPr>
          <w:rFonts w:asciiTheme="minorBidi" w:hAnsiTheme="minorBidi" w:cstheme="minorBidi"/>
        </w:rPr>
        <w:t xml:space="preserve"> Importance of qualification for current employment, 202</w:t>
      </w:r>
      <w:r w:rsidR="00EA30CA" w:rsidRPr="009F4B44">
        <w:rPr>
          <w:rFonts w:asciiTheme="minorBidi" w:hAnsiTheme="minorBidi" w:cstheme="minorBidi"/>
        </w:rPr>
        <w:t>3</w:t>
      </w:r>
      <w:r w:rsidR="00DB2939" w:rsidRPr="009F4B44">
        <w:rPr>
          <w:rFonts w:asciiTheme="minorBidi" w:hAnsiTheme="minorBidi" w:cstheme="minorBidi"/>
        </w:rPr>
        <w:t xml:space="preserve"> (%)</w:t>
      </w:r>
      <w:bookmarkEnd w:id="53"/>
    </w:p>
    <w:tbl>
      <w:tblPr>
        <w:tblW w:w="3235" w:type="pct"/>
        <w:tblInd w:w="-5" w:type="dxa"/>
        <w:tblCellMar>
          <w:left w:w="0" w:type="dxa"/>
          <w:right w:w="0" w:type="dxa"/>
        </w:tblCellMar>
        <w:tblLook w:val="0000" w:firstRow="0" w:lastRow="0" w:firstColumn="0" w:lastColumn="0" w:noHBand="0" w:noVBand="0"/>
      </w:tblPr>
      <w:tblGrid>
        <w:gridCol w:w="2417"/>
        <w:gridCol w:w="2226"/>
        <w:gridCol w:w="2228"/>
      </w:tblGrid>
      <w:tr w:rsidR="009F4B44" w:rsidRPr="009F4B44" w14:paraId="1C9FEA48" w14:textId="77777777" w:rsidTr="009F4B44">
        <w:trPr>
          <w:trHeight w:val="84"/>
          <w:tblHeader/>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54707150" w14:textId="2B3918C7" w:rsidR="00DB2939" w:rsidRPr="009F4B44" w:rsidRDefault="009F4B44" w:rsidP="00D96B4E">
            <w:pPr>
              <w:pStyle w:val="Tablecontent"/>
              <w:jc w:val="center"/>
              <w:rPr>
                <w:rFonts w:asciiTheme="minorBidi" w:hAnsiTheme="minorBidi" w:cstheme="minorBidi"/>
              </w:rPr>
            </w:pPr>
            <w:r w:rsidRPr="009F4B44">
              <w:rPr>
                <w:rFonts w:asciiTheme="minorBidi" w:hAnsiTheme="minorBidi" w:cstheme="minorBidi"/>
                <w:color w:val="FFFFFF" w:themeColor="background1"/>
              </w:rPr>
              <w:t>C</w:t>
            </w:r>
            <w:bookmarkStart w:id="54" w:name="Title_7"/>
            <w:bookmarkEnd w:id="54"/>
            <w:r w:rsidRPr="009F4B44">
              <w:rPr>
                <w:rFonts w:asciiTheme="minorBidi" w:hAnsiTheme="minorBidi" w:cstheme="minorBidi"/>
                <w:color w:val="FFFFFF" w:themeColor="background1"/>
              </w:rPr>
              <w:t xml:space="preserve">ategory </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8B7F1B0" w14:textId="7441CA80" w:rsidR="00DB2939" w:rsidRPr="009F4B44" w:rsidRDefault="00DB2939" w:rsidP="00D96B4E">
            <w:pPr>
              <w:pStyle w:val="Tablecontent"/>
              <w:spacing w:before="0"/>
              <w:jc w:val="center"/>
              <w:rPr>
                <w:rFonts w:asciiTheme="minorBidi" w:hAnsiTheme="minorBidi" w:cstheme="minorBidi"/>
                <w:b/>
                <w:bCs/>
              </w:rPr>
            </w:pPr>
            <w:r w:rsidRPr="009F4B44">
              <w:rPr>
                <w:rFonts w:asciiTheme="minorBidi" w:hAnsiTheme="minorBidi" w:cstheme="minorBidi"/>
                <w:b/>
                <w:bCs/>
              </w:rPr>
              <w:t>Graduates</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BFDA42" w14:textId="2BFAE1D3" w:rsidR="00DB2939" w:rsidRPr="009F4B44" w:rsidRDefault="00DB2939"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9F4B44" w:rsidRPr="009F4B44" w14:paraId="2D5EB91D" w14:textId="77777777" w:rsidTr="00EA30CA">
        <w:trPr>
          <w:trHeight w:val="417"/>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DEB8CBF" w14:textId="74FB0474"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Very important</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08344E5" w14:textId="6DC2BD3A"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35.6 (34.1, 37.1)</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F6BFF0" w14:textId="1DABA3D7"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39.8 (38.4, 41.3)</w:t>
            </w:r>
          </w:p>
        </w:tc>
      </w:tr>
      <w:tr w:rsidR="009F4B44" w:rsidRPr="009F4B44" w14:paraId="786D46A0" w14:textId="77777777" w:rsidTr="00EA30CA">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5F050D3" w14:textId="1CB736CB"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Important</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59667A" w14:textId="4534228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18.0 (16.9, 19.2)</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3BD1628" w14:textId="005BBC42"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23.0 (21.8, 24.3)</w:t>
            </w:r>
          </w:p>
        </w:tc>
      </w:tr>
      <w:tr w:rsidR="009F4B44" w:rsidRPr="009F4B44" w14:paraId="517524EE" w14:textId="77777777" w:rsidTr="00EA30CA">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33B6E06" w14:textId="7A501705"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Fairly important</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9F8A66E" w14:textId="100BC7C9"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19.2 (18.0, 20.4)</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315CA64" w14:textId="1B77069E"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18.5 (17.4, 19.7)</w:t>
            </w:r>
          </w:p>
        </w:tc>
      </w:tr>
      <w:tr w:rsidR="009F4B44" w:rsidRPr="009F4B44" w14:paraId="6523F928" w14:textId="77777777" w:rsidTr="00EA30CA">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616A544" w14:textId="4CC83C38"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Not that important</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DCEDD45" w14:textId="4ACE5349"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15.6 (14.6, 16.8)</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40B896B" w14:textId="74D3812E"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12.6 (11.7, 13.7)</w:t>
            </w:r>
          </w:p>
        </w:tc>
      </w:tr>
      <w:tr w:rsidR="009F4B44" w:rsidRPr="009F4B44" w14:paraId="4DD78BC2" w14:textId="77777777" w:rsidTr="00EA30CA">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01A55B0" w14:textId="7D11E142"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rPr>
              <w:t>Not at all important</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D5618D3" w14:textId="03920B24"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11.5 (10.6, 12.6)</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035953" w14:textId="72E68D16" w:rsidR="00EA30CA" w:rsidRPr="009F4B44" w:rsidRDefault="00EA30CA" w:rsidP="00EA30CA">
            <w:pPr>
              <w:pStyle w:val="Tablecontent"/>
              <w:spacing w:before="0"/>
              <w:jc w:val="center"/>
              <w:rPr>
                <w:rFonts w:asciiTheme="minorBidi" w:hAnsiTheme="minorBidi" w:cstheme="minorBidi"/>
              </w:rPr>
            </w:pPr>
            <w:r w:rsidRPr="009F4B44">
              <w:rPr>
                <w:rFonts w:asciiTheme="minorBidi" w:hAnsiTheme="minorBidi" w:cstheme="minorBidi"/>
              </w:rPr>
              <w:t>6.0 (5.3, 6.8)</w:t>
            </w:r>
          </w:p>
        </w:tc>
      </w:tr>
      <w:tr w:rsidR="009F4B44" w:rsidRPr="009F4B44" w14:paraId="69F9DC2B" w14:textId="77777777" w:rsidTr="00EA30CA">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1196060" w14:textId="1A7D94D4" w:rsidR="00EA30CA" w:rsidRPr="009F4B44" w:rsidRDefault="00EA30CA" w:rsidP="00EA30CA">
            <w:pPr>
              <w:pStyle w:val="Tablecontent"/>
              <w:spacing w:before="0"/>
              <w:rPr>
                <w:rFonts w:asciiTheme="minorBidi" w:hAnsiTheme="minorBidi" w:cstheme="minorBidi"/>
                <w:b/>
                <w:bCs/>
              </w:rPr>
            </w:pPr>
            <w:r w:rsidRPr="009F4B44">
              <w:rPr>
                <w:rFonts w:asciiTheme="minorBidi" w:hAnsiTheme="minorBidi" w:cstheme="minorBidi"/>
                <w:b/>
              </w:rPr>
              <w:t>Total</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59326FB" w14:textId="7CB75543" w:rsidR="00EA30CA" w:rsidRPr="009F4B44" w:rsidRDefault="00EA30CA" w:rsidP="00EA30CA">
            <w:pPr>
              <w:pStyle w:val="Tablecontent"/>
              <w:spacing w:before="0"/>
              <w:jc w:val="center"/>
              <w:rPr>
                <w:rFonts w:asciiTheme="minorBidi" w:hAnsiTheme="minorBidi" w:cstheme="minorBidi"/>
                <w:b/>
                <w:bCs/>
              </w:rPr>
            </w:pPr>
            <w:r w:rsidRPr="009F4B44">
              <w:rPr>
                <w:rFonts w:asciiTheme="minorBidi" w:hAnsiTheme="minorBidi" w:cstheme="minorBidi"/>
                <w:b/>
                <w:bCs/>
              </w:rPr>
              <w:t>100.0 (99.9, 100.0)</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94B3870" w14:textId="10BFED73" w:rsidR="00EA30CA" w:rsidRPr="009F4B44" w:rsidRDefault="00EA30CA" w:rsidP="00EA30CA">
            <w:pPr>
              <w:pStyle w:val="Tablecontent"/>
              <w:spacing w:before="0"/>
              <w:jc w:val="center"/>
              <w:rPr>
                <w:rFonts w:asciiTheme="minorBidi" w:hAnsiTheme="minorBidi" w:cstheme="minorBidi"/>
                <w:b/>
                <w:bCs/>
              </w:rPr>
            </w:pPr>
            <w:r w:rsidRPr="009F4B44">
              <w:rPr>
                <w:rFonts w:asciiTheme="minorBidi" w:hAnsiTheme="minorBidi" w:cstheme="minorBidi"/>
                <w:b/>
                <w:bCs/>
              </w:rPr>
              <w:t>100.0 (99.9, 100.0)</w:t>
            </w:r>
          </w:p>
        </w:tc>
      </w:tr>
    </w:tbl>
    <w:p w14:paraId="2F369801" w14:textId="6101F841" w:rsidR="00744288" w:rsidRPr="009F4B44" w:rsidRDefault="00744288" w:rsidP="00744288">
      <w:pPr>
        <w:pStyle w:val="Note"/>
        <w:spacing w:before="0"/>
        <w:rPr>
          <w:rFonts w:asciiTheme="minorBidi" w:hAnsiTheme="minorBidi" w:cstheme="minorBidi"/>
          <w:sz w:val="20"/>
          <w:szCs w:val="20"/>
        </w:rPr>
      </w:pPr>
      <w:bookmarkStart w:id="55" w:name="_Ref86236037"/>
      <w:r w:rsidRPr="009F4B44">
        <w:rPr>
          <w:rFonts w:asciiTheme="minorBidi" w:hAnsiTheme="minorBidi" w:cstheme="minorBidi"/>
          <w:sz w:val="20"/>
          <w:szCs w:val="20"/>
        </w:rPr>
        <w:t>Note: Numbers presented in brackets are the lower and upper confidence intervals.</w:t>
      </w:r>
      <w:r w:rsidR="00790BF6" w:rsidRPr="009F4B44">
        <w:rPr>
          <w:rFonts w:asciiTheme="minorBidi" w:hAnsiTheme="minorBidi" w:cstheme="minorBidi"/>
          <w:sz w:val="20"/>
          <w:szCs w:val="20"/>
        </w:rPr>
        <w:t xml:space="preserve"> The calculation of these confidence intervals is detailed in </w:t>
      </w:r>
      <w:r w:rsidR="00790BF6" w:rsidRPr="009F4B44">
        <w:rPr>
          <w:rFonts w:asciiTheme="minorBidi" w:hAnsiTheme="minorBidi" w:cstheme="minorBidi"/>
          <w:b/>
          <w:bCs/>
          <w:sz w:val="20"/>
          <w:szCs w:val="20"/>
        </w:rPr>
        <w:t xml:space="preserve">Appendix </w:t>
      </w:r>
      <w:r w:rsidR="001C3CA7" w:rsidRPr="009F4B44">
        <w:rPr>
          <w:rFonts w:asciiTheme="minorBidi" w:hAnsiTheme="minorBidi" w:cstheme="minorBidi"/>
          <w:b/>
          <w:bCs/>
          <w:sz w:val="20"/>
          <w:szCs w:val="20"/>
        </w:rPr>
        <w:t>4</w:t>
      </w:r>
      <w:r w:rsidR="00790BF6" w:rsidRPr="009F4B44">
        <w:rPr>
          <w:rFonts w:asciiTheme="minorBidi" w:hAnsiTheme="minorBidi" w:cstheme="minorBidi"/>
          <w:sz w:val="20"/>
          <w:szCs w:val="20"/>
        </w:rPr>
        <w:t>.</w:t>
      </w:r>
    </w:p>
    <w:p w14:paraId="2FA8FCE5" w14:textId="77777777" w:rsidR="006D7492" w:rsidRPr="009F4B44" w:rsidRDefault="00C12268" w:rsidP="003162B2">
      <w:pPr>
        <w:rPr>
          <w:rFonts w:asciiTheme="minorBidi" w:hAnsiTheme="minorBidi" w:cstheme="minorBidi"/>
        </w:rPr>
      </w:pPr>
      <w:r w:rsidRPr="009F4B44">
        <w:rPr>
          <w:rFonts w:asciiTheme="minorBidi" w:hAnsiTheme="minorBidi" w:cstheme="minorBidi"/>
        </w:rPr>
        <w:t xml:space="preserve">As seen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_Ref86926674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 xml:space="preserve">Table </w:t>
      </w:r>
      <w:r w:rsidRPr="009F4B44">
        <w:rPr>
          <w:rFonts w:asciiTheme="minorBidi" w:hAnsiTheme="minorBidi" w:cstheme="minorBidi"/>
          <w:b/>
          <w:bCs/>
          <w:noProof/>
        </w:rPr>
        <w:t>8</w:t>
      </w:r>
      <w:r w:rsidRPr="009F4B44">
        <w:rPr>
          <w:rFonts w:asciiTheme="minorBidi" w:hAnsiTheme="minorBidi" w:cstheme="minorBidi"/>
          <w:b/>
          <w:bCs/>
        </w:rPr>
        <w:fldChar w:fldCharType="end"/>
      </w:r>
      <w:r w:rsidRPr="009F4B44">
        <w:rPr>
          <w:rFonts w:asciiTheme="minorBidi" w:hAnsiTheme="minorBidi" w:cstheme="minorBidi"/>
        </w:rPr>
        <w:t xml:space="preserve">, </w:t>
      </w:r>
      <w:r w:rsidR="003162B2" w:rsidRPr="009F4B44">
        <w:rPr>
          <w:rFonts w:asciiTheme="minorBidi" w:hAnsiTheme="minorBidi" w:cstheme="minorBidi"/>
        </w:rPr>
        <w:t>Education</w:t>
      </w:r>
      <w:r w:rsidR="00A4218E" w:rsidRPr="009F4B44">
        <w:rPr>
          <w:rFonts w:asciiTheme="minorBidi" w:hAnsiTheme="minorBidi" w:cstheme="minorBidi"/>
        </w:rPr>
        <w:t>, Architecture and building, and Health</w:t>
      </w:r>
      <w:r w:rsidR="003162B2" w:rsidRPr="009F4B44">
        <w:rPr>
          <w:rFonts w:asciiTheme="minorBidi" w:hAnsiTheme="minorBidi" w:cstheme="minorBidi"/>
        </w:rPr>
        <w:t xml:space="preserve"> qualifications were rated by graduates and supervisors as being more important for their current position than most other fields of education. This is consistent with these qualifications being a requirement for employment in many instances. For example, 6</w:t>
      </w:r>
      <w:r w:rsidR="00A4218E" w:rsidRPr="009F4B44">
        <w:rPr>
          <w:rFonts w:asciiTheme="minorBidi" w:hAnsiTheme="minorBidi" w:cstheme="minorBidi"/>
        </w:rPr>
        <w:t>9</w:t>
      </w:r>
      <w:r w:rsidRPr="009F4B44">
        <w:rPr>
          <w:rFonts w:asciiTheme="minorBidi" w:hAnsiTheme="minorBidi" w:cstheme="minorBidi"/>
        </w:rPr>
        <w:t>.</w:t>
      </w:r>
      <w:r w:rsidR="00A4218E" w:rsidRPr="009F4B44">
        <w:rPr>
          <w:rFonts w:asciiTheme="minorBidi" w:hAnsiTheme="minorBidi" w:cstheme="minorBidi"/>
        </w:rPr>
        <w:t>8</w:t>
      </w:r>
      <w:r w:rsidR="003162B2" w:rsidRPr="009F4B44">
        <w:rPr>
          <w:rFonts w:asciiTheme="minorBidi" w:hAnsiTheme="minorBidi" w:cstheme="minorBidi"/>
        </w:rPr>
        <w:t xml:space="preserve"> per cent of graduates and 7</w:t>
      </w:r>
      <w:r w:rsidR="00A4218E" w:rsidRPr="009F4B44">
        <w:rPr>
          <w:rFonts w:asciiTheme="minorBidi" w:hAnsiTheme="minorBidi" w:cstheme="minorBidi"/>
        </w:rPr>
        <w:t>8</w:t>
      </w:r>
      <w:r w:rsidR="009F7331" w:rsidRPr="009F4B44">
        <w:rPr>
          <w:rFonts w:asciiTheme="minorBidi" w:hAnsiTheme="minorBidi" w:cstheme="minorBidi"/>
        </w:rPr>
        <w:t>.</w:t>
      </w:r>
      <w:r w:rsidR="00A4218E" w:rsidRPr="009F4B44">
        <w:rPr>
          <w:rFonts w:asciiTheme="minorBidi" w:hAnsiTheme="minorBidi" w:cstheme="minorBidi"/>
        </w:rPr>
        <w:t>2</w:t>
      </w:r>
      <w:r w:rsidR="003162B2" w:rsidRPr="009F4B44">
        <w:rPr>
          <w:rFonts w:asciiTheme="minorBidi" w:hAnsiTheme="minorBidi" w:cstheme="minorBidi"/>
        </w:rPr>
        <w:t xml:space="preserve"> per cent of supervisors thought that Health qualifications were important for current employment. Similarly, </w:t>
      </w:r>
      <w:r w:rsidR="00186029" w:rsidRPr="009F4B44">
        <w:rPr>
          <w:rFonts w:asciiTheme="minorBidi" w:hAnsiTheme="minorBidi" w:cstheme="minorBidi"/>
        </w:rPr>
        <w:t>66.5</w:t>
      </w:r>
      <w:r w:rsidRPr="009F4B44">
        <w:rPr>
          <w:rFonts w:asciiTheme="minorBidi" w:hAnsiTheme="minorBidi" w:cstheme="minorBidi"/>
        </w:rPr>
        <w:t xml:space="preserve"> </w:t>
      </w:r>
      <w:r w:rsidR="003162B2" w:rsidRPr="009F4B44">
        <w:rPr>
          <w:rFonts w:asciiTheme="minorBidi" w:hAnsiTheme="minorBidi" w:cstheme="minorBidi"/>
        </w:rPr>
        <w:t xml:space="preserve">per cent of graduates and </w:t>
      </w:r>
      <w:r w:rsidR="00186029" w:rsidRPr="009F4B44">
        <w:rPr>
          <w:rFonts w:asciiTheme="minorBidi" w:hAnsiTheme="minorBidi" w:cstheme="minorBidi"/>
        </w:rPr>
        <w:t>80.0</w:t>
      </w:r>
      <w:r w:rsidR="003162B2" w:rsidRPr="009F4B44">
        <w:rPr>
          <w:rFonts w:asciiTheme="minorBidi" w:hAnsiTheme="minorBidi" w:cstheme="minorBidi"/>
        </w:rPr>
        <w:t xml:space="preserve"> per cent of supervisors thought that Education qualifications were important for current employment. </w:t>
      </w:r>
    </w:p>
    <w:p w14:paraId="4CEF8FF0" w14:textId="6A9F0B54" w:rsidR="00502933" w:rsidRDefault="003162B2" w:rsidP="003162B2">
      <w:pPr>
        <w:rPr>
          <w:rFonts w:asciiTheme="minorBidi" w:hAnsiTheme="minorBidi" w:cstheme="minorBidi"/>
        </w:rPr>
      </w:pPr>
      <w:r w:rsidRPr="009F4B44">
        <w:rPr>
          <w:rFonts w:asciiTheme="minorBidi" w:hAnsiTheme="minorBidi" w:cstheme="minorBidi"/>
        </w:rPr>
        <w:t xml:space="preserve">Supervisors of Creative </w:t>
      </w:r>
      <w:r w:rsidR="00E6463E" w:rsidRPr="009F4B44">
        <w:rPr>
          <w:rFonts w:asciiTheme="minorBidi" w:hAnsiTheme="minorBidi" w:cstheme="minorBidi"/>
        </w:rPr>
        <w:t>a</w:t>
      </w:r>
      <w:r w:rsidRPr="009F4B44">
        <w:rPr>
          <w:rFonts w:asciiTheme="minorBidi" w:hAnsiTheme="minorBidi" w:cstheme="minorBidi"/>
        </w:rPr>
        <w:t>rts</w:t>
      </w:r>
      <w:r w:rsidR="00186029" w:rsidRPr="009F4B44">
        <w:rPr>
          <w:rFonts w:asciiTheme="minorBidi" w:hAnsiTheme="minorBidi" w:cstheme="minorBidi"/>
        </w:rPr>
        <w:t xml:space="preserve">, Management and commerce, and Information technology </w:t>
      </w:r>
      <w:r w:rsidRPr="009F4B44">
        <w:rPr>
          <w:rFonts w:asciiTheme="minorBidi" w:hAnsiTheme="minorBidi" w:cstheme="minorBidi"/>
        </w:rPr>
        <w:t xml:space="preserve">graduates were least likely to think that the qualification was important for current employment at </w:t>
      </w:r>
      <w:r w:rsidR="00186029" w:rsidRPr="009F4B44">
        <w:rPr>
          <w:rFonts w:asciiTheme="minorBidi" w:hAnsiTheme="minorBidi" w:cstheme="minorBidi"/>
        </w:rPr>
        <w:t>38.1</w:t>
      </w:r>
      <w:r w:rsidRPr="009F4B44">
        <w:rPr>
          <w:rFonts w:asciiTheme="minorBidi" w:hAnsiTheme="minorBidi" w:cstheme="minorBidi"/>
        </w:rPr>
        <w:t xml:space="preserve"> per cent, </w:t>
      </w:r>
      <w:r w:rsidR="00AB29E7" w:rsidRPr="009F4B44">
        <w:rPr>
          <w:rFonts w:asciiTheme="minorBidi" w:hAnsiTheme="minorBidi" w:cstheme="minorBidi"/>
        </w:rPr>
        <w:t>4</w:t>
      </w:r>
      <w:r w:rsidR="00186029" w:rsidRPr="009F4B44">
        <w:rPr>
          <w:rFonts w:asciiTheme="minorBidi" w:hAnsiTheme="minorBidi" w:cstheme="minorBidi"/>
        </w:rPr>
        <w:t>8.0</w:t>
      </w:r>
      <w:r w:rsidRPr="009F4B44">
        <w:rPr>
          <w:rFonts w:asciiTheme="minorBidi" w:hAnsiTheme="minorBidi" w:cstheme="minorBidi"/>
        </w:rPr>
        <w:t xml:space="preserve"> per cent, and </w:t>
      </w:r>
      <w:r w:rsidR="00186029" w:rsidRPr="009F4B44">
        <w:rPr>
          <w:rFonts w:asciiTheme="minorBidi" w:hAnsiTheme="minorBidi" w:cstheme="minorBidi"/>
        </w:rPr>
        <w:t>48.9</w:t>
      </w:r>
      <w:r w:rsidRPr="009F4B44">
        <w:rPr>
          <w:rFonts w:asciiTheme="minorBidi" w:hAnsiTheme="minorBidi" w:cstheme="minorBidi"/>
        </w:rPr>
        <w:t xml:space="preserve"> per cent respectively. </w:t>
      </w:r>
    </w:p>
    <w:p w14:paraId="72828801" w14:textId="77777777" w:rsidR="00502933" w:rsidRDefault="00502933">
      <w:pPr>
        <w:widowControl/>
        <w:suppressAutoHyphens w:val="0"/>
        <w:autoSpaceDE/>
        <w:autoSpaceDN/>
        <w:adjustRightInd/>
        <w:spacing w:before="0" w:line="240" w:lineRule="auto"/>
        <w:textAlignment w:val="auto"/>
        <w:rPr>
          <w:rFonts w:asciiTheme="minorBidi" w:hAnsiTheme="minorBidi" w:cstheme="minorBidi"/>
        </w:rPr>
      </w:pPr>
      <w:r>
        <w:rPr>
          <w:rFonts w:asciiTheme="minorBidi" w:hAnsiTheme="minorBidi" w:cstheme="minorBidi"/>
        </w:rPr>
        <w:br w:type="page"/>
      </w:r>
    </w:p>
    <w:p w14:paraId="4BE3C4B0" w14:textId="77777777" w:rsidR="00966601" w:rsidRPr="009F4B44" w:rsidRDefault="00966601" w:rsidP="00966601">
      <w:pPr>
        <w:pStyle w:val="Caption"/>
        <w:rPr>
          <w:rFonts w:asciiTheme="minorBidi" w:hAnsiTheme="minorBidi" w:cstheme="minorBidi"/>
          <w:highlight w:val="cyan"/>
          <w:vertAlign w:val="superscript"/>
        </w:rPr>
      </w:pPr>
      <w:bookmarkStart w:id="56" w:name="_Ref86926674"/>
      <w:bookmarkStart w:id="57" w:name="_Toc154133168"/>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Pr="009F4B44">
        <w:rPr>
          <w:rFonts w:asciiTheme="minorBidi" w:hAnsiTheme="minorBidi" w:cstheme="minorBidi"/>
          <w:noProof/>
        </w:rPr>
        <w:t>8</w:t>
      </w:r>
      <w:r w:rsidRPr="009F4B44">
        <w:rPr>
          <w:rFonts w:asciiTheme="minorBidi" w:hAnsiTheme="minorBidi" w:cstheme="minorBidi"/>
          <w:noProof/>
        </w:rPr>
        <w:fldChar w:fldCharType="end"/>
      </w:r>
      <w:bookmarkEnd w:id="56"/>
      <w:r w:rsidRPr="009F4B44">
        <w:rPr>
          <w:rFonts w:asciiTheme="minorBidi" w:hAnsiTheme="minorBidi" w:cstheme="minorBidi"/>
        </w:rPr>
        <w:t xml:space="preserve"> Importance of qualification for current employment by broad field of education, 2023 (%)</w:t>
      </w:r>
      <w:bookmarkEnd w:id="57"/>
    </w:p>
    <w:tbl>
      <w:tblPr>
        <w:tblW w:w="3795" w:type="pct"/>
        <w:tblInd w:w="-5" w:type="dxa"/>
        <w:tblCellMar>
          <w:left w:w="0" w:type="dxa"/>
          <w:right w:w="0" w:type="dxa"/>
        </w:tblCellMar>
        <w:tblLook w:val="0000" w:firstRow="0" w:lastRow="0" w:firstColumn="0" w:lastColumn="0" w:noHBand="0" w:noVBand="0"/>
      </w:tblPr>
      <w:tblGrid>
        <w:gridCol w:w="3601"/>
        <w:gridCol w:w="2230"/>
        <w:gridCol w:w="2230"/>
      </w:tblGrid>
      <w:tr w:rsidR="009F4B44" w:rsidRPr="009F4B44" w14:paraId="4ECA276B" w14:textId="77777777" w:rsidTr="009F4B44">
        <w:trPr>
          <w:trHeight w:val="84"/>
          <w:tblHeader/>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bottom"/>
          </w:tcPr>
          <w:p w14:paraId="7BFD69F4" w14:textId="77777777" w:rsidR="00966601" w:rsidRPr="009F4B44" w:rsidRDefault="00966601" w:rsidP="002113E5">
            <w:pPr>
              <w:pStyle w:val="Tablecontent"/>
              <w:rPr>
                <w:rFonts w:asciiTheme="minorBidi" w:hAnsiTheme="minorBidi" w:cstheme="minorBidi"/>
                <w:b/>
                <w:bCs/>
              </w:rPr>
            </w:pPr>
            <w:r w:rsidRPr="009F4B44">
              <w:rPr>
                <w:rFonts w:asciiTheme="minorBidi" w:hAnsiTheme="minorBidi" w:cstheme="minorBidi"/>
                <w:b/>
                <w:bCs/>
              </w:rPr>
              <w:t>Field</w:t>
            </w:r>
            <w:bookmarkStart w:id="58" w:name="Title_8"/>
            <w:bookmarkEnd w:id="58"/>
            <w:r w:rsidRPr="009F4B44">
              <w:rPr>
                <w:rFonts w:asciiTheme="minorBidi" w:hAnsiTheme="minorBidi" w:cstheme="minorBidi"/>
                <w:b/>
                <w:bCs/>
              </w:rPr>
              <w:t xml:space="preserve"> of education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D6AF06"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b/>
                <w:bCs/>
              </w:rPr>
              <w:t>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055CE9"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9F4B44" w:rsidRPr="009F4B44" w14:paraId="1861FC5D" w14:textId="77777777" w:rsidTr="002113E5">
        <w:trPr>
          <w:trHeight w:val="417"/>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C57065E" w14:textId="77777777" w:rsidR="00966601" w:rsidRPr="009F4B44" w:rsidRDefault="00966601" w:rsidP="002113E5">
            <w:pPr>
              <w:pStyle w:val="Tablecontent"/>
              <w:spacing w:before="0"/>
              <w:rPr>
                <w:rFonts w:asciiTheme="minorBidi" w:hAnsiTheme="minorBidi" w:cstheme="minorBidi"/>
                <w:b/>
                <w:bCs/>
              </w:rPr>
            </w:pPr>
            <w:r w:rsidRPr="009F4B44">
              <w:rPr>
                <w:rFonts w:asciiTheme="minorBidi" w:hAnsiTheme="minorBidi" w:cstheme="minorBidi"/>
              </w:rPr>
              <w:t>Natural and physical sciences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19C1D76"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43.2 (37.9, 48.6)</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D23257E"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52.6 (47.2, 57.9)</w:t>
            </w:r>
          </w:p>
        </w:tc>
      </w:tr>
      <w:tr w:rsidR="009F4B44" w:rsidRPr="009F4B44" w14:paraId="75F0333E"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21B27FF" w14:textId="77777777" w:rsidR="00966601" w:rsidRPr="009F4B44" w:rsidRDefault="00966601" w:rsidP="002113E5">
            <w:pPr>
              <w:pStyle w:val="Tablecontent"/>
              <w:spacing w:before="0"/>
              <w:rPr>
                <w:rFonts w:asciiTheme="minorBidi" w:hAnsiTheme="minorBidi" w:cstheme="minorBidi"/>
                <w:b/>
                <w:bCs/>
              </w:rPr>
            </w:pPr>
            <w:r w:rsidRPr="009F4B44">
              <w:rPr>
                <w:rFonts w:asciiTheme="minorBidi" w:hAnsiTheme="minorBidi" w:cstheme="minorBidi"/>
              </w:rPr>
              <w:t>Information technology</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6DA1B8E"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36.6 (30.0, 43.8)</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8600016"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48.9 (42.0, 55.9)</w:t>
            </w:r>
          </w:p>
        </w:tc>
      </w:tr>
      <w:tr w:rsidR="009F4B44" w:rsidRPr="009F4B44" w14:paraId="3678E589"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AEAB6E7" w14:textId="77777777" w:rsidR="00966601" w:rsidRPr="009F4B44" w:rsidRDefault="00966601" w:rsidP="002113E5">
            <w:pPr>
              <w:pStyle w:val="Tablecontent"/>
              <w:spacing w:before="0"/>
              <w:rPr>
                <w:rFonts w:asciiTheme="minorBidi" w:hAnsiTheme="minorBidi" w:cstheme="minorBidi"/>
                <w:b/>
                <w:bCs/>
              </w:rPr>
            </w:pPr>
            <w:r w:rsidRPr="009F4B44">
              <w:rPr>
                <w:rFonts w:asciiTheme="minorBidi" w:hAnsiTheme="minorBidi" w:cstheme="minorBidi"/>
              </w:rPr>
              <w:t>Engineering and related technologies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778C9E"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57.5 (51.9, 62.8)</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5A54ED"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67.1 (61.8, 72.0)</w:t>
            </w:r>
          </w:p>
        </w:tc>
      </w:tr>
      <w:tr w:rsidR="009F4B44" w:rsidRPr="009F4B44" w14:paraId="3014B559"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70A7FA7" w14:textId="77777777" w:rsidR="00966601" w:rsidRPr="009F4B44" w:rsidRDefault="00966601" w:rsidP="002113E5">
            <w:pPr>
              <w:pStyle w:val="Tablecontent"/>
              <w:spacing w:before="0"/>
              <w:rPr>
                <w:rFonts w:asciiTheme="minorBidi" w:hAnsiTheme="minorBidi" w:cstheme="minorBidi"/>
                <w:b/>
                <w:bCs/>
              </w:rPr>
            </w:pPr>
            <w:r w:rsidRPr="009F4B44">
              <w:rPr>
                <w:rFonts w:asciiTheme="minorBidi" w:hAnsiTheme="minorBidi" w:cstheme="minorBidi"/>
              </w:rPr>
              <w:t>Architecture and building</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8CFFD10"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60.3 (50.3, 69.5)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2C2F05"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78.3 (69.0, 85.3)</w:t>
            </w:r>
          </w:p>
        </w:tc>
      </w:tr>
      <w:tr w:rsidR="009F4B44" w:rsidRPr="009F4B44" w14:paraId="5FDAC2EF"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57DEBC7" w14:textId="77777777" w:rsidR="00966601" w:rsidRPr="009F4B44" w:rsidRDefault="00966601" w:rsidP="002113E5">
            <w:pPr>
              <w:pStyle w:val="Tablecontent"/>
              <w:spacing w:before="0"/>
              <w:rPr>
                <w:rFonts w:asciiTheme="minorBidi" w:hAnsiTheme="minorBidi" w:cstheme="minorBidi"/>
                <w:b/>
                <w:bCs/>
              </w:rPr>
            </w:pPr>
            <w:r w:rsidRPr="009F4B44">
              <w:rPr>
                <w:rFonts w:asciiTheme="minorBidi" w:hAnsiTheme="minorBidi" w:cstheme="minorBidi"/>
              </w:rPr>
              <w:t>Agriculture and environmental studies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ACAFFF7"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42.7 (34.4, 51.4)</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8CA9C4C" w14:textId="77777777" w:rsidR="00966601" w:rsidRPr="009F4B44" w:rsidRDefault="00966601" w:rsidP="002113E5">
            <w:pPr>
              <w:pStyle w:val="Tablecontent"/>
              <w:spacing w:before="0"/>
              <w:jc w:val="center"/>
              <w:rPr>
                <w:rFonts w:asciiTheme="minorBidi" w:hAnsiTheme="minorBidi" w:cstheme="minorBidi"/>
              </w:rPr>
            </w:pPr>
            <w:r w:rsidRPr="009F4B44">
              <w:rPr>
                <w:rFonts w:asciiTheme="minorBidi" w:hAnsiTheme="minorBidi" w:cstheme="minorBidi"/>
              </w:rPr>
              <w:t>64.4 (55.8, 72.2)</w:t>
            </w:r>
          </w:p>
        </w:tc>
      </w:tr>
      <w:tr w:rsidR="009F4B44" w:rsidRPr="009F4B44" w14:paraId="56E9BEEB"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67534EC" w14:textId="77777777" w:rsidR="00966601" w:rsidRPr="009F4B44" w:rsidRDefault="00966601" w:rsidP="002113E5">
            <w:pPr>
              <w:pStyle w:val="Tablecontent"/>
              <w:spacing w:before="0"/>
              <w:rPr>
                <w:rFonts w:asciiTheme="minorBidi" w:hAnsiTheme="minorBidi" w:cstheme="minorBidi"/>
                <w:b/>
                <w:bCs/>
              </w:rPr>
            </w:pPr>
            <w:r w:rsidRPr="009F4B44">
              <w:rPr>
                <w:rFonts w:asciiTheme="minorBidi" w:hAnsiTheme="minorBidi" w:cstheme="minorBidi"/>
              </w:rPr>
              <w:t>Health</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7C235E"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69.8 (66.6, 72.8)</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A659A9F"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78.2 (75.4, 80.8)</w:t>
            </w:r>
          </w:p>
        </w:tc>
      </w:tr>
      <w:tr w:rsidR="009F4B44" w:rsidRPr="009F4B44" w14:paraId="172639AB"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04E328F" w14:textId="77777777" w:rsidR="00966601" w:rsidRPr="009F4B44" w:rsidRDefault="00966601" w:rsidP="002113E5">
            <w:pPr>
              <w:pStyle w:val="Tablecontent"/>
              <w:spacing w:before="0"/>
              <w:rPr>
                <w:rFonts w:asciiTheme="minorBidi" w:hAnsiTheme="minorBidi" w:cstheme="minorBidi"/>
                <w:b/>
              </w:rPr>
            </w:pPr>
            <w:r w:rsidRPr="009F4B44">
              <w:rPr>
                <w:rFonts w:asciiTheme="minorBidi" w:hAnsiTheme="minorBidi" w:cstheme="minorBidi"/>
              </w:rPr>
              <w:t>Education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2F67516"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66.5 (62.6, 70.2)</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F69E5E"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80.0 (76.6, 82.9)</w:t>
            </w:r>
          </w:p>
        </w:tc>
      </w:tr>
      <w:tr w:rsidR="009F4B44" w:rsidRPr="009F4B44" w14:paraId="1FDB4BC5"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07F0D78" w14:textId="77777777" w:rsidR="00966601" w:rsidRPr="009F4B44" w:rsidRDefault="00966601" w:rsidP="002113E5">
            <w:pPr>
              <w:pStyle w:val="Tablecontent"/>
              <w:spacing w:before="0"/>
              <w:rPr>
                <w:rFonts w:asciiTheme="minorBidi" w:hAnsiTheme="minorBidi" w:cstheme="minorBidi"/>
                <w:b/>
              </w:rPr>
            </w:pPr>
            <w:r w:rsidRPr="009F4B44">
              <w:rPr>
                <w:rFonts w:asciiTheme="minorBidi" w:hAnsiTheme="minorBidi" w:cstheme="minorBidi"/>
              </w:rPr>
              <w:t>Management and commerce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5347EDA"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41.5 (37.8, 45.2)</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9F324E6"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48.0 (44.3, 51.8)</w:t>
            </w:r>
          </w:p>
        </w:tc>
      </w:tr>
      <w:tr w:rsidR="009F4B44" w:rsidRPr="009F4B44" w14:paraId="647E00F5"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AF69198" w14:textId="77777777" w:rsidR="00966601" w:rsidRPr="009F4B44" w:rsidRDefault="00966601" w:rsidP="002113E5">
            <w:pPr>
              <w:pStyle w:val="Tablecontent"/>
              <w:spacing w:before="0"/>
              <w:rPr>
                <w:rFonts w:asciiTheme="minorBidi" w:hAnsiTheme="minorBidi" w:cstheme="minorBidi"/>
                <w:b/>
              </w:rPr>
            </w:pPr>
            <w:r w:rsidRPr="009F4B44">
              <w:rPr>
                <w:rFonts w:asciiTheme="minorBidi" w:hAnsiTheme="minorBidi" w:cstheme="minorBidi"/>
              </w:rPr>
              <w:t>Society and culture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03C4392"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49.3 (46.1, 52.5)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2F8F93A"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54.9 (51.7, 58.1)</w:t>
            </w:r>
          </w:p>
        </w:tc>
      </w:tr>
      <w:tr w:rsidR="009F4B44" w:rsidRPr="009F4B44" w14:paraId="0394C217"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0F79D81" w14:textId="77777777" w:rsidR="00966601" w:rsidRPr="009F4B44" w:rsidRDefault="00966601" w:rsidP="002113E5">
            <w:pPr>
              <w:pStyle w:val="Tablecontent"/>
              <w:spacing w:before="0"/>
              <w:rPr>
                <w:rFonts w:asciiTheme="minorBidi" w:hAnsiTheme="minorBidi" w:cstheme="minorBidi"/>
                <w:b/>
              </w:rPr>
            </w:pPr>
            <w:r w:rsidRPr="009F4B44">
              <w:rPr>
                <w:rFonts w:asciiTheme="minorBidi" w:hAnsiTheme="minorBidi" w:cstheme="minorBidi"/>
              </w:rPr>
              <w:t>Creative arts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6624A49"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36.7 (29.8, 44.1)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C8A5FD"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rPr>
              <w:t>38.1 (31.3, 45.4)</w:t>
            </w:r>
          </w:p>
        </w:tc>
      </w:tr>
      <w:tr w:rsidR="009F4B44" w:rsidRPr="009F4B44" w14:paraId="754DBEFF"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CE6A466" w14:textId="77777777" w:rsidR="00966601" w:rsidRPr="009F4B44" w:rsidRDefault="00966601" w:rsidP="002113E5">
            <w:pPr>
              <w:pStyle w:val="Tablecontent"/>
              <w:spacing w:before="0"/>
              <w:rPr>
                <w:rFonts w:asciiTheme="minorBidi" w:hAnsiTheme="minorBidi" w:cstheme="minorBidi"/>
                <w:b/>
              </w:rPr>
            </w:pPr>
            <w:r w:rsidRPr="009F4B44">
              <w:rPr>
                <w:rFonts w:asciiTheme="minorBidi" w:hAnsiTheme="minorBidi" w:cstheme="minorBidi"/>
                <w:b/>
              </w:rPr>
              <w:t>Total</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73DD82A"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b/>
                <w:bCs/>
              </w:rPr>
              <w:t>53.6 (52.1, 55.1)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A9A8784" w14:textId="77777777" w:rsidR="00966601" w:rsidRPr="009F4B44" w:rsidRDefault="00966601" w:rsidP="002113E5">
            <w:pPr>
              <w:pStyle w:val="Tablecontent"/>
              <w:spacing w:before="0"/>
              <w:jc w:val="center"/>
              <w:rPr>
                <w:rFonts w:asciiTheme="minorBidi" w:hAnsiTheme="minorBidi" w:cstheme="minorBidi"/>
                <w:b/>
                <w:bCs/>
              </w:rPr>
            </w:pPr>
            <w:r w:rsidRPr="009F4B44">
              <w:rPr>
                <w:rFonts w:asciiTheme="minorBidi" w:hAnsiTheme="minorBidi" w:cstheme="minorBidi"/>
                <w:b/>
                <w:bCs/>
              </w:rPr>
              <w:t>62.9 (61.4, 64.3)</w:t>
            </w:r>
          </w:p>
        </w:tc>
      </w:tr>
      <w:tr w:rsidR="009F4B44" w:rsidRPr="009F4B44" w14:paraId="6516E5FC" w14:textId="77777777" w:rsidTr="002113E5">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2A539FE" w14:textId="77777777" w:rsidR="00966601" w:rsidRPr="009F4B44" w:rsidRDefault="00966601" w:rsidP="002113E5">
            <w:pPr>
              <w:pStyle w:val="Tablecontent"/>
              <w:spacing w:before="0"/>
              <w:rPr>
                <w:rFonts w:asciiTheme="minorBidi" w:hAnsiTheme="minorBidi" w:cstheme="minorBidi"/>
                <w:bCs/>
              </w:rPr>
            </w:pPr>
            <w:r w:rsidRPr="009F4B44">
              <w:rPr>
                <w:rFonts w:asciiTheme="minorBidi" w:hAnsiTheme="minorBidi" w:cstheme="minorBidi"/>
                <w:bCs/>
              </w:rPr>
              <w:t>Standard deviation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7AE9AC4" w14:textId="77777777" w:rsidR="00966601" w:rsidRPr="009F4B44" w:rsidRDefault="00966601" w:rsidP="002113E5">
            <w:pPr>
              <w:pStyle w:val="Tablecontent"/>
              <w:spacing w:before="0"/>
              <w:jc w:val="center"/>
              <w:rPr>
                <w:rFonts w:asciiTheme="minorBidi" w:hAnsiTheme="minorBidi" w:cstheme="minorBidi"/>
                <w:bCs/>
              </w:rPr>
            </w:pPr>
            <w:r w:rsidRPr="009F4B44">
              <w:rPr>
                <w:rFonts w:asciiTheme="minorBidi" w:hAnsiTheme="minorBidi" w:cstheme="minorBidi"/>
              </w:rPr>
              <w:t>12.3</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7434B5" w14:textId="77777777" w:rsidR="00966601" w:rsidRPr="009F4B44" w:rsidRDefault="00966601" w:rsidP="002113E5">
            <w:pPr>
              <w:pStyle w:val="Tablecontent"/>
              <w:spacing w:before="0"/>
              <w:jc w:val="center"/>
              <w:rPr>
                <w:rFonts w:asciiTheme="minorBidi" w:hAnsiTheme="minorBidi" w:cstheme="minorBidi"/>
                <w:bCs/>
              </w:rPr>
            </w:pPr>
            <w:r w:rsidRPr="009F4B44">
              <w:rPr>
                <w:rFonts w:asciiTheme="minorBidi" w:hAnsiTheme="minorBidi" w:cstheme="minorBidi"/>
              </w:rPr>
              <w:t>14.7</w:t>
            </w:r>
          </w:p>
        </w:tc>
      </w:tr>
    </w:tbl>
    <w:p w14:paraId="3A81D368" w14:textId="77777777" w:rsidR="00966601" w:rsidRPr="009F4B44" w:rsidRDefault="00966601" w:rsidP="00966601">
      <w:pPr>
        <w:pStyle w:val="Note"/>
        <w:spacing w:before="0"/>
        <w:rPr>
          <w:rFonts w:asciiTheme="minorBidi" w:hAnsiTheme="minorBidi" w:cstheme="minorBidi"/>
          <w:sz w:val="20"/>
          <w:szCs w:val="20"/>
        </w:rPr>
      </w:pPr>
      <w:r w:rsidRPr="009F4B44">
        <w:rPr>
          <w:rFonts w:asciiTheme="minorBidi" w:hAnsiTheme="minorBidi" w:cstheme="minorBidi"/>
          <w:sz w:val="20"/>
          <w:szCs w:val="20"/>
        </w:rPr>
        <w:t xml:space="preserve">Note: The Food, hospitality and personal services broad field of education is not shown as no data was available. Refers to the percentage of graduates and supervisors rating the qualification as ‘very important’ or ‘important’ for current employment. Numbers presented in brackets are the lower and upper confidence intervals. The calculation of these confidence intervals is detailed in </w:t>
      </w:r>
      <w:r w:rsidRPr="009F4B44">
        <w:rPr>
          <w:rFonts w:asciiTheme="minorBidi" w:hAnsiTheme="minorBidi" w:cstheme="minorBidi"/>
          <w:b/>
          <w:bCs/>
          <w:sz w:val="20"/>
          <w:szCs w:val="20"/>
        </w:rPr>
        <w:t>Appendix 4</w:t>
      </w:r>
      <w:r w:rsidRPr="009F4B44">
        <w:rPr>
          <w:rFonts w:asciiTheme="minorBidi" w:hAnsiTheme="minorBidi" w:cstheme="minorBidi"/>
          <w:sz w:val="20"/>
          <w:szCs w:val="20"/>
        </w:rPr>
        <w:t>.</w:t>
      </w:r>
    </w:p>
    <w:p w14:paraId="31EE2B57" w14:textId="4C9B1ED9" w:rsidR="00985755" w:rsidRPr="009F4B44" w:rsidRDefault="00966601" w:rsidP="003162B2">
      <w:pPr>
        <w:rPr>
          <w:rFonts w:asciiTheme="minorBidi" w:hAnsiTheme="minorBidi" w:cstheme="minorBidi"/>
        </w:rPr>
      </w:pPr>
      <w:r w:rsidRPr="009F4B44">
        <w:rPr>
          <w:rFonts w:asciiTheme="minorBidi" w:hAnsiTheme="minorBidi" w:cstheme="minorBidi"/>
        </w:rPr>
        <w:t xml:space="preserve">As shown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_Ref154143030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 xml:space="preserve">Figure </w:t>
      </w:r>
      <w:r w:rsidRPr="009F4B44">
        <w:rPr>
          <w:rFonts w:asciiTheme="minorBidi" w:hAnsiTheme="minorBidi" w:cstheme="minorBidi"/>
          <w:b/>
          <w:bCs/>
          <w:noProof/>
        </w:rPr>
        <w:t>4</w:t>
      </w:r>
      <w:r w:rsidRPr="009F4B44">
        <w:rPr>
          <w:rFonts w:asciiTheme="minorBidi" w:hAnsiTheme="minorBidi" w:cstheme="minorBidi"/>
          <w:b/>
          <w:bCs/>
        </w:rPr>
        <w:fldChar w:fldCharType="end"/>
      </w:r>
      <w:r w:rsidRPr="009F4B44">
        <w:rPr>
          <w:rFonts w:asciiTheme="minorBidi" w:hAnsiTheme="minorBidi" w:cstheme="minorBidi"/>
        </w:rPr>
        <w:t>, t</w:t>
      </w:r>
      <w:r w:rsidR="003162B2" w:rsidRPr="009F4B44">
        <w:rPr>
          <w:rFonts w:asciiTheme="minorBidi" w:hAnsiTheme="minorBidi" w:cstheme="minorBidi"/>
        </w:rPr>
        <w:t xml:space="preserve">he largest discrepancy between the views of graduates and employers was in </w:t>
      </w:r>
      <w:r w:rsidR="00AB29E7" w:rsidRPr="009F4B44">
        <w:rPr>
          <w:rFonts w:asciiTheme="minorBidi" w:hAnsiTheme="minorBidi" w:cstheme="minorBidi"/>
        </w:rPr>
        <w:t xml:space="preserve">Agriculture, </w:t>
      </w:r>
      <w:r w:rsidR="00E6463E" w:rsidRPr="009F4B44">
        <w:rPr>
          <w:rFonts w:asciiTheme="minorBidi" w:hAnsiTheme="minorBidi" w:cstheme="minorBidi"/>
        </w:rPr>
        <w:t>e</w:t>
      </w:r>
      <w:r w:rsidR="00AB29E7" w:rsidRPr="009F4B44">
        <w:rPr>
          <w:rFonts w:asciiTheme="minorBidi" w:hAnsiTheme="minorBidi" w:cstheme="minorBidi"/>
        </w:rPr>
        <w:t xml:space="preserve">nvironmental and </w:t>
      </w:r>
      <w:r w:rsidR="00E6463E" w:rsidRPr="009F4B44">
        <w:rPr>
          <w:rFonts w:asciiTheme="minorBidi" w:hAnsiTheme="minorBidi" w:cstheme="minorBidi"/>
        </w:rPr>
        <w:t>r</w:t>
      </w:r>
      <w:r w:rsidR="00AB29E7" w:rsidRPr="009F4B44">
        <w:rPr>
          <w:rFonts w:asciiTheme="minorBidi" w:hAnsiTheme="minorBidi" w:cstheme="minorBidi"/>
        </w:rPr>
        <w:t xml:space="preserve">elated </w:t>
      </w:r>
      <w:r w:rsidR="00E6463E" w:rsidRPr="009F4B44">
        <w:rPr>
          <w:rFonts w:asciiTheme="minorBidi" w:hAnsiTheme="minorBidi" w:cstheme="minorBidi"/>
        </w:rPr>
        <w:t>s</w:t>
      </w:r>
      <w:r w:rsidR="00AB29E7" w:rsidRPr="009F4B44">
        <w:rPr>
          <w:rFonts w:asciiTheme="minorBidi" w:hAnsiTheme="minorBidi" w:cstheme="minorBidi"/>
        </w:rPr>
        <w:t>tudies</w:t>
      </w:r>
      <w:r w:rsidR="003162B2" w:rsidRPr="009F4B44">
        <w:rPr>
          <w:rFonts w:asciiTheme="minorBidi" w:hAnsiTheme="minorBidi" w:cstheme="minorBidi"/>
        </w:rPr>
        <w:t xml:space="preserve"> where </w:t>
      </w:r>
      <w:r w:rsidR="00186029" w:rsidRPr="009F4B44">
        <w:rPr>
          <w:rFonts w:asciiTheme="minorBidi" w:hAnsiTheme="minorBidi" w:cstheme="minorBidi"/>
        </w:rPr>
        <w:t>42.7</w:t>
      </w:r>
      <w:r w:rsidR="003162B2" w:rsidRPr="009F4B44">
        <w:rPr>
          <w:rFonts w:asciiTheme="minorBidi" w:hAnsiTheme="minorBidi" w:cstheme="minorBidi"/>
        </w:rPr>
        <w:t xml:space="preserve"> per cent of graduates rated their qualification as being important compared with </w:t>
      </w:r>
      <w:r w:rsidR="00186029" w:rsidRPr="009F4B44">
        <w:rPr>
          <w:rFonts w:asciiTheme="minorBidi" w:hAnsiTheme="minorBidi" w:cstheme="minorBidi"/>
        </w:rPr>
        <w:t>64.4</w:t>
      </w:r>
      <w:r w:rsidR="003162B2" w:rsidRPr="009F4B44">
        <w:rPr>
          <w:rFonts w:asciiTheme="minorBidi" w:hAnsiTheme="minorBidi" w:cstheme="minorBidi"/>
        </w:rPr>
        <w:t xml:space="preserve"> per cent of supervisors, a difference of </w:t>
      </w:r>
      <w:r w:rsidR="00186029" w:rsidRPr="009F4B44">
        <w:rPr>
          <w:rFonts w:asciiTheme="minorBidi" w:hAnsiTheme="minorBidi" w:cstheme="minorBidi"/>
        </w:rPr>
        <w:t xml:space="preserve">21.7 </w:t>
      </w:r>
      <w:r w:rsidR="003162B2" w:rsidRPr="009F4B44">
        <w:rPr>
          <w:rFonts w:asciiTheme="minorBidi" w:hAnsiTheme="minorBidi" w:cstheme="minorBidi"/>
        </w:rPr>
        <w:t xml:space="preserve">percentage points. Other areas where supervisors rated the qualification </w:t>
      </w:r>
      <w:r w:rsidR="003949DE" w:rsidRPr="009F4B44">
        <w:rPr>
          <w:rFonts w:asciiTheme="minorBidi" w:hAnsiTheme="minorBidi" w:cstheme="minorBidi"/>
        </w:rPr>
        <w:t>higher</w:t>
      </w:r>
      <w:r w:rsidR="003162B2" w:rsidRPr="009F4B44">
        <w:rPr>
          <w:rFonts w:asciiTheme="minorBidi" w:hAnsiTheme="minorBidi" w:cstheme="minorBidi"/>
        </w:rPr>
        <w:t xml:space="preserve"> than graduates </w:t>
      </w:r>
      <w:r w:rsidR="006171F8" w:rsidRPr="009F4B44">
        <w:rPr>
          <w:rFonts w:asciiTheme="minorBidi" w:hAnsiTheme="minorBidi" w:cstheme="minorBidi"/>
        </w:rPr>
        <w:t>included</w:t>
      </w:r>
      <w:r w:rsidR="003162B2" w:rsidRPr="009F4B44">
        <w:rPr>
          <w:rFonts w:asciiTheme="minorBidi" w:hAnsiTheme="minorBidi" w:cstheme="minorBidi"/>
        </w:rPr>
        <w:t xml:space="preserve"> in </w:t>
      </w:r>
      <w:r w:rsidR="00F35060" w:rsidRPr="009F4B44">
        <w:rPr>
          <w:rFonts w:asciiTheme="minorBidi" w:hAnsiTheme="minorBidi" w:cstheme="minorBidi"/>
        </w:rPr>
        <w:t>Architecture and building, Education,</w:t>
      </w:r>
      <w:r w:rsidR="009F7331" w:rsidRPr="009F4B44">
        <w:rPr>
          <w:rFonts w:asciiTheme="minorBidi" w:hAnsiTheme="minorBidi" w:cstheme="minorBidi"/>
        </w:rPr>
        <w:t xml:space="preserve"> and </w:t>
      </w:r>
      <w:r w:rsidR="00F35060" w:rsidRPr="009F4B44">
        <w:rPr>
          <w:rFonts w:asciiTheme="minorBidi" w:hAnsiTheme="minorBidi" w:cstheme="minorBidi"/>
        </w:rPr>
        <w:t>Information technology</w:t>
      </w:r>
      <w:r w:rsidR="009F7331" w:rsidRPr="009F4B44">
        <w:rPr>
          <w:rFonts w:asciiTheme="minorBidi" w:hAnsiTheme="minorBidi" w:cstheme="minorBidi"/>
        </w:rPr>
        <w:t xml:space="preserve"> </w:t>
      </w:r>
      <w:r w:rsidR="003162B2" w:rsidRPr="009F4B44">
        <w:rPr>
          <w:rFonts w:asciiTheme="minorBidi" w:hAnsiTheme="minorBidi" w:cstheme="minorBidi"/>
        </w:rPr>
        <w:t xml:space="preserve">with </w:t>
      </w:r>
      <w:r w:rsidR="00822410" w:rsidRPr="009F4B44">
        <w:rPr>
          <w:rFonts w:asciiTheme="minorBidi" w:hAnsiTheme="minorBidi" w:cstheme="minorBidi"/>
        </w:rPr>
        <w:t>differences larger than</w:t>
      </w:r>
      <w:r w:rsidR="003162B2" w:rsidRPr="009F4B44">
        <w:rPr>
          <w:rFonts w:asciiTheme="minorBidi" w:hAnsiTheme="minorBidi" w:cstheme="minorBidi"/>
        </w:rPr>
        <w:t xml:space="preserve"> 10 percentage points. </w:t>
      </w:r>
      <w:r w:rsidR="00F35060" w:rsidRPr="009F4B44">
        <w:rPr>
          <w:rFonts w:asciiTheme="minorBidi" w:hAnsiTheme="minorBidi" w:cstheme="minorBidi"/>
        </w:rPr>
        <w:t>Creative arts</w:t>
      </w:r>
      <w:r w:rsidR="00985755" w:rsidRPr="009F4B44">
        <w:rPr>
          <w:rFonts w:asciiTheme="minorBidi" w:hAnsiTheme="minorBidi" w:cstheme="minorBidi"/>
        </w:rPr>
        <w:t xml:space="preserve"> </w:t>
      </w:r>
      <w:proofErr w:type="gramStart"/>
      <w:r w:rsidR="00985755" w:rsidRPr="009F4B44">
        <w:rPr>
          <w:rFonts w:asciiTheme="minorBidi" w:hAnsiTheme="minorBidi" w:cstheme="minorBidi"/>
        </w:rPr>
        <w:t>was</w:t>
      </w:r>
      <w:proofErr w:type="gramEnd"/>
      <w:r w:rsidR="00985755" w:rsidRPr="009F4B44">
        <w:rPr>
          <w:rFonts w:asciiTheme="minorBidi" w:hAnsiTheme="minorBidi" w:cstheme="minorBidi"/>
        </w:rPr>
        <w:t xml:space="preserve"> the only field of education where graduates rated the </w:t>
      </w:r>
      <w:r w:rsidR="00CE4DED" w:rsidRPr="009F4B44">
        <w:rPr>
          <w:rFonts w:asciiTheme="minorBidi" w:hAnsiTheme="minorBidi" w:cstheme="minorBidi"/>
        </w:rPr>
        <w:t xml:space="preserve">importance of the </w:t>
      </w:r>
      <w:r w:rsidR="00985755" w:rsidRPr="009F4B44">
        <w:rPr>
          <w:rFonts w:asciiTheme="minorBidi" w:hAnsiTheme="minorBidi" w:cstheme="minorBidi"/>
        </w:rPr>
        <w:t xml:space="preserve">qualification </w:t>
      </w:r>
      <w:r w:rsidR="00F35060" w:rsidRPr="009F4B44">
        <w:rPr>
          <w:rFonts w:asciiTheme="minorBidi" w:hAnsiTheme="minorBidi" w:cstheme="minorBidi"/>
        </w:rPr>
        <w:t>similar to</w:t>
      </w:r>
      <w:r w:rsidR="00985755" w:rsidRPr="009F4B44">
        <w:rPr>
          <w:rFonts w:asciiTheme="minorBidi" w:hAnsiTheme="minorBidi" w:cstheme="minorBidi"/>
        </w:rPr>
        <w:t xml:space="preserve"> supervisors</w:t>
      </w:r>
      <w:r w:rsidR="00F35060" w:rsidRPr="009F4B44">
        <w:rPr>
          <w:rFonts w:asciiTheme="minorBidi" w:hAnsiTheme="minorBidi" w:cstheme="minorBidi"/>
        </w:rPr>
        <w:t>, a difference of</w:t>
      </w:r>
      <w:r w:rsidR="00985755" w:rsidRPr="009F4B44">
        <w:rPr>
          <w:rFonts w:asciiTheme="minorBidi" w:hAnsiTheme="minorBidi" w:cstheme="minorBidi"/>
        </w:rPr>
        <w:t xml:space="preserve"> </w:t>
      </w:r>
      <w:r w:rsidR="00F35060" w:rsidRPr="009F4B44">
        <w:rPr>
          <w:rFonts w:asciiTheme="minorBidi" w:hAnsiTheme="minorBidi" w:cstheme="minorBidi"/>
        </w:rPr>
        <w:t>1.4</w:t>
      </w:r>
      <w:r w:rsidR="00985755" w:rsidRPr="009F4B44">
        <w:rPr>
          <w:rFonts w:asciiTheme="minorBidi" w:hAnsiTheme="minorBidi" w:cstheme="minorBidi"/>
        </w:rPr>
        <w:t xml:space="preserve"> per cent.</w:t>
      </w:r>
    </w:p>
    <w:p w14:paraId="561F41C8" w14:textId="77777777" w:rsidR="002A3EF5" w:rsidRPr="009F4B44" w:rsidRDefault="002A3EF5" w:rsidP="003162B2">
      <w:pPr>
        <w:rPr>
          <w:rFonts w:asciiTheme="minorBidi" w:hAnsiTheme="minorBidi" w:cstheme="minorBidi"/>
        </w:rPr>
      </w:pPr>
    </w:p>
    <w:p w14:paraId="694D3A41" w14:textId="5FE7D316" w:rsidR="002A3EF5" w:rsidRPr="009F4B44" w:rsidRDefault="002A3EF5" w:rsidP="003162B2">
      <w:pPr>
        <w:rPr>
          <w:rFonts w:asciiTheme="minorBidi" w:hAnsiTheme="minorBidi" w:cstheme="minorBidi"/>
        </w:rPr>
        <w:sectPr w:rsidR="002A3EF5" w:rsidRPr="009F4B44" w:rsidSect="00502933">
          <w:headerReference w:type="default" r:id="rId40"/>
          <w:footerReference w:type="even" r:id="rId41"/>
          <w:footerReference w:type="default" r:id="rId42"/>
          <w:pgSz w:w="11900" w:h="16840"/>
          <w:pgMar w:top="852" w:right="560" w:bottom="994" w:left="710" w:header="397" w:footer="340" w:gutter="0"/>
          <w:cols w:space="708"/>
          <w:docGrid w:linePitch="360"/>
        </w:sectPr>
      </w:pPr>
    </w:p>
    <w:p w14:paraId="6686C5D1" w14:textId="3B756D5D" w:rsidR="00966601" w:rsidRPr="009F4B44" w:rsidRDefault="00966601" w:rsidP="00966601">
      <w:pPr>
        <w:pStyle w:val="Caption"/>
        <w:keepNext/>
        <w:rPr>
          <w:rFonts w:asciiTheme="minorBidi" w:hAnsiTheme="minorBidi" w:cstheme="minorBidi"/>
        </w:rPr>
      </w:pPr>
      <w:bookmarkStart w:id="59" w:name="_Ref154143030"/>
      <w:r w:rsidRPr="009F4B44">
        <w:rPr>
          <w:rFonts w:asciiTheme="minorBidi" w:hAnsiTheme="minorBidi" w:cstheme="minorBidi"/>
        </w:rPr>
        <w:t xml:space="preserve">Figure </w:t>
      </w:r>
      <w:r w:rsidRPr="009F4B44">
        <w:rPr>
          <w:rFonts w:asciiTheme="minorBidi" w:hAnsiTheme="minorBidi" w:cstheme="minorBidi"/>
        </w:rPr>
        <w:fldChar w:fldCharType="begin"/>
      </w:r>
      <w:r w:rsidRPr="009F4B44">
        <w:rPr>
          <w:rFonts w:asciiTheme="minorBidi" w:hAnsiTheme="minorBidi" w:cstheme="minorBidi"/>
        </w:rPr>
        <w:instrText xml:space="preserve"> SEQ Figure \* ARABIC </w:instrText>
      </w:r>
      <w:r w:rsidRPr="009F4B44">
        <w:rPr>
          <w:rFonts w:asciiTheme="minorBidi" w:hAnsiTheme="minorBidi" w:cstheme="minorBidi"/>
        </w:rPr>
        <w:fldChar w:fldCharType="separate"/>
      </w:r>
      <w:r w:rsidRPr="009F4B44">
        <w:rPr>
          <w:rFonts w:asciiTheme="minorBidi" w:hAnsiTheme="minorBidi" w:cstheme="minorBidi"/>
          <w:noProof/>
        </w:rPr>
        <w:t>4</w:t>
      </w:r>
      <w:r w:rsidRPr="009F4B44">
        <w:rPr>
          <w:rFonts w:asciiTheme="minorBidi" w:hAnsiTheme="minorBidi" w:cstheme="minorBidi"/>
        </w:rPr>
        <w:fldChar w:fldCharType="end"/>
      </w:r>
      <w:bookmarkEnd w:id="59"/>
      <w:r w:rsidRPr="009F4B44">
        <w:rPr>
          <w:rFonts w:asciiTheme="minorBidi" w:hAnsiTheme="minorBidi" w:cstheme="minorBidi"/>
        </w:rPr>
        <w:t xml:space="preserve"> Importance of qualification for current employment by broad field of education, 2023 (%, with 90% confidence intervals)</w:t>
      </w:r>
    </w:p>
    <w:p w14:paraId="6BCB6D60" w14:textId="77777777" w:rsidR="002A3EF5" w:rsidRPr="009F4B44" w:rsidRDefault="002A3EF5" w:rsidP="003162B2">
      <w:pPr>
        <w:rPr>
          <w:rFonts w:asciiTheme="minorBidi" w:hAnsiTheme="minorBidi" w:cstheme="minorBidi"/>
          <w:highlight w:val="cyan"/>
        </w:rPr>
      </w:pPr>
      <w:r w:rsidRPr="009F4B44">
        <w:rPr>
          <w:rFonts w:asciiTheme="minorBidi" w:hAnsiTheme="minorBidi" w:cstheme="minorBidi"/>
          <w:noProof/>
          <w:highlight w:val="cyan"/>
        </w:rPr>
        <w:drawing>
          <wp:inline distT="0" distB="0" distL="0" distR="0" wp14:anchorId="3A504B24" wp14:editId="4AE7CFAA">
            <wp:extent cx="9304020" cy="5928360"/>
            <wp:effectExtent l="0" t="0" r="0" b="0"/>
            <wp:docPr id="1918877093" name="Chart 1" descr="Figure 4 - graph depicting importance of qualification for current employment by broad field of education, 2023 (%, with 90% confidence intervals)">
              <a:extLst xmlns:a="http://schemas.openxmlformats.org/drawingml/2006/main">
                <a:ext uri="{FF2B5EF4-FFF2-40B4-BE49-F238E27FC236}">
                  <a16:creationId xmlns:a16="http://schemas.microsoft.com/office/drawing/2014/main" id="{7F83D4AD-297D-4A2C-A879-4FF71468C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C0AFBF" w14:textId="2290E91E" w:rsidR="00966601" w:rsidRPr="009F4B44" w:rsidRDefault="00966601" w:rsidP="00BF26B2">
      <w:pPr>
        <w:pStyle w:val="Note"/>
        <w:rPr>
          <w:rFonts w:asciiTheme="minorBidi" w:hAnsiTheme="minorBidi" w:cstheme="minorBidi"/>
          <w:sz w:val="20"/>
          <w:szCs w:val="20"/>
        </w:rPr>
        <w:sectPr w:rsidR="00966601" w:rsidRPr="009F4B44" w:rsidSect="002A3EF5">
          <w:headerReference w:type="default" r:id="rId44"/>
          <w:footerReference w:type="default" r:id="rId45"/>
          <w:pgSz w:w="16840" w:h="11900" w:orient="landscape"/>
          <w:pgMar w:top="710" w:right="852" w:bottom="560" w:left="994" w:header="397" w:footer="170" w:gutter="0"/>
          <w:cols w:space="708"/>
          <w:docGrid w:linePitch="360"/>
        </w:sectPr>
      </w:pPr>
      <w:r w:rsidRPr="009F4B44">
        <w:rPr>
          <w:rFonts w:asciiTheme="minorBidi" w:hAnsiTheme="minorBidi" w:cstheme="minorBidi"/>
          <w:sz w:val="20"/>
          <w:szCs w:val="20"/>
        </w:rPr>
        <w:t xml:space="preserve">* </w:t>
      </w:r>
      <w:r w:rsidR="00BF26B2" w:rsidRPr="009F4B44">
        <w:rPr>
          <w:rFonts w:asciiTheme="minorBidi" w:hAnsiTheme="minorBidi" w:cstheme="minorBidi"/>
          <w:sz w:val="20"/>
          <w:szCs w:val="20"/>
        </w:rPr>
        <w:t>Only fields of education with sufficient data (i.e. n&gt;25) are presented in this figure.</w:t>
      </w:r>
    </w:p>
    <w:p w14:paraId="7EF9AACE" w14:textId="030DE4F2" w:rsidR="006D46BB" w:rsidRPr="009F4B44" w:rsidRDefault="003162B2" w:rsidP="003162B2">
      <w:pPr>
        <w:rPr>
          <w:rFonts w:asciiTheme="minorBidi" w:hAnsiTheme="minorBidi" w:cstheme="minorBidi"/>
        </w:rPr>
      </w:pPr>
      <w:bookmarkStart w:id="60" w:name="_Ref86236046"/>
      <w:bookmarkEnd w:id="55"/>
      <w:r w:rsidRPr="009F4B44">
        <w:rPr>
          <w:rFonts w:asciiTheme="minorBidi" w:hAnsiTheme="minorBidi" w:cstheme="minorBidi"/>
        </w:rPr>
        <w:t>Graduates and supervisors of those working in Professional occupations were most likely to state that the qualification was important for the job at 6</w:t>
      </w:r>
      <w:r w:rsidR="00F35060" w:rsidRPr="009F4B44">
        <w:rPr>
          <w:rFonts w:asciiTheme="minorBidi" w:hAnsiTheme="minorBidi" w:cstheme="minorBidi"/>
        </w:rPr>
        <w:t>4.9</w:t>
      </w:r>
      <w:r w:rsidRPr="009F4B44">
        <w:rPr>
          <w:rFonts w:asciiTheme="minorBidi" w:hAnsiTheme="minorBidi" w:cstheme="minorBidi"/>
        </w:rPr>
        <w:t xml:space="preserve"> per cent and 7</w:t>
      </w:r>
      <w:r w:rsidR="00985755" w:rsidRPr="009F4B44">
        <w:rPr>
          <w:rFonts w:asciiTheme="minorBidi" w:hAnsiTheme="minorBidi" w:cstheme="minorBidi"/>
        </w:rPr>
        <w:t>5</w:t>
      </w:r>
      <w:r w:rsidR="00F35060" w:rsidRPr="009F4B44">
        <w:rPr>
          <w:rFonts w:asciiTheme="minorBidi" w:hAnsiTheme="minorBidi" w:cstheme="minorBidi"/>
        </w:rPr>
        <w:t>.1</w:t>
      </w:r>
      <w:r w:rsidRPr="009F4B44">
        <w:rPr>
          <w:rFonts w:asciiTheme="minorBidi" w:hAnsiTheme="minorBidi" w:cstheme="minorBidi"/>
        </w:rPr>
        <w:t xml:space="preserve"> per cent respectively (</w:t>
      </w:r>
      <w:r w:rsidR="00AB29E7" w:rsidRPr="009F4B44">
        <w:rPr>
          <w:rFonts w:asciiTheme="minorBidi" w:hAnsiTheme="minorBidi" w:cstheme="minorBidi"/>
        </w:rPr>
        <w:t xml:space="preserve">see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_Ref86236046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9</w:t>
      </w:r>
      <w:r w:rsidRPr="009F4B44">
        <w:rPr>
          <w:rFonts w:asciiTheme="minorBidi" w:hAnsiTheme="minorBidi" w:cstheme="minorBidi"/>
          <w:b/>
          <w:bCs/>
        </w:rPr>
        <w:fldChar w:fldCharType="end"/>
      </w:r>
      <w:r w:rsidRPr="009F4B44">
        <w:rPr>
          <w:rFonts w:asciiTheme="minorBidi" w:hAnsiTheme="minorBidi" w:cstheme="minorBidi"/>
        </w:rPr>
        <w:t>).</w:t>
      </w:r>
      <w:r w:rsidR="00BE3274" w:rsidRPr="009F4B44">
        <w:rPr>
          <w:rFonts w:asciiTheme="minorBidi" w:hAnsiTheme="minorBidi" w:cstheme="minorBidi"/>
        </w:rPr>
        <w:t xml:space="preserve"> Higher education qualifications are aimed at </w:t>
      </w:r>
      <w:r w:rsidR="00826EA5" w:rsidRPr="009F4B44">
        <w:rPr>
          <w:rFonts w:asciiTheme="minorBidi" w:hAnsiTheme="minorBidi" w:cstheme="minorBidi"/>
        </w:rPr>
        <w:t>P</w:t>
      </w:r>
      <w:r w:rsidR="00BE3274" w:rsidRPr="009F4B44">
        <w:rPr>
          <w:rFonts w:asciiTheme="minorBidi" w:hAnsiTheme="minorBidi" w:cstheme="minorBidi"/>
        </w:rPr>
        <w:t xml:space="preserve">rofessional occupations, so </w:t>
      </w:r>
      <w:r w:rsidR="002D1555" w:rsidRPr="009F4B44">
        <w:rPr>
          <w:rFonts w:asciiTheme="minorBidi" w:hAnsiTheme="minorBidi" w:cstheme="minorBidi"/>
        </w:rPr>
        <w:t>it is expected that</w:t>
      </w:r>
      <w:r w:rsidR="00BE3274" w:rsidRPr="009F4B44">
        <w:rPr>
          <w:rFonts w:asciiTheme="minorBidi" w:hAnsiTheme="minorBidi" w:cstheme="minorBidi"/>
        </w:rPr>
        <w:t xml:space="preserve"> those in </w:t>
      </w:r>
      <w:r w:rsidR="00826EA5" w:rsidRPr="009F4B44">
        <w:rPr>
          <w:rFonts w:asciiTheme="minorBidi" w:hAnsiTheme="minorBidi" w:cstheme="minorBidi"/>
        </w:rPr>
        <w:t>P</w:t>
      </w:r>
      <w:r w:rsidR="00BE3274" w:rsidRPr="009F4B44">
        <w:rPr>
          <w:rFonts w:asciiTheme="minorBidi" w:hAnsiTheme="minorBidi" w:cstheme="minorBidi"/>
        </w:rPr>
        <w:t>rofessional occupations would rate the course as important for their current employment.</w:t>
      </w:r>
      <w:r w:rsidRPr="009F4B44">
        <w:rPr>
          <w:rFonts w:asciiTheme="minorBidi" w:hAnsiTheme="minorBidi" w:cstheme="minorBidi"/>
        </w:rPr>
        <w:t xml:space="preserve"> </w:t>
      </w:r>
      <w:r w:rsidR="00B8432B" w:rsidRPr="009F4B44">
        <w:rPr>
          <w:rFonts w:asciiTheme="minorBidi" w:hAnsiTheme="minorBidi" w:cstheme="minorBidi"/>
        </w:rPr>
        <w:t xml:space="preserve">Jobs at lower skill levels were associated with lower ratings </w:t>
      </w:r>
      <w:r w:rsidR="004E3A34" w:rsidRPr="009F4B44">
        <w:rPr>
          <w:rFonts w:asciiTheme="minorBidi" w:hAnsiTheme="minorBidi" w:cstheme="minorBidi"/>
        </w:rPr>
        <w:t>for</w:t>
      </w:r>
      <w:r w:rsidR="00B8432B" w:rsidRPr="009F4B44">
        <w:rPr>
          <w:rFonts w:asciiTheme="minorBidi" w:hAnsiTheme="minorBidi" w:cstheme="minorBidi"/>
        </w:rPr>
        <w:t xml:space="preserve"> th</w:t>
      </w:r>
      <w:r w:rsidR="002A4D7C" w:rsidRPr="009F4B44">
        <w:rPr>
          <w:rFonts w:asciiTheme="minorBidi" w:hAnsiTheme="minorBidi" w:cstheme="minorBidi"/>
        </w:rPr>
        <w:t xml:space="preserve">e importance of the </w:t>
      </w:r>
      <w:r w:rsidR="00E403EF" w:rsidRPr="009F4B44">
        <w:rPr>
          <w:rFonts w:asciiTheme="minorBidi" w:hAnsiTheme="minorBidi" w:cstheme="minorBidi"/>
        </w:rPr>
        <w:t xml:space="preserve">graduates’ </w:t>
      </w:r>
      <w:r w:rsidR="002A4D7C" w:rsidRPr="009F4B44">
        <w:rPr>
          <w:rFonts w:asciiTheme="minorBidi" w:hAnsiTheme="minorBidi" w:cstheme="minorBidi"/>
        </w:rPr>
        <w:t>qualification by both graduates and supervisors.</w:t>
      </w:r>
      <w:r w:rsidR="006D46BB" w:rsidRPr="009F4B44">
        <w:rPr>
          <w:rFonts w:asciiTheme="minorBidi" w:hAnsiTheme="minorBidi" w:cstheme="minorBidi"/>
        </w:rPr>
        <w:t xml:space="preserve"> </w:t>
      </w:r>
    </w:p>
    <w:p w14:paraId="2AC5AAC8" w14:textId="4339CCFE" w:rsidR="003162B2" w:rsidRPr="009F4B44" w:rsidRDefault="006D46BB" w:rsidP="003162B2">
      <w:pPr>
        <w:rPr>
          <w:rFonts w:asciiTheme="minorBidi" w:hAnsiTheme="minorBidi" w:cstheme="minorBidi"/>
        </w:rPr>
      </w:pPr>
      <w:r w:rsidRPr="009F4B44">
        <w:rPr>
          <w:rFonts w:asciiTheme="minorBidi" w:hAnsiTheme="minorBidi" w:cstheme="minorBidi"/>
        </w:rPr>
        <w:t>These findings are consistent with the classification of occupations</w:t>
      </w:r>
      <w:r w:rsidRPr="009F4B44">
        <w:rPr>
          <w:rStyle w:val="FootnoteReference"/>
          <w:rFonts w:asciiTheme="minorBidi" w:hAnsiTheme="minorBidi" w:cstheme="minorBidi"/>
        </w:rPr>
        <w:footnoteReference w:id="2"/>
      </w:r>
      <w:r w:rsidRPr="009F4B44">
        <w:rPr>
          <w:rFonts w:asciiTheme="minorBidi" w:hAnsiTheme="minorBidi" w:cstheme="minorBidi"/>
        </w:rPr>
        <w:t xml:space="preserve"> used by the ABS, where most </w:t>
      </w:r>
      <w:r w:rsidR="00826EA5" w:rsidRPr="009F4B44">
        <w:rPr>
          <w:rFonts w:asciiTheme="minorBidi" w:hAnsiTheme="minorBidi" w:cstheme="minorBidi"/>
        </w:rPr>
        <w:t>M</w:t>
      </w:r>
      <w:r w:rsidRPr="009F4B44">
        <w:rPr>
          <w:rFonts w:asciiTheme="minorBidi" w:hAnsiTheme="minorBidi" w:cstheme="minorBidi"/>
        </w:rPr>
        <w:t xml:space="preserve">anagerial and </w:t>
      </w:r>
      <w:r w:rsidR="00826EA5" w:rsidRPr="009F4B44">
        <w:rPr>
          <w:rFonts w:asciiTheme="minorBidi" w:hAnsiTheme="minorBidi" w:cstheme="minorBidi"/>
        </w:rPr>
        <w:t>P</w:t>
      </w:r>
      <w:r w:rsidRPr="009F4B44">
        <w:rPr>
          <w:rFonts w:asciiTheme="minorBidi" w:hAnsiTheme="minorBidi" w:cstheme="minorBidi"/>
        </w:rPr>
        <w:t xml:space="preserve">rofessional </w:t>
      </w:r>
      <w:r w:rsidR="00826EA5" w:rsidRPr="009F4B44">
        <w:rPr>
          <w:rFonts w:asciiTheme="minorBidi" w:hAnsiTheme="minorBidi" w:cstheme="minorBidi"/>
        </w:rPr>
        <w:t xml:space="preserve">occupations </w:t>
      </w:r>
      <w:r w:rsidRPr="009F4B44">
        <w:rPr>
          <w:rFonts w:asciiTheme="minorBidi" w:hAnsiTheme="minorBidi" w:cstheme="minorBidi"/>
        </w:rPr>
        <w:t>have a skill level that is commensurate with qualifications at the bachelor level or higher.</w:t>
      </w:r>
    </w:p>
    <w:p w14:paraId="3CA43985" w14:textId="6AE07F13" w:rsidR="00057955" w:rsidRPr="009F4B44" w:rsidRDefault="00057955" w:rsidP="00057955">
      <w:pPr>
        <w:pStyle w:val="Caption"/>
        <w:rPr>
          <w:rFonts w:asciiTheme="minorBidi" w:hAnsiTheme="minorBidi" w:cstheme="minorBidi"/>
        </w:rPr>
      </w:pPr>
      <w:bookmarkStart w:id="61" w:name="_Toc154133169"/>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9</w:t>
      </w:r>
      <w:r w:rsidRPr="009F4B44">
        <w:rPr>
          <w:rFonts w:asciiTheme="minorBidi" w:hAnsiTheme="minorBidi" w:cstheme="minorBidi"/>
          <w:noProof/>
        </w:rPr>
        <w:fldChar w:fldCharType="end"/>
      </w:r>
      <w:bookmarkEnd w:id="60"/>
      <w:r w:rsidRPr="009F4B44">
        <w:rPr>
          <w:rFonts w:asciiTheme="minorBidi" w:hAnsiTheme="minorBidi" w:cstheme="minorBidi"/>
        </w:rPr>
        <w:t xml:space="preserve"> Importance of qualification for current employment, by occupation, 202</w:t>
      </w:r>
      <w:r w:rsidR="00885604" w:rsidRPr="009F4B44">
        <w:rPr>
          <w:rFonts w:asciiTheme="minorBidi" w:hAnsiTheme="minorBidi" w:cstheme="minorBidi"/>
        </w:rPr>
        <w:t>3</w:t>
      </w:r>
      <w:r w:rsidR="00DB2939" w:rsidRPr="009F4B44">
        <w:rPr>
          <w:rFonts w:asciiTheme="minorBidi" w:hAnsiTheme="minorBidi" w:cstheme="minorBidi"/>
        </w:rPr>
        <w:t xml:space="preserve"> (%)</w:t>
      </w:r>
      <w:bookmarkEnd w:id="61"/>
    </w:p>
    <w:tbl>
      <w:tblPr>
        <w:tblW w:w="3795" w:type="pct"/>
        <w:tblInd w:w="-5" w:type="dxa"/>
        <w:tblCellMar>
          <w:left w:w="0" w:type="dxa"/>
          <w:right w:w="0" w:type="dxa"/>
        </w:tblCellMar>
        <w:tblLook w:val="0000" w:firstRow="0" w:lastRow="0" w:firstColumn="0" w:lastColumn="0" w:noHBand="0" w:noVBand="0"/>
      </w:tblPr>
      <w:tblGrid>
        <w:gridCol w:w="3601"/>
        <w:gridCol w:w="2230"/>
        <w:gridCol w:w="2230"/>
      </w:tblGrid>
      <w:tr w:rsidR="009F4B44" w:rsidRPr="009F4B44" w14:paraId="7513F156" w14:textId="77777777" w:rsidTr="00C84765">
        <w:trPr>
          <w:trHeight w:val="84"/>
          <w:tblHeader/>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bottom"/>
          </w:tcPr>
          <w:p w14:paraId="25F7F3E7" w14:textId="136D8165" w:rsidR="00DB2939" w:rsidRPr="009F4B44" w:rsidRDefault="00DB2939" w:rsidP="00C84765">
            <w:pPr>
              <w:pStyle w:val="Tablecontent"/>
              <w:spacing w:after="240"/>
              <w:rPr>
                <w:rFonts w:asciiTheme="minorBidi" w:hAnsiTheme="minorBidi" w:cstheme="minorBidi"/>
                <w:b/>
                <w:bCs/>
              </w:rPr>
            </w:pPr>
            <w:r w:rsidRPr="009F4B44">
              <w:rPr>
                <w:rFonts w:asciiTheme="minorBidi" w:hAnsiTheme="minorBidi" w:cstheme="minorBidi"/>
                <w:b/>
                <w:bCs/>
              </w:rPr>
              <w:t>Occ</w:t>
            </w:r>
            <w:bookmarkStart w:id="62" w:name="Title_9"/>
            <w:bookmarkEnd w:id="62"/>
            <w:r w:rsidRPr="009F4B44">
              <w:rPr>
                <w:rFonts w:asciiTheme="minorBidi" w:hAnsiTheme="minorBidi" w:cstheme="minorBidi"/>
                <w:b/>
                <w:bCs/>
              </w:rPr>
              <w:t>upation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454A8BB" w14:textId="77777777" w:rsidR="00DB2939" w:rsidRPr="009F4B44" w:rsidRDefault="00DB2939" w:rsidP="00D96B4E">
            <w:pPr>
              <w:pStyle w:val="Tablecontent"/>
              <w:spacing w:before="0"/>
              <w:jc w:val="center"/>
              <w:rPr>
                <w:rFonts w:asciiTheme="minorBidi" w:hAnsiTheme="minorBidi" w:cstheme="minorBidi"/>
                <w:b/>
                <w:bCs/>
              </w:rPr>
            </w:pPr>
            <w:r w:rsidRPr="009F4B44">
              <w:rPr>
                <w:rFonts w:asciiTheme="minorBidi" w:hAnsiTheme="minorBidi" w:cstheme="minorBidi"/>
                <w:b/>
                <w:bCs/>
              </w:rPr>
              <w:t>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ED9D02C" w14:textId="77777777" w:rsidR="00DB2939" w:rsidRPr="009F4B44" w:rsidRDefault="00DB2939"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9F4B44" w:rsidRPr="009F4B44" w14:paraId="58996F90" w14:textId="77777777" w:rsidTr="00FD7EC3">
        <w:trPr>
          <w:trHeight w:val="417"/>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91E69C7" w14:textId="07ABA9A7"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Managers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ECCC2BF" w14:textId="67F93C19"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41.2 (36.7, 45.8)</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057EFDA" w14:textId="4F2AFEC0"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55.6 (51.0, 60.1)</w:t>
            </w:r>
          </w:p>
        </w:tc>
      </w:tr>
      <w:tr w:rsidR="009F4B44" w:rsidRPr="009F4B44" w14:paraId="26D8F6E9"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159BA56" w14:textId="5F983000"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Professionals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4E329C" w14:textId="0FD5DB83"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64.9 (63.0, 66.7)</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4F85B71" w14:textId="7AE71C1E"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75.1 (73.4, 76.7)</w:t>
            </w:r>
          </w:p>
        </w:tc>
      </w:tr>
      <w:tr w:rsidR="009F4B44" w:rsidRPr="009F4B44" w14:paraId="1CD8767A"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C8521F5" w14:textId="6C766303"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Technicians and trades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A74A1A0" w14:textId="0C109A13"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37.9 (31.2, 45.0)</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694712" w14:textId="6185E6EA"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41.8 (35.0, 48.9)</w:t>
            </w:r>
          </w:p>
        </w:tc>
      </w:tr>
      <w:tr w:rsidR="009F4B44" w:rsidRPr="009F4B44" w14:paraId="32116E6E"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745E064" w14:textId="14C16354"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Community and personal service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BE2D67" w14:textId="218B5420"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38.7 (33.1, 44.5)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E0906D" w14:textId="691C0933"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47.1 (41.4, 52.8)</w:t>
            </w:r>
          </w:p>
        </w:tc>
      </w:tr>
      <w:tr w:rsidR="009F4B44" w:rsidRPr="009F4B44" w14:paraId="5044705F"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1C63AB7" w14:textId="5A0C3D18"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Clerical and administrative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C766A2" w14:textId="721E82CF"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33.7 (29.4, 38.2)</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8B91AC2" w14:textId="21A09A57"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36.3 (32.0, 40.8)</w:t>
            </w:r>
          </w:p>
        </w:tc>
      </w:tr>
      <w:tr w:rsidR="009F4B44" w:rsidRPr="009F4B44" w14:paraId="7228657E"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C97DBED" w14:textId="2290A8AC"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Other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8DD1720" w14:textId="244B29EA"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rPr>
              <w:t>15.3 (10.7, 21.4)</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4CCDC32" w14:textId="29ADFF9F"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rPr>
              <w:t>21.5 (16.2, 28.0)</w:t>
            </w:r>
          </w:p>
        </w:tc>
      </w:tr>
      <w:tr w:rsidR="009F4B44" w:rsidRPr="009F4B44" w14:paraId="26E752C1"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2CA9261" w14:textId="22A397FE" w:rsidR="00FD7EC3" w:rsidRPr="009F4B44" w:rsidRDefault="00FD7EC3" w:rsidP="00FD7EC3">
            <w:pPr>
              <w:pStyle w:val="Tablecontent"/>
              <w:spacing w:before="0"/>
              <w:rPr>
                <w:rFonts w:asciiTheme="minorBidi" w:hAnsiTheme="minorBidi" w:cstheme="minorBidi"/>
                <w:b/>
              </w:rPr>
            </w:pPr>
            <w:r w:rsidRPr="009F4B44">
              <w:rPr>
                <w:rFonts w:asciiTheme="minorBidi" w:hAnsiTheme="minorBidi" w:cstheme="minorBidi"/>
                <w:b/>
              </w:rPr>
              <w:t>Total</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05E539B" w14:textId="08A4C72A"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b/>
                <w:bCs/>
              </w:rPr>
              <w:t>53.6 (52.1, 55.1)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DBA15E9" w14:textId="2E058C57"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b/>
                <w:bCs/>
              </w:rPr>
              <w:t>62.9 (61.4, 64.3)</w:t>
            </w:r>
          </w:p>
        </w:tc>
      </w:tr>
      <w:tr w:rsidR="009F4B44" w:rsidRPr="009F4B44" w14:paraId="0ABCE19E"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35E8671" w14:textId="5944E4D4" w:rsidR="00FD7EC3" w:rsidRPr="009F4B44" w:rsidRDefault="00FD7EC3" w:rsidP="00FD7EC3">
            <w:pPr>
              <w:pStyle w:val="Tablecontent"/>
              <w:spacing w:before="0"/>
              <w:rPr>
                <w:rFonts w:asciiTheme="minorBidi" w:hAnsiTheme="minorBidi" w:cstheme="minorBidi"/>
                <w:bCs/>
              </w:rPr>
            </w:pPr>
            <w:r w:rsidRPr="009F4B44">
              <w:rPr>
                <w:rFonts w:asciiTheme="minorBidi" w:hAnsiTheme="minorBidi" w:cstheme="minorBidi"/>
                <w:bCs/>
              </w:rPr>
              <w:t>Standard deviation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5845BD" w14:textId="75455FC1" w:rsidR="00FD7EC3" w:rsidRPr="009F4B44" w:rsidRDefault="00FD7EC3" w:rsidP="00FD7EC3">
            <w:pPr>
              <w:pStyle w:val="Tablecontent"/>
              <w:spacing w:before="0"/>
              <w:jc w:val="center"/>
              <w:rPr>
                <w:rFonts w:asciiTheme="minorBidi" w:hAnsiTheme="minorBidi" w:cstheme="minorBidi"/>
                <w:bCs/>
              </w:rPr>
            </w:pPr>
            <w:r w:rsidRPr="009F4B44">
              <w:rPr>
                <w:rFonts w:asciiTheme="minorBidi" w:hAnsiTheme="minorBidi" w:cstheme="minorBidi"/>
              </w:rPr>
              <w:t>15.9</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1782F56" w14:textId="5B7B04D4" w:rsidR="00FD7EC3" w:rsidRPr="009F4B44" w:rsidRDefault="00FD7EC3" w:rsidP="00FD7EC3">
            <w:pPr>
              <w:pStyle w:val="Tablecontent"/>
              <w:spacing w:before="0"/>
              <w:jc w:val="center"/>
              <w:rPr>
                <w:rFonts w:asciiTheme="minorBidi" w:hAnsiTheme="minorBidi" w:cstheme="minorBidi"/>
                <w:bCs/>
              </w:rPr>
            </w:pPr>
            <w:r w:rsidRPr="009F4B44">
              <w:rPr>
                <w:rFonts w:asciiTheme="minorBidi" w:hAnsiTheme="minorBidi" w:cstheme="minorBidi"/>
              </w:rPr>
              <w:t>18.2</w:t>
            </w:r>
          </w:p>
        </w:tc>
      </w:tr>
    </w:tbl>
    <w:p w14:paraId="06C08B32" w14:textId="6A0C8295" w:rsidR="00744288" w:rsidRPr="00C84765" w:rsidRDefault="00BA1273" w:rsidP="00744288">
      <w:pPr>
        <w:pStyle w:val="Note"/>
        <w:spacing w:before="0"/>
        <w:rPr>
          <w:rFonts w:asciiTheme="minorBidi" w:hAnsiTheme="minorBidi" w:cstheme="minorBidi"/>
          <w:sz w:val="20"/>
          <w:szCs w:val="20"/>
        </w:rPr>
      </w:pPr>
      <w:r w:rsidRPr="00C84765">
        <w:rPr>
          <w:rFonts w:asciiTheme="minorBidi" w:hAnsiTheme="minorBidi" w:cstheme="minorBidi"/>
          <w:sz w:val="20"/>
          <w:szCs w:val="20"/>
        </w:rPr>
        <w:t>Note</w:t>
      </w:r>
      <w:r w:rsidR="00A46560" w:rsidRPr="00C84765">
        <w:rPr>
          <w:rFonts w:asciiTheme="minorBidi" w:hAnsiTheme="minorBidi" w:cstheme="minorBidi"/>
          <w:sz w:val="20"/>
          <w:szCs w:val="20"/>
        </w:rPr>
        <w:t xml:space="preserve">: </w:t>
      </w:r>
      <w:r w:rsidR="00DB2939" w:rsidRPr="00C84765">
        <w:rPr>
          <w:rFonts w:asciiTheme="minorBidi" w:hAnsiTheme="minorBidi" w:cstheme="minorBidi"/>
          <w:sz w:val="20"/>
          <w:szCs w:val="20"/>
        </w:rPr>
        <w:t>Refers to the percentage of graduates and supervisors rating the qualification as ‘very important’ or ‘important’ for current employment.</w:t>
      </w:r>
      <w:r w:rsidR="00A04E69" w:rsidRPr="00C84765">
        <w:rPr>
          <w:rFonts w:asciiTheme="minorBidi" w:hAnsiTheme="minorBidi" w:cstheme="minorBidi"/>
          <w:sz w:val="20"/>
          <w:szCs w:val="20"/>
        </w:rPr>
        <w:t xml:space="preserve"> Almost two-thirds of respondents were supervising graduates in professional occupations, with the remainder spread evenly across all other occupations.</w:t>
      </w:r>
      <w:r w:rsidR="00744288" w:rsidRPr="00C84765">
        <w:rPr>
          <w:rFonts w:asciiTheme="minorBidi" w:hAnsiTheme="minorBidi" w:cstheme="minorBidi"/>
          <w:sz w:val="20"/>
          <w:szCs w:val="20"/>
        </w:rPr>
        <w:t xml:space="preserve"> Numbers presented in brackets are the lower and upper confidence intervals.</w:t>
      </w:r>
      <w:r w:rsidR="002A4D7C" w:rsidRPr="00C84765">
        <w:rPr>
          <w:rFonts w:asciiTheme="minorBidi" w:hAnsiTheme="minorBidi" w:cstheme="minorBidi"/>
          <w:sz w:val="20"/>
          <w:szCs w:val="20"/>
        </w:rPr>
        <w:t xml:space="preserve"> The calculation of these confidence intervals is detailed in </w:t>
      </w:r>
      <w:r w:rsidR="002A4D7C" w:rsidRPr="00C84765">
        <w:rPr>
          <w:rFonts w:asciiTheme="minorBidi" w:hAnsiTheme="minorBidi" w:cstheme="minorBidi"/>
          <w:b/>
          <w:bCs/>
          <w:sz w:val="20"/>
          <w:szCs w:val="20"/>
        </w:rPr>
        <w:t xml:space="preserve">Appendix </w:t>
      </w:r>
      <w:r w:rsidR="001C3CA7" w:rsidRPr="00C84765">
        <w:rPr>
          <w:rFonts w:asciiTheme="minorBidi" w:hAnsiTheme="minorBidi" w:cstheme="minorBidi"/>
          <w:b/>
          <w:bCs/>
          <w:sz w:val="20"/>
          <w:szCs w:val="20"/>
        </w:rPr>
        <w:t>4</w:t>
      </w:r>
      <w:r w:rsidR="002A4D7C" w:rsidRPr="00C84765">
        <w:rPr>
          <w:rFonts w:asciiTheme="minorBidi" w:hAnsiTheme="minorBidi" w:cstheme="minorBidi"/>
          <w:sz w:val="20"/>
          <w:szCs w:val="20"/>
        </w:rPr>
        <w:t>.</w:t>
      </w:r>
    </w:p>
    <w:p w14:paraId="40B10142" w14:textId="78465F4F" w:rsidR="003162B2" w:rsidRPr="009F4B44" w:rsidRDefault="003162B2" w:rsidP="003162B2">
      <w:pPr>
        <w:rPr>
          <w:rFonts w:asciiTheme="minorBidi" w:hAnsiTheme="minorBidi" w:cstheme="minorBidi"/>
        </w:rPr>
      </w:pPr>
      <w:bookmarkStart w:id="63" w:name="_Hlk127373221"/>
      <w:r w:rsidRPr="009F4B44">
        <w:rPr>
          <w:rFonts w:asciiTheme="minorBidi" w:hAnsiTheme="minorBidi" w:cstheme="minorBidi"/>
        </w:rPr>
        <w:t xml:space="preserve">Graduates and their supervisors were also asked to indicate the extent to which the recent qualification prepared the graduate for their job. A high proportion of graduates and supervisors thought the qualification prepared the graduate well or very well for the job, </w:t>
      </w:r>
      <w:r w:rsidR="00826EA5" w:rsidRPr="009F4B44">
        <w:rPr>
          <w:rFonts w:asciiTheme="minorBidi" w:hAnsiTheme="minorBidi" w:cstheme="minorBidi"/>
        </w:rPr>
        <w:t>at 86.9 per cent and 94.0 per cent respectively (see</w:t>
      </w:r>
      <w:r w:rsidRPr="009F4B44">
        <w:rPr>
          <w:rFonts w:asciiTheme="minorBidi" w:hAnsiTheme="minorBidi" w:cstheme="minorBidi"/>
        </w:rPr>
        <w:t xml:space="preserve">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_Ref86236054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10</w:t>
      </w:r>
      <w:r w:rsidRPr="009F4B44">
        <w:rPr>
          <w:rFonts w:asciiTheme="minorBidi" w:hAnsiTheme="minorBidi" w:cstheme="minorBidi"/>
          <w:b/>
          <w:bCs/>
        </w:rPr>
        <w:fldChar w:fldCharType="end"/>
      </w:r>
      <w:r w:rsidR="00826EA5" w:rsidRPr="009F4B44">
        <w:rPr>
          <w:rFonts w:asciiTheme="minorBidi" w:hAnsiTheme="minorBidi" w:cstheme="minorBidi"/>
          <w:b/>
          <w:bCs/>
        </w:rPr>
        <w:t>)</w:t>
      </w:r>
      <w:r w:rsidRPr="009F4B44">
        <w:rPr>
          <w:rFonts w:asciiTheme="minorBidi" w:hAnsiTheme="minorBidi" w:cstheme="minorBidi"/>
        </w:rPr>
        <w:t>. The proportion of supervisors who thought the qualification prepared the graduate for the job has remained consistently high since th</w:t>
      </w:r>
      <w:r w:rsidR="006D46BB" w:rsidRPr="009F4B44">
        <w:rPr>
          <w:rFonts w:asciiTheme="minorBidi" w:hAnsiTheme="minorBidi" w:cstheme="minorBidi"/>
        </w:rPr>
        <w:t>is</w:t>
      </w:r>
      <w:r w:rsidRPr="009F4B44">
        <w:rPr>
          <w:rFonts w:asciiTheme="minorBidi" w:hAnsiTheme="minorBidi" w:cstheme="minorBidi"/>
        </w:rPr>
        <w:t xml:space="preserve"> survey was first conducted in 2016, ranging between 92 per cent and 94 per cent in rounded terms. Overall, there appears to be a strong relationship between skills and knowledge acquired by higher education graduates and the requirements of their jobs after graduation. This result strongly affirms the value of higher education qualifications in terms of preparation for work. </w:t>
      </w:r>
    </w:p>
    <w:p w14:paraId="123E0634" w14:textId="63221E65" w:rsidR="00057955" w:rsidRPr="009F4B44" w:rsidRDefault="00057955" w:rsidP="00057955">
      <w:pPr>
        <w:pStyle w:val="Caption"/>
        <w:rPr>
          <w:rFonts w:asciiTheme="minorBidi" w:hAnsiTheme="minorBidi" w:cstheme="minorBidi"/>
        </w:rPr>
      </w:pPr>
      <w:bookmarkStart w:id="64" w:name="_Ref86236054"/>
      <w:bookmarkStart w:id="65" w:name="_Toc154133170"/>
      <w:bookmarkEnd w:id="63"/>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10</w:t>
      </w:r>
      <w:r w:rsidRPr="009F4B44">
        <w:rPr>
          <w:rFonts w:asciiTheme="minorBidi" w:hAnsiTheme="minorBidi" w:cstheme="minorBidi"/>
          <w:noProof/>
        </w:rPr>
        <w:fldChar w:fldCharType="end"/>
      </w:r>
      <w:bookmarkEnd w:id="64"/>
      <w:r w:rsidRPr="009F4B44">
        <w:rPr>
          <w:rFonts w:asciiTheme="minorBidi" w:hAnsiTheme="minorBidi" w:cstheme="minorBidi"/>
        </w:rPr>
        <w:t xml:space="preserve"> Extent to which qualification prepared graduate for current employment, 202</w:t>
      </w:r>
      <w:r w:rsidR="00885604" w:rsidRPr="009F4B44">
        <w:rPr>
          <w:rFonts w:asciiTheme="minorBidi" w:hAnsiTheme="minorBidi" w:cstheme="minorBidi"/>
        </w:rPr>
        <w:t>3</w:t>
      </w:r>
      <w:r w:rsidR="00DB2939" w:rsidRPr="009F4B44">
        <w:rPr>
          <w:rFonts w:asciiTheme="minorBidi" w:hAnsiTheme="minorBidi" w:cstheme="minorBidi"/>
        </w:rPr>
        <w:t xml:space="preserve"> (%)</w:t>
      </w:r>
      <w:bookmarkEnd w:id="65"/>
    </w:p>
    <w:tbl>
      <w:tblPr>
        <w:tblW w:w="3235" w:type="pct"/>
        <w:tblInd w:w="-5" w:type="dxa"/>
        <w:tblCellMar>
          <w:left w:w="0" w:type="dxa"/>
          <w:right w:w="0" w:type="dxa"/>
        </w:tblCellMar>
        <w:tblLook w:val="0000" w:firstRow="0" w:lastRow="0" w:firstColumn="0" w:lastColumn="0" w:noHBand="0" w:noVBand="0"/>
      </w:tblPr>
      <w:tblGrid>
        <w:gridCol w:w="2417"/>
        <w:gridCol w:w="2226"/>
        <w:gridCol w:w="2228"/>
      </w:tblGrid>
      <w:tr w:rsidR="009F4B44" w:rsidRPr="009F4B44" w14:paraId="4A8BFBF9" w14:textId="77777777" w:rsidTr="009F4B44">
        <w:trPr>
          <w:trHeight w:val="177"/>
          <w:tblHeader/>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57699E6B" w14:textId="21F15493" w:rsidR="007A229A" w:rsidRPr="009F4B44" w:rsidRDefault="00BF26B2" w:rsidP="00BF26B2">
            <w:pPr>
              <w:pStyle w:val="Tablecontent"/>
              <w:spacing w:before="60" w:after="60"/>
              <w:rPr>
                <w:rFonts w:asciiTheme="minorBidi" w:hAnsiTheme="minorBidi" w:cstheme="minorBidi"/>
                <w:b/>
                <w:bCs/>
                <w:lang w:val="en-AU"/>
              </w:rPr>
            </w:pPr>
            <w:bookmarkStart w:id="66" w:name="Title_10"/>
            <w:bookmarkEnd w:id="66"/>
            <w:r w:rsidRPr="009F4B44">
              <w:rPr>
                <w:rFonts w:asciiTheme="minorBidi" w:hAnsiTheme="minorBidi" w:cstheme="minorBidi"/>
                <w:b/>
                <w:bCs/>
                <w:lang w:val="en-AU"/>
              </w:rPr>
              <w:t>Response</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9EF4318" w14:textId="77777777" w:rsidR="007A229A" w:rsidRPr="009F4B44" w:rsidRDefault="007A229A" w:rsidP="00BF26B2">
            <w:pPr>
              <w:pStyle w:val="Tablecontent"/>
              <w:spacing w:before="0"/>
              <w:jc w:val="center"/>
              <w:rPr>
                <w:rFonts w:asciiTheme="minorBidi" w:hAnsiTheme="minorBidi" w:cstheme="minorBidi"/>
                <w:b/>
                <w:bCs/>
              </w:rPr>
            </w:pPr>
            <w:r w:rsidRPr="009F4B44">
              <w:rPr>
                <w:rFonts w:asciiTheme="minorBidi" w:hAnsiTheme="minorBidi" w:cstheme="minorBidi"/>
                <w:b/>
                <w:bCs/>
              </w:rPr>
              <w:t>Graduates</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EDA97D" w14:textId="77777777" w:rsidR="007A229A" w:rsidRPr="009F4B44" w:rsidRDefault="007A229A" w:rsidP="00BF26B2">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9F4B44" w:rsidRPr="009F4B44" w14:paraId="4EBEB66F" w14:textId="77777777" w:rsidTr="00885604">
        <w:trPr>
          <w:trHeight w:val="417"/>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74E57F2" w14:textId="41443732" w:rsidR="00885604" w:rsidRPr="009F4B44" w:rsidRDefault="00885604" w:rsidP="00885604">
            <w:pPr>
              <w:pStyle w:val="Tablecontent"/>
              <w:spacing w:before="0"/>
              <w:rPr>
                <w:rFonts w:asciiTheme="minorBidi" w:hAnsiTheme="minorBidi" w:cstheme="minorBidi"/>
                <w:b/>
                <w:bCs/>
              </w:rPr>
            </w:pPr>
            <w:r w:rsidRPr="009F4B44">
              <w:rPr>
                <w:rFonts w:asciiTheme="minorBidi" w:hAnsiTheme="minorBidi" w:cstheme="minorBidi"/>
              </w:rPr>
              <w:t>Very well</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390CC9D" w14:textId="0BAD12EC" w:rsidR="00885604" w:rsidRPr="009F4B44" w:rsidRDefault="00885604" w:rsidP="00885604">
            <w:pPr>
              <w:pStyle w:val="Tablecontent"/>
              <w:spacing w:before="0"/>
              <w:jc w:val="center"/>
              <w:rPr>
                <w:rFonts w:asciiTheme="minorBidi" w:hAnsiTheme="minorBidi" w:cstheme="minorBidi"/>
              </w:rPr>
            </w:pPr>
            <w:r w:rsidRPr="009F4B44">
              <w:rPr>
                <w:rFonts w:asciiTheme="minorBidi" w:hAnsiTheme="minorBidi" w:cstheme="minorBidi"/>
              </w:rPr>
              <w:t>41.3 (39.7, 42.8)</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5065384" w14:textId="7B8F0BAF" w:rsidR="00885604" w:rsidRPr="009F4B44" w:rsidRDefault="00885604" w:rsidP="00885604">
            <w:pPr>
              <w:pStyle w:val="Tablecontent"/>
              <w:spacing w:before="0"/>
              <w:jc w:val="center"/>
              <w:rPr>
                <w:rFonts w:asciiTheme="minorBidi" w:hAnsiTheme="minorBidi" w:cstheme="minorBidi"/>
              </w:rPr>
            </w:pPr>
            <w:r w:rsidRPr="009F4B44">
              <w:rPr>
                <w:rFonts w:asciiTheme="minorBidi" w:hAnsiTheme="minorBidi" w:cstheme="minorBidi"/>
              </w:rPr>
              <w:t>52.6 (51.1, 54.2)</w:t>
            </w:r>
          </w:p>
        </w:tc>
      </w:tr>
      <w:tr w:rsidR="009F4B44" w:rsidRPr="009F4B44" w14:paraId="5BD1CC06" w14:textId="77777777" w:rsidTr="00885604">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569A51B" w14:textId="1C51AC07" w:rsidR="00885604" w:rsidRPr="009F4B44" w:rsidRDefault="00885604" w:rsidP="00885604">
            <w:pPr>
              <w:pStyle w:val="Tablecontent"/>
              <w:spacing w:before="0"/>
              <w:rPr>
                <w:rFonts w:asciiTheme="minorBidi" w:hAnsiTheme="minorBidi" w:cstheme="minorBidi"/>
                <w:b/>
                <w:bCs/>
              </w:rPr>
            </w:pPr>
            <w:r w:rsidRPr="009F4B44">
              <w:rPr>
                <w:rFonts w:asciiTheme="minorBidi" w:hAnsiTheme="minorBidi" w:cstheme="minorBidi"/>
              </w:rPr>
              <w:t>Well</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0EFBC0C" w14:textId="1EE47551" w:rsidR="00885604" w:rsidRPr="009F4B44" w:rsidRDefault="00885604" w:rsidP="00885604">
            <w:pPr>
              <w:pStyle w:val="Tablecontent"/>
              <w:spacing w:before="0"/>
              <w:jc w:val="center"/>
              <w:rPr>
                <w:rFonts w:asciiTheme="minorBidi" w:hAnsiTheme="minorBidi" w:cstheme="minorBidi"/>
              </w:rPr>
            </w:pPr>
            <w:r w:rsidRPr="009F4B44">
              <w:rPr>
                <w:rFonts w:asciiTheme="minorBidi" w:hAnsiTheme="minorBidi" w:cstheme="minorBidi"/>
              </w:rPr>
              <w:t>45.6 (44.0, 47.2)</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80DFDE3" w14:textId="5D1583EC" w:rsidR="00885604" w:rsidRPr="009F4B44" w:rsidRDefault="00885604" w:rsidP="00885604">
            <w:pPr>
              <w:pStyle w:val="Tablecontent"/>
              <w:spacing w:before="0"/>
              <w:jc w:val="center"/>
              <w:rPr>
                <w:rFonts w:asciiTheme="minorBidi" w:hAnsiTheme="minorBidi" w:cstheme="minorBidi"/>
              </w:rPr>
            </w:pPr>
            <w:r w:rsidRPr="009F4B44">
              <w:rPr>
                <w:rFonts w:asciiTheme="minorBidi" w:hAnsiTheme="minorBidi" w:cstheme="minorBidi"/>
              </w:rPr>
              <w:t>41.4 (39.8, 42.9)</w:t>
            </w:r>
          </w:p>
        </w:tc>
      </w:tr>
      <w:tr w:rsidR="009F4B44" w:rsidRPr="009F4B44" w14:paraId="001D67A1" w14:textId="77777777" w:rsidTr="00885604">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A8CE4DD" w14:textId="56CD904C" w:rsidR="00885604" w:rsidRPr="009F4B44" w:rsidRDefault="00885604" w:rsidP="00885604">
            <w:pPr>
              <w:pStyle w:val="Tablecontent"/>
              <w:spacing w:before="0"/>
              <w:rPr>
                <w:rFonts w:asciiTheme="minorBidi" w:hAnsiTheme="minorBidi" w:cstheme="minorBidi"/>
                <w:b/>
                <w:bCs/>
              </w:rPr>
            </w:pPr>
            <w:r w:rsidRPr="009F4B44">
              <w:rPr>
                <w:rFonts w:asciiTheme="minorBidi" w:hAnsiTheme="minorBidi" w:cstheme="minorBidi"/>
              </w:rPr>
              <w:t>Not well</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A34AE3B" w14:textId="57AB17BD" w:rsidR="00885604" w:rsidRPr="009F4B44" w:rsidRDefault="00885604" w:rsidP="00885604">
            <w:pPr>
              <w:pStyle w:val="Tablecontent"/>
              <w:spacing w:before="0"/>
              <w:jc w:val="center"/>
              <w:rPr>
                <w:rFonts w:asciiTheme="minorBidi" w:hAnsiTheme="minorBidi" w:cstheme="minorBidi"/>
              </w:rPr>
            </w:pPr>
            <w:r w:rsidRPr="009F4B44">
              <w:rPr>
                <w:rFonts w:asciiTheme="minorBidi" w:hAnsiTheme="minorBidi" w:cstheme="minorBidi"/>
              </w:rPr>
              <w:t>8.0 (7.2, 8.9)</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20CCCE6" w14:textId="64FE1EE2" w:rsidR="00885604" w:rsidRPr="009F4B44" w:rsidRDefault="00885604" w:rsidP="00885604">
            <w:pPr>
              <w:pStyle w:val="Tablecontent"/>
              <w:spacing w:before="0"/>
              <w:jc w:val="center"/>
              <w:rPr>
                <w:rFonts w:asciiTheme="minorBidi" w:hAnsiTheme="minorBidi" w:cstheme="minorBidi"/>
              </w:rPr>
            </w:pPr>
            <w:r w:rsidRPr="009F4B44">
              <w:rPr>
                <w:rFonts w:asciiTheme="minorBidi" w:hAnsiTheme="minorBidi" w:cstheme="minorBidi"/>
              </w:rPr>
              <w:t>3.2 (2.7, 3.8)</w:t>
            </w:r>
          </w:p>
        </w:tc>
      </w:tr>
      <w:tr w:rsidR="009F4B44" w:rsidRPr="009F4B44" w14:paraId="6A44EDEF" w14:textId="77777777" w:rsidTr="00885604">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31D3753" w14:textId="66DE4461" w:rsidR="00885604" w:rsidRPr="009F4B44" w:rsidRDefault="00885604" w:rsidP="00885604">
            <w:pPr>
              <w:pStyle w:val="Tablecontent"/>
              <w:spacing w:before="0"/>
              <w:rPr>
                <w:rFonts w:asciiTheme="minorBidi" w:hAnsiTheme="minorBidi" w:cstheme="minorBidi"/>
                <w:b/>
                <w:bCs/>
              </w:rPr>
            </w:pPr>
            <w:r w:rsidRPr="009F4B44">
              <w:rPr>
                <w:rFonts w:asciiTheme="minorBidi" w:hAnsiTheme="minorBidi" w:cstheme="minorBidi"/>
              </w:rPr>
              <w:t>Not at all</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2E02899" w14:textId="387FA45D" w:rsidR="00885604" w:rsidRPr="009F4B44" w:rsidRDefault="00885604" w:rsidP="00885604">
            <w:pPr>
              <w:pStyle w:val="Tablecontent"/>
              <w:spacing w:before="0"/>
              <w:jc w:val="center"/>
              <w:rPr>
                <w:rFonts w:asciiTheme="minorBidi" w:hAnsiTheme="minorBidi" w:cstheme="minorBidi"/>
              </w:rPr>
            </w:pPr>
            <w:r w:rsidRPr="009F4B44">
              <w:rPr>
                <w:rFonts w:asciiTheme="minorBidi" w:hAnsiTheme="minorBidi" w:cstheme="minorBidi"/>
              </w:rPr>
              <w:t>5.1 (4.5, 5.9)</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C823556" w14:textId="61803A9D" w:rsidR="00885604" w:rsidRPr="009F4B44" w:rsidRDefault="00885604" w:rsidP="00885604">
            <w:pPr>
              <w:pStyle w:val="Tablecontent"/>
              <w:spacing w:before="0"/>
              <w:jc w:val="center"/>
              <w:rPr>
                <w:rFonts w:asciiTheme="minorBidi" w:hAnsiTheme="minorBidi" w:cstheme="minorBidi"/>
              </w:rPr>
            </w:pPr>
            <w:r w:rsidRPr="009F4B44">
              <w:rPr>
                <w:rFonts w:asciiTheme="minorBidi" w:hAnsiTheme="minorBidi" w:cstheme="minorBidi"/>
              </w:rPr>
              <w:t>2.8 (2.3, 3.4)</w:t>
            </w:r>
          </w:p>
        </w:tc>
      </w:tr>
      <w:tr w:rsidR="009F4B44" w:rsidRPr="009F4B44" w14:paraId="13F99C99" w14:textId="77777777" w:rsidTr="00885604">
        <w:trPr>
          <w:trHeight w:val="416"/>
        </w:trPr>
        <w:tc>
          <w:tcPr>
            <w:tcW w:w="1759"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168C921" w14:textId="1EF8DA18" w:rsidR="00885604" w:rsidRPr="009F4B44" w:rsidRDefault="00885604" w:rsidP="00885604">
            <w:pPr>
              <w:pStyle w:val="Tablecontent"/>
              <w:spacing w:before="0"/>
              <w:rPr>
                <w:rFonts w:asciiTheme="minorBidi" w:hAnsiTheme="minorBidi" w:cstheme="minorBidi"/>
                <w:b/>
                <w:bCs/>
              </w:rPr>
            </w:pPr>
            <w:r w:rsidRPr="009F4B44">
              <w:rPr>
                <w:rFonts w:asciiTheme="minorBidi" w:hAnsiTheme="minorBidi" w:cstheme="minorBidi"/>
                <w:b/>
              </w:rPr>
              <w:t>Total</w:t>
            </w:r>
          </w:p>
        </w:tc>
        <w:tc>
          <w:tcPr>
            <w:tcW w:w="162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BF8F8FD" w14:textId="677302DE" w:rsidR="00885604" w:rsidRPr="009F4B44" w:rsidRDefault="00885604" w:rsidP="00885604">
            <w:pPr>
              <w:pStyle w:val="Tablecontent"/>
              <w:spacing w:before="0"/>
              <w:jc w:val="center"/>
              <w:rPr>
                <w:rFonts w:asciiTheme="minorBidi" w:hAnsiTheme="minorBidi" w:cstheme="minorBidi"/>
                <w:b/>
                <w:bCs/>
              </w:rPr>
            </w:pPr>
            <w:r w:rsidRPr="009F4B44">
              <w:rPr>
                <w:rFonts w:asciiTheme="minorBidi" w:hAnsiTheme="minorBidi" w:cstheme="minorBidi"/>
                <w:b/>
                <w:bCs/>
              </w:rPr>
              <w:t>100.0 (99.9, 100.0)</w:t>
            </w:r>
          </w:p>
        </w:tc>
        <w:tc>
          <w:tcPr>
            <w:tcW w:w="162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74E171" w14:textId="740F5A16" w:rsidR="00885604" w:rsidRPr="009F4B44" w:rsidRDefault="00885604" w:rsidP="00885604">
            <w:pPr>
              <w:pStyle w:val="Tablecontent"/>
              <w:spacing w:before="0"/>
              <w:jc w:val="center"/>
              <w:rPr>
                <w:rFonts w:asciiTheme="minorBidi" w:hAnsiTheme="minorBidi" w:cstheme="minorBidi"/>
                <w:b/>
                <w:bCs/>
              </w:rPr>
            </w:pPr>
            <w:r w:rsidRPr="009F4B44">
              <w:rPr>
                <w:rFonts w:asciiTheme="minorBidi" w:hAnsiTheme="minorBidi" w:cstheme="minorBidi"/>
                <w:b/>
                <w:bCs/>
              </w:rPr>
              <w:t>100.0 (99.9, 100.0)</w:t>
            </w:r>
          </w:p>
        </w:tc>
      </w:tr>
    </w:tbl>
    <w:p w14:paraId="53C148FF" w14:textId="2E78FB00" w:rsidR="00744288" w:rsidRPr="00C84765" w:rsidRDefault="00744288" w:rsidP="00744288">
      <w:pPr>
        <w:pStyle w:val="Note"/>
        <w:spacing w:before="0"/>
        <w:rPr>
          <w:rFonts w:asciiTheme="minorBidi" w:hAnsiTheme="minorBidi" w:cstheme="minorBidi"/>
          <w:sz w:val="20"/>
          <w:szCs w:val="20"/>
        </w:rPr>
      </w:pPr>
      <w:bookmarkStart w:id="67" w:name="_Ref86236070"/>
      <w:r w:rsidRPr="00C84765">
        <w:rPr>
          <w:rFonts w:asciiTheme="minorBidi" w:hAnsiTheme="minorBidi" w:cstheme="minorBidi"/>
          <w:sz w:val="20"/>
          <w:szCs w:val="20"/>
        </w:rPr>
        <w:t>Note: Numbers presented in brackets are the lower and upper confidence intervals.</w:t>
      </w:r>
      <w:r w:rsidR="006D46BB" w:rsidRPr="00C84765">
        <w:rPr>
          <w:rFonts w:asciiTheme="minorBidi" w:hAnsiTheme="minorBidi" w:cstheme="minorBidi"/>
          <w:sz w:val="20"/>
          <w:szCs w:val="20"/>
        </w:rPr>
        <w:t xml:space="preserve"> The calculation of these confidence intervals is detailed in </w:t>
      </w:r>
      <w:r w:rsidR="006D46BB" w:rsidRPr="00C84765">
        <w:rPr>
          <w:rFonts w:asciiTheme="minorBidi" w:hAnsiTheme="minorBidi" w:cstheme="minorBidi"/>
          <w:b/>
          <w:bCs/>
          <w:sz w:val="20"/>
          <w:szCs w:val="20"/>
        </w:rPr>
        <w:t xml:space="preserve">Appendix </w:t>
      </w:r>
      <w:r w:rsidR="001C3CA7" w:rsidRPr="00C84765">
        <w:rPr>
          <w:rFonts w:asciiTheme="minorBidi" w:hAnsiTheme="minorBidi" w:cstheme="minorBidi"/>
          <w:b/>
          <w:bCs/>
          <w:sz w:val="20"/>
          <w:szCs w:val="20"/>
        </w:rPr>
        <w:t>4</w:t>
      </w:r>
      <w:r w:rsidR="006D46BB" w:rsidRPr="00C84765">
        <w:rPr>
          <w:rFonts w:asciiTheme="minorBidi" w:hAnsiTheme="minorBidi" w:cstheme="minorBidi"/>
          <w:sz w:val="20"/>
          <w:szCs w:val="20"/>
        </w:rPr>
        <w:t>.</w:t>
      </w:r>
    </w:p>
    <w:p w14:paraId="34FEC5C9" w14:textId="7A1D87F2" w:rsidR="003162B2" w:rsidRPr="009F4B44" w:rsidRDefault="003162B2" w:rsidP="003162B2">
      <w:pPr>
        <w:rPr>
          <w:rFonts w:asciiTheme="minorBidi" w:hAnsiTheme="minorBidi" w:cstheme="minorBidi"/>
        </w:rPr>
      </w:pPr>
      <w:r w:rsidRPr="009F4B44">
        <w:rPr>
          <w:rFonts w:asciiTheme="minorBidi" w:hAnsiTheme="minorBidi" w:cstheme="minorBidi"/>
        </w:rPr>
        <w:t xml:space="preserve">Taken in conjunction with the findings regarding the importance of the qualification, it </w:t>
      </w:r>
      <w:r w:rsidR="003949DE" w:rsidRPr="009F4B44">
        <w:rPr>
          <w:rFonts w:asciiTheme="minorBidi" w:hAnsiTheme="minorBidi" w:cstheme="minorBidi"/>
        </w:rPr>
        <w:t>is</w:t>
      </w:r>
      <w:r w:rsidRPr="009F4B44">
        <w:rPr>
          <w:rFonts w:asciiTheme="minorBidi" w:hAnsiTheme="minorBidi" w:cstheme="minorBidi"/>
        </w:rPr>
        <w:t xml:space="preserve"> the case that importance could be related to domain-specific skills or knowledge whereas preparedness is a broader concept, encapsulating generic skills and potentially basic employability. Alternatively, as </w:t>
      </w:r>
      <w:r w:rsidR="000435E2" w:rsidRPr="009F4B44">
        <w:rPr>
          <w:rFonts w:asciiTheme="minorBidi" w:hAnsiTheme="minorBidi" w:cstheme="minorBidi"/>
        </w:rPr>
        <w:t>almost half</w:t>
      </w:r>
      <w:r w:rsidRPr="009F4B44">
        <w:rPr>
          <w:rFonts w:asciiTheme="minorBidi" w:hAnsiTheme="minorBidi" w:cstheme="minorBidi"/>
        </w:rPr>
        <w:t xml:space="preserve"> of graduates whose employers responded to the survey had been employed in their current position before they completed their qualification, it is understandable that a higher education qualification could be perceived as being less important while still preparing the graduate for employment by broadening or deepening existing skills and knowledge.</w:t>
      </w:r>
    </w:p>
    <w:p w14:paraId="0E5E0407" w14:textId="2A973368" w:rsidR="00BA341E" w:rsidRPr="009F4B44" w:rsidRDefault="00DC5080" w:rsidP="003162B2">
      <w:pPr>
        <w:rPr>
          <w:rFonts w:asciiTheme="minorBidi" w:hAnsiTheme="minorBidi" w:cstheme="minorBidi"/>
        </w:rPr>
      </w:pPr>
      <w:r w:rsidRPr="009F4B44">
        <w:rPr>
          <w:rFonts w:asciiTheme="minorBidi" w:hAnsiTheme="minorBidi" w:cstheme="minorBidi"/>
        </w:rPr>
        <w:t>G</w:t>
      </w:r>
      <w:r w:rsidR="003162B2" w:rsidRPr="009F4B44">
        <w:rPr>
          <w:rFonts w:asciiTheme="minorBidi" w:hAnsiTheme="minorBidi" w:cstheme="minorBidi"/>
        </w:rPr>
        <w:t xml:space="preserve">raduates across all fields of education were less likely than their supervisors to indicate they felt their qualification prepared them for their current job, as shown by </w:t>
      </w:r>
      <w:r w:rsidR="003162B2" w:rsidRPr="009F4B44">
        <w:rPr>
          <w:rFonts w:asciiTheme="minorBidi" w:hAnsiTheme="minorBidi" w:cstheme="minorBidi"/>
          <w:b/>
          <w:bCs/>
        </w:rPr>
        <w:fldChar w:fldCharType="begin"/>
      </w:r>
      <w:r w:rsidR="003162B2" w:rsidRPr="009F4B44">
        <w:rPr>
          <w:rFonts w:asciiTheme="minorBidi" w:hAnsiTheme="minorBidi" w:cstheme="minorBidi"/>
          <w:b/>
          <w:bCs/>
        </w:rPr>
        <w:instrText xml:space="preserve"> REF _Ref86236070 \h  \* MERGEFORMAT </w:instrText>
      </w:r>
      <w:r w:rsidR="003162B2" w:rsidRPr="009F4B44">
        <w:rPr>
          <w:rFonts w:asciiTheme="minorBidi" w:hAnsiTheme="minorBidi" w:cstheme="minorBidi"/>
          <w:b/>
          <w:bCs/>
        </w:rPr>
      </w:r>
      <w:r w:rsidR="003162B2" w:rsidRPr="009F4B44">
        <w:rPr>
          <w:rFonts w:asciiTheme="minorBidi" w:hAnsiTheme="minorBidi" w:cstheme="minorBidi"/>
          <w:b/>
          <w:bCs/>
        </w:rPr>
        <w:fldChar w:fldCharType="separate"/>
      </w:r>
      <w:r w:rsidR="003162B2" w:rsidRPr="009F4B44">
        <w:rPr>
          <w:rFonts w:asciiTheme="minorBidi" w:hAnsiTheme="minorBidi" w:cstheme="minorBidi"/>
          <w:b/>
          <w:bCs/>
        </w:rPr>
        <w:t>Table 11</w:t>
      </w:r>
      <w:r w:rsidR="003162B2" w:rsidRPr="009F4B44">
        <w:rPr>
          <w:rFonts w:asciiTheme="minorBidi" w:hAnsiTheme="minorBidi" w:cstheme="minorBidi"/>
          <w:b/>
          <w:bCs/>
        </w:rPr>
        <w:fldChar w:fldCharType="end"/>
      </w:r>
      <w:r w:rsidR="003162B2" w:rsidRPr="009F4B44">
        <w:rPr>
          <w:rFonts w:asciiTheme="minorBidi" w:hAnsiTheme="minorBidi" w:cstheme="minorBidi"/>
        </w:rPr>
        <w:t xml:space="preserve">. </w:t>
      </w:r>
      <w:r w:rsidR="00BA341E" w:rsidRPr="009F4B44">
        <w:rPr>
          <w:rFonts w:asciiTheme="minorBidi" w:hAnsiTheme="minorBidi" w:cstheme="minorBidi"/>
        </w:rPr>
        <w:t xml:space="preserve">Fields of education with the largest differences between graduate and supervisor ratings were </w:t>
      </w:r>
      <w:r w:rsidR="00BB310C" w:rsidRPr="009F4B44">
        <w:rPr>
          <w:rFonts w:asciiTheme="minorBidi" w:hAnsiTheme="minorBidi" w:cstheme="minorBidi"/>
        </w:rPr>
        <w:t xml:space="preserve">Architecture and building </w:t>
      </w:r>
      <w:r w:rsidR="007C656B" w:rsidRPr="009F4B44">
        <w:rPr>
          <w:rFonts w:asciiTheme="minorBidi" w:hAnsiTheme="minorBidi" w:cstheme="minorBidi"/>
        </w:rPr>
        <w:t>(</w:t>
      </w:r>
      <w:r w:rsidR="00BA341E" w:rsidRPr="009F4B44">
        <w:rPr>
          <w:rFonts w:asciiTheme="minorBidi" w:hAnsiTheme="minorBidi" w:cstheme="minorBidi"/>
        </w:rPr>
        <w:t>1</w:t>
      </w:r>
      <w:r w:rsidR="00BB310C" w:rsidRPr="009F4B44">
        <w:rPr>
          <w:rFonts w:asciiTheme="minorBidi" w:hAnsiTheme="minorBidi" w:cstheme="minorBidi"/>
        </w:rPr>
        <w:t>7</w:t>
      </w:r>
      <w:r w:rsidR="00BA341E" w:rsidRPr="009F4B44">
        <w:rPr>
          <w:rFonts w:asciiTheme="minorBidi" w:hAnsiTheme="minorBidi" w:cstheme="minorBidi"/>
        </w:rPr>
        <w:t>.</w:t>
      </w:r>
      <w:r w:rsidR="00BB310C" w:rsidRPr="009F4B44">
        <w:rPr>
          <w:rFonts w:asciiTheme="minorBidi" w:hAnsiTheme="minorBidi" w:cstheme="minorBidi"/>
        </w:rPr>
        <w:t>6</w:t>
      </w:r>
      <w:r w:rsidR="00BA341E" w:rsidRPr="009F4B44">
        <w:rPr>
          <w:rFonts w:asciiTheme="minorBidi" w:hAnsiTheme="minorBidi" w:cstheme="minorBidi"/>
        </w:rPr>
        <w:t xml:space="preserve"> percentage point difference</w:t>
      </w:r>
      <w:r w:rsidR="007C656B" w:rsidRPr="009F4B44">
        <w:rPr>
          <w:rFonts w:asciiTheme="minorBidi" w:hAnsiTheme="minorBidi" w:cstheme="minorBidi"/>
        </w:rPr>
        <w:t>)</w:t>
      </w:r>
      <w:r w:rsidR="00BA341E" w:rsidRPr="009F4B44">
        <w:rPr>
          <w:rFonts w:asciiTheme="minorBidi" w:hAnsiTheme="minorBidi" w:cstheme="minorBidi"/>
        </w:rPr>
        <w:t xml:space="preserve">, </w:t>
      </w:r>
      <w:r w:rsidR="00AC6063" w:rsidRPr="009F4B44">
        <w:rPr>
          <w:rFonts w:asciiTheme="minorBidi" w:hAnsiTheme="minorBidi" w:cstheme="minorBidi"/>
        </w:rPr>
        <w:t>N</w:t>
      </w:r>
      <w:r w:rsidR="00BB310C" w:rsidRPr="009F4B44">
        <w:rPr>
          <w:rFonts w:asciiTheme="minorBidi" w:hAnsiTheme="minorBidi" w:cstheme="minorBidi"/>
        </w:rPr>
        <w:t>atural and physical sciences</w:t>
      </w:r>
      <w:r w:rsidR="00BA341E" w:rsidRPr="009F4B44">
        <w:rPr>
          <w:rFonts w:asciiTheme="minorBidi" w:hAnsiTheme="minorBidi" w:cstheme="minorBidi"/>
        </w:rPr>
        <w:t xml:space="preserve"> </w:t>
      </w:r>
      <w:r w:rsidR="007C656B" w:rsidRPr="009F4B44">
        <w:rPr>
          <w:rFonts w:asciiTheme="minorBidi" w:hAnsiTheme="minorBidi" w:cstheme="minorBidi"/>
        </w:rPr>
        <w:t>(</w:t>
      </w:r>
      <w:r w:rsidR="00BA341E" w:rsidRPr="009F4B44">
        <w:rPr>
          <w:rFonts w:asciiTheme="minorBidi" w:hAnsiTheme="minorBidi" w:cstheme="minorBidi"/>
        </w:rPr>
        <w:t>11.</w:t>
      </w:r>
      <w:r w:rsidR="00BB310C" w:rsidRPr="009F4B44">
        <w:rPr>
          <w:rFonts w:asciiTheme="minorBidi" w:hAnsiTheme="minorBidi" w:cstheme="minorBidi"/>
        </w:rPr>
        <w:t>8</w:t>
      </w:r>
      <w:r w:rsidR="00BA341E" w:rsidRPr="009F4B44">
        <w:rPr>
          <w:rFonts w:asciiTheme="minorBidi" w:hAnsiTheme="minorBidi" w:cstheme="minorBidi"/>
        </w:rPr>
        <w:t xml:space="preserve"> percentage points</w:t>
      </w:r>
      <w:r w:rsidR="007C656B" w:rsidRPr="009F4B44">
        <w:rPr>
          <w:rFonts w:asciiTheme="minorBidi" w:hAnsiTheme="minorBidi" w:cstheme="minorBidi"/>
        </w:rPr>
        <w:t>)</w:t>
      </w:r>
      <w:r w:rsidR="00BA341E" w:rsidRPr="009F4B44">
        <w:rPr>
          <w:rFonts w:asciiTheme="minorBidi" w:hAnsiTheme="minorBidi" w:cstheme="minorBidi"/>
        </w:rPr>
        <w:t xml:space="preserve"> and </w:t>
      </w:r>
      <w:r w:rsidR="00BB310C" w:rsidRPr="009F4B44">
        <w:rPr>
          <w:rFonts w:asciiTheme="minorBidi" w:hAnsiTheme="minorBidi" w:cstheme="minorBidi"/>
        </w:rPr>
        <w:t>Agriculture and environmental studies</w:t>
      </w:r>
      <w:r w:rsidR="00BA341E" w:rsidRPr="009F4B44">
        <w:rPr>
          <w:rFonts w:asciiTheme="minorBidi" w:hAnsiTheme="minorBidi" w:cstheme="minorBidi"/>
        </w:rPr>
        <w:t xml:space="preserve"> </w:t>
      </w:r>
      <w:r w:rsidR="007C656B" w:rsidRPr="009F4B44">
        <w:rPr>
          <w:rFonts w:asciiTheme="minorBidi" w:hAnsiTheme="minorBidi" w:cstheme="minorBidi"/>
        </w:rPr>
        <w:t>(</w:t>
      </w:r>
      <w:r w:rsidR="00BB310C" w:rsidRPr="009F4B44">
        <w:rPr>
          <w:rFonts w:asciiTheme="minorBidi" w:hAnsiTheme="minorBidi" w:cstheme="minorBidi"/>
        </w:rPr>
        <w:t>10</w:t>
      </w:r>
      <w:r w:rsidR="00BA341E" w:rsidRPr="009F4B44">
        <w:rPr>
          <w:rFonts w:asciiTheme="minorBidi" w:hAnsiTheme="minorBidi" w:cstheme="minorBidi"/>
        </w:rPr>
        <w:t>.8 percentage points</w:t>
      </w:r>
      <w:r w:rsidR="007C656B" w:rsidRPr="009F4B44">
        <w:rPr>
          <w:rFonts w:asciiTheme="minorBidi" w:hAnsiTheme="minorBidi" w:cstheme="minorBidi"/>
        </w:rPr>
        <w:t>)</w:t>
      </w:r>
      <w:r w:rsidR="00BA341E" w:rsidRPr="009F4B44">
        <w:rPr>
          <w:rFonts w:asciiTheme="minorBidi" w:hAnsiTheme="minorBidi" w:cstheme="minorBidi"/>
        </w:rPr>
        <w:t xml:space="preserve">. </w:t>
      </w:r>
    </w:p>
    <w:p w14:paraId="20B4AB97" w14:textId="02B8A2C7" w:rsidR="00C97921" w:rsidRPr="009F4B44" w:rsidRDefault="00BA341E" w:rsidP="003162B2">
      <w:pPr>
        <w:rPr>
          <w:rFonts w:asciiTheme="minorBidi" w:hAnsiTheme="minorBidi" w:cstheme="minorBidi"/>
        </w:rPr>
      </w:pPr>
      <w:r w:rsidRPr="009F4B44">
        <w:rPr>
          <w:rFonts w:asciiTheme="minorBidi" w:hAnsiTheme="minorBidi" w:cstheme="minorBidi"/>
        </w:rPr>
        <w:t xml:space="preserve">Graduates from </w:t>
      </w:r>
      <w:r w:rsidR="00BB310C" w:rsidRPr="009F4B44">
        <w:rPr>
          <w:rFonts w:asciiTheme="minorBidi" w:hAnsiTheme="minorBidi" w:cstheme="minorBidi"/>
        </w:rPr>
        <w:t xml:space="preserve">Architecture and </w:t>
      </w:r>
      <w:r w:rsidR="00197CF3" w:rsidRPr="009F4B44">
        <w:rPr>
          <w:rFonts w:asciiTheme="minorBidi" w:hAnsiTheme="minorBidi" w:cstheme="minorBidi"/>
        </w:rPr>
        <w:t>b</w:t>
      </w:r>
      <w:r w:rsidR="00BB310C" w:rsidRPr="009F4B44">
        <w:rPr>
          <w:rFonts w:asciiTheme="minorBidi" w:hAnsiTheme="minorBidi" w:cstheme="minorBidi"/>
        </w:rPr>
        <w:t>uilding</w:t>
      </w:r>
      <w:r w:rsidR="004908C5" w:rsidRPr="009F4B44">
        <w:rPr>
          <w:rFonts w:asciiTheme="minorBidi" w:hAnsiTheme="minorBidi" w:cstheme="minorBidi"/>
        </w:rPr>
        <w:t>, Information and technology, and</w:t>
      </w:r>
      <w:r w:rsidR="00BB310C" w:rsidRPr="009F4B44">
        <w:rPr>
          <w:rFonts w:asciiTheme="minorBidi" w:hAnsiTheme="minorBidi" w:cstheme="minorBidi"/>
        </w:rPr>
        <w:t xml:space="preserve"> Natural and physical sciences</w:t>
      </w:r>
      <w:r w:rsidR="003162B2" w:rsidRPr="009F4B44">
        <w:rPr>
          <w:rFonts w:asciiTheme="minorBidi" w:hAnsiTheme="minorBidi" w:cstheme="minorBidi"/>
        </w:rPr>
        <w:t xml:space="preserve"> </w:t>
      </w:r>
      <w:r w:rsidR="004F730A" w:rsidRPr="009F4B44">
        <w:rPr>
          <w:rFonts w:asciiTheme="minorBidi" w:hAnsiTheme="minorBidi" w:cstheme="minorBidi"/>
        </w:rPr>
        <w:t xml:space="preserve">reported lower ratings on the extent to which </w:t>
      </w:r>
      <w:r w:rsidR="003162B2" w:rsidRPr="009F4B44">
        <w:rPr>
          <w:rFonts w:asciiTheme="minorBidi" w:hAnsiTheme="minorBidi" w:cstheme="minorBidi"/>
        </w:rPr>
        <w:t>their qualification prepared them for their job</w:t>
      </w:r>
      <w:r w:rsidR="006D1BC6" w:rsidRPr="009F4B44">
        <w:rPr>
          <w:rFonts w:asciiTheme="minorBidi" w:hAnsiTheme="minorBidi" w:cstheme="minorBidi"/>
        </w:rPr>
        <w:t>, at 74.2 per cent, 78.9 per cent, and 80.3 per cent respectively</w:t>
      </w:r>
      <w:r w:rsidR="003162B2" w:rsidRPr="009F4B44">
        <w:rPr>
          <w:rFonts w:asciiTheme="minorBidi" w:hAnsiTheme="minorBidi" w:cstheme="minorBidi"/>
        </w:rPr>
        <w:t xml:space="preserve">. </w:t>
      </w:r>
      <w:r w:rsidR="00DC2C7F" w:rsidRPr="009F4B44">
        <w:rPr>
          <w:rFonts w:asciiTheme="minorBidi" w:hAnsiTheme="minorBidi" w:cstheme="minorBidi"/>
        </w:rPr>
        <w:t>While still high, s</w:t>
      </w:r>
      <w:r w:rsidR="00C97921" w:rsidRPr="009F4B44">
        <w:rPr>
          <w:rFonts w:asciiTheme="minorBidi" w:hAnsiTheme="minorBidi" w:cstheme="minorBidi"/>
        </w:rPr>
        <w:t xml:space="preserve">upervisors </w:t>
      </w:r>
      <w:r w:rsidR="00DC2C7F" w:rsidRPr="009F4B44">
        <w:rPr>
          <w:rFonts w:asciiTheme="minorBidi" w:hAnsiTheme="minorBidi" w:cstheme="minorBidi"/>
        </w:rPr>
        <w:t xml:space="preserve">of </w:t>
      </w:r>
      <w:r w:rsidR="00C97921" w:rsidRPr="009F4B44">
        <w:rPr>
          <w:rFonts w:asciiTheme="minorBidi" w:hAnsiTheme="minorBidi" w:cstheme="minorBidi"/>
        </w:rPr>
        <w:t xml:space="preserve">graduates from </w:t>
      </w:r>
      <w:r w:rsidR="009713C6" w:rsidRPr="009F4B44">
        <w:rPr>
          <w:rFonts w:asciiTheme="minorBidi" w:hAnsiTheme="minorBidi" w:cstheme="minorBidi"/>
        </w:rPr>
        <w:t>Creative arts</w:t>
      </w:r>
      <w:r w:rsidR="00C97921" w:rsidRPr="009F4B44">
        <w:rPr>
          <w:rFonts w:asciiTheme="minorBidi" w:hAnsiTheme="minorBidi" w:cstheme="minorBidi"/>
        </w:rPr>
        <w:t xml:space="preserve">, </w:t>
      </w:r>
      <w:r w:rsidR="009713C6" w:rsidRPr="009F4B44">
        <w:rPr>
          <w:rFonts w:asciiTheme="minorBidi" w:hAnsiTheme="minorBidi" w:cstheme="minorBidi"/>
        </w:rPr>
        <w:t>Information technology</w:t>
      </w:r>
      <w:r w:rsidRPr="009F4B44">
        <w:rPr>
          <w:rFonts w:asciiTheme="minorBidi" w:hAnsiTheme="minorBidi" w:cstheme="minorBidi"/>
        </w:rPr>
        <w:t xml:space="preserve">, and </w:t>
      </w:r>
      <w:r w:rsidR="009713C6" w:rsidRPr="009F4B44">
        <w:rPr>
          <w:rFonts w:asciiTheme="minorBidi" w:hAnsiTheme="minorBidi" w:cstheme="minorBidi"/>
        </w:rPr>
        <w:t xml:space="preserve">Architecture and building </w:t>
      </w:r>
      <w:r w:rsidR="00DC2C7F" w:rsidRPr="009F4B44">
        <w:rPr>
          <w:rFonts w:asciiTheme="minorBidi" w:hAnsiTheme="minorBidi" w:cstheme="minorBidi"/>
        </w:rPr>
        <w:t xml:space="preserve">reported lower ratings on </w:t>
      </w:r>
      <w:r w:rsidR="00366EC9" w:rsidRPr="009F4B44">
        <w:rPr>
          <w:rFonts w:asciiTheme="minorBidi" w:hAnsiTheme="minorBidi" w:cstheme="minorBidi"/>
        </w:rPr>
        <w:t xml:space="preserve">graduates’ </w:t>
      </w:r>
      <w:r w:rsidRPr="009F4B44">
        <w:rPr>
          <w:rFonts w:asciiTheme="minorBidi" w:hAnsiTheme="minorBidi" w:cstheme="minorBidi"/>
        </w:rPr>
        <w:t>prepared</w:t>
      </w:r>
      <w:r w:rsidR="00DC2C7F" w:rsidRPr="009F4B44">
        <w:rPr>
          <w:rFonts w:asciiTheme="minorBidi" w:hAnsiTheme="minorBidi" w:cstheme="minorBidi"/>
        </w:rPr>
        <w:t>ness</w:t>
      </w:r>
      <w:r w:rsidRPr="009F4B44">
        <w:rPr>
          <w:rFonts w:asciiTheme="minorBidi" w:hAnsiTheme="minorBidi" w:cstheme="minorBidi"/>
        </w:rPr>
        <w:t xml:space="preserve"> for their current job</w:t>
      </w:r>
      <w:r w:rsidR="00DC2C7F" w:rsidRPr="009F4B44">
        <w:rPr>
          <w:rFonts w:asciiTheme="minorBidi" w:hAnsiTheme="minorBidi" w:cstheme="minorBidi"/>
        </w:rPr>
        <w:t>, at 85.6 per cent, 89.6 per cent, and 91.8 per cent respectively</w:t>
      </w:r>
      <w:r w:rsidRPr="009F4B44">
        <w:rPr>
          <w:rFonts w:asciiTheme="minorBidi" w:hAnsiTheme="minorBidi" w:cstheme="minorBidi"/>
        </w:rPr>
        <w:t>.</w:t>
      </w:r>
    </w:p>
    <w:p w14:paraId="09B4875B" w14:textId="6284A5AC" w:rsidR="003162B2" w:rsidRPr="009F4B44" w:rsidRDefault="003162B2" w:rsidP="003162B2">
      <w:pPr>
        <w:rPr>
          <w:rFonts w:asciiTheme="minorBidi" w:hAnsiTheme="minorBidi" w:cstheme="minorBidi"/>
        </w:rPr>
      </w:pPr>
      <w:r w:rsidRPr="009F4B44">
        <w:rPr>
          <w:rFonts w:asciiTheme="minorBidi" w:hAnsiTheme="minorBidi" w:cstheme="minorBidi"/>
        </w:rPr>
        <w:t xml:space="preserve">It should also be noted there was less variation across fields of education among supervisors stating the qualification prepared the graduate for current employment, </w:t>
      </w:r>
      <w:r w:rsidR="0070264F" w:rsidRPr="009F4B44">
        <w:rPr>
          <w:rFonts w:asciiTheme="minorBidi" w:hAnsiTheme="minorBidi" w:cstheme="minorBidi"/>
        </w:rPr>
        <w:t xml:space="preserve">with a standard deviation of </w:t>
      </w:r>
      <w:r w:rsidR="009713C6" w:rsidRPr="009F4B44">
        <w:rPr>
          <w:rFonts w:asciiTheme="minorBidi" w:hAnsiTheme="minorBidi" w:cstheme="minorBidi"/>
        </w:rPr>
        <w:t>3.2</w:t>
      </w:r>
      <w:r w:rsidRPr="009F4B44">
        <w:rPr>
          <w:rFonts w:asciiTheme="minorBidi" w:hAnsiTheme="minorBidi" w:cstheme="minorBidi"/>
        </w:rPr>
        <w:t xml:space="preserve"> (see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_Ref86236070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11</w:t>
      </w:r>
      <w:r w:rsidRPr="009F4B44">
        <w:rPr>
          <w:rFonts w:asciiTheme="minorBidi" w:hAnsiTheme="minorBidi" w:cstheme="minorBidi"/>
          <w:b/>
          <w:bCs/>
        </w:rPr>
        <w:fldChar w:fldCharType="end"/>
      </w:r>
      <w:r w:rsidRPr="009F4B44">
        <w:rPr>
          <w:rFonts w:asciiTheme="minorBidi" w:hAnsiTheme="minorBidi" w:cstheme="minorBidi"/>
        </w:rPr>
        <w:t xml:space="preserve">), than amongst </w:t>
      </w:r>
      <w:r w:rsidR="004908C5" w:rsidRPr="009F4B44">
        <w:rPr>
          <w:rFonts w:asciiTheme="minorBidi" w:hAnsiTheme="minorBidi" w:cstheme="minorBidi"/>
        </w:rPr>
        <w:t>supervisors</w:t>
      </w:r>
      <w:r w:rsidRPr="009F4B44">
        <w:rPr>
          <w:rFonts w:asciiTheme="minorBidi" w:hAnsiTheme="minorBidi" w:cstheme="minorBidi"/>
        </w:rPr>
        <w:t xml:space="preserve"> stating the </w:t>
      </w:r>
      <w:r w:rsidR="00DC5080" w:rsidRPr="009F4B44">
        <w:rPr>
          <w:rFonts w:asciiTheme="minorBidi" w:hAnsiTheme="minorBidi" w:cstheme="minorBidi"/>
        </w:rPr>
        <w:t>qualification</w:t>
      </w:r>
      <w:r w:rsidRPr="009F4B44">
        <w:rPr>
          <w:rFonts w:asciiTheme="minorBidi" w:hAnsiTheme="minorBidi" w:cstheme="minorBidi"/>
        </w:rPr>
        <w:t xml:space="preserve"> was important for the job, </w:t>
      </w:r>
      <w:r w:rsidR="0070264F" w:rsidRPr="009F4B44">
        <w:rPr>
          <w:rFonts w:asciiTheme="minorBidi" w:hAnsiTheme="minorBidi" w:cstheme="minorBidi"/>
        </w:rPr>
        <w:t xml:space="preserve">with a higher </w:t>
      </w:r>
      <w:r w:rsidR="00CE5CFF" w:rsidRPr="009F4B44">
        <w:rPr>
          <w:rFonts w:asciiTheme="minorBidi" w:hAnsiTheme="minorBidi" w:cstheme="minorBidi"/>
        </w:rPr>
        <w:t xml:space="preserve">standard </w:t>
      </w:r>
      <w:r w:rsidR="0070264F" w:rsidRPr="009F4B44">
        <w:rPr>
          <w:rFonts w:asciiTheme="minorBidi" w:hAnsiTheme="minorBidi" w:cstheme="minorBidi"/>
        </w:rPr>
        <w:t xml:space="preserve">deviation of </w:t>
      </w:r>
      <w:r w:rsidR="004908C5" w:rsidRPr="009F4B44">
        <w:rPr>
          <w:rFonts w:asciiTheme="minorBidi" w:hAnsiTheme="minorBidi" w:cstheme="minorBidi"/>
        </w:rPr>
        <w:t>1</w:t>
      </w:r>
      <w:r w:rsidR="009713C6" w:rsidRPr="009F4B44">
        <w:rPr>
          <w:rFonts w:asciiTheme="minorBidi" w:hAnsiTheme="minorBidi" w:cstheme="minorBidi"/>
        </w:rPr>
        <w:t>4</w:t>
      </w:r>
      <w:r w:rsidR="004908C5" w:rsidRPr="009F4B44">
        <w:rPr>
          <w:rFonts w:asciiTheme="minorBidi" w:hAnsiTheme="minorBidi" w:cstheme="minorBidi"/>
        </w:rPr>
        <w:t>.</w:t>
      </w:r>
      <w:r w:rsidR="009713C6" w:rsidRPr="009F4B44">
        <w:rPr>
          <w:rFonts w:asciiTheme="minorBidi" w:hAnsiTheme="minorBidi" w:cstheme="minorBidi"/>
        </w:rPr>
        <w:t>7</w:t>
      </w:r>
      <w:r w:rsidRPr="009F4B44">
        <w:rPr>
          <w:rFonts w:asciiTheme="minorBidi" w:hAnsiTheme="minorBidi" w:cstheme="minorBidi"/>
        </w:rPr>
        <w:t xml:space="preserve"> (see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_Ref86236037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8</w:t>
      </w:r>
      <w:r w:rsidRPr="009F4B44">
        <w:rPr>
          <w:rFonts w:asciiTheme="minorBidi" w:hAnsiTheme="minorBidi" w:cstheme="minorBidi"/>
          <w:b/>
          <w:bCs/>
        </w:rPr>
        <w:fldChar w:fldCharType="end"/>
      </w:r>
      <w:r w:rsidRPr="009F4B44">
        <w:rPr>
          <w:rFonts w:asciiTheme="minorBidi" w:hAnsiTheme="minorBidi" w:cstheme="minorBidi"/>
        </w:rPr>
        <w:t xml:space="preserve">). This </w:t>
      </w:r>
      <w:r w:rsidR="003949DE" w:rsidRPr="009F4B44">
        <w:rPr>
          <w:rFonts w:asciiTheme="minorBidi" w:hAnsiTheme="minorBidi" w:cstheme="minorBidi"/>
        </w:rPr>
        <w:t>supports</w:t>
      </w:r>
      <w:r w:rsidRPr="009F4B44">
        <w:rPr>
          <w:rFonts w:asciiTheme="minorBidi" w:hAnsiTheme="minorBidi" w:cstheme="minorBidi"/>
        </w:rPr>
        <w:t xml:space="preserve"> the previous observation that while higher education qualifications may not be ‘important’ in the sense they are not ‘mandatory’ or ‘required</w:t>
      </w:r>
      <w:r w:rsidR="003949DE" w:rsidRPr="009F4B44">
        <w:rPr>
          <w:rFonts w:asciiTheme="minorBidi" w:hAnsiTheme="minorBidi" w:cstheme="minorBidi"/>
        </w:rPr>
        <w:t>,’</w:t>
      </w:r>
      <w:r w:rsidRPr="009F4B44">
        <w:rPr>
          <w:rFonts w:asciiTheme="minorBidi" w:hAnsiTheme="minorBidi" w:cstheme="minorBidi"/>
        </w:rPr>
        <w:t xml:space="preserve"> they nevertheless prepare graduates for employment very well. </w:t>
      </w:r>
    </w:p>
    <w:p w14:paraId="633BAC7D" w14:textId="57E9BA28" w:rsidR="00057955" w:rsidRPr="009F4B44" w:rsidRDefault="00057955" w:rsidP="00057955">
      <w:pPr>
        <w:pStyle w:val="Caption"/>
        <w:rPr>
          <w:rFonts w:asciiTheme="minorBidi" w:hAnsiTheme="minorBidi" w:cstheme="minorBidi"/>
        </w:rPr>
      </w:pPr>
      <w:bookmarkStart w:id="68" w:name="_Toc154133171"/>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11</w:t>
      </w:r>
      <w:r w:rsidRPr="009F4B44">
        <w:rPr>
          <w:rFonts w:asciiTheme="minorBidi" w:hAnsiTheme="minorBidi" w:cstheme="minorBidi"/>
          <w:noProof/>
        </w:rPr>
        <w:fldChar w:fldCharType="end"/>
      </w:r>
      <w:bookmarkEnd w:id="67"/>
      <w:r w:rsidRPr="009F4B44">
        <w:rPr>
          <w:rFonts w:asciiTheme="minorBidi" w:hAnsiTheme="minorBidi" w:cstheme="minorBidi"/>
        </w:rPr>
        <w:t xml:space="preserve"> Extent to which qualification prepared graduate well or very well for current employment, by broad field of education, 202</w:t>
      </w:r>
      <w:r w:rsidR="00FD7EC3" w:rsidRPr="009F4B44">
        <w:rPr>
          <w:rFonts w:asciiTheme="minorBidi" w:hAnsiTheme="minorBidi" w:cstheme="minorBidi"/>
        </w:rPr>
        <w:t>3</w:t>
      </w:r>
      <w:r w:rsidR="007A229A" w:rsidRPr="009F4B44">
        <w:rPr>
          <w:rFonts w:asciiTheme="minorBidi" w:hAnsiTheme="minorBidi" w:cstheme="minorBidi"/>
        </w:rPr>
        <w:t xml:space="preserve"> (%)</w:t>
      </w:r>
      <w:bookmarkEnd w:id="68"/>
    </w:p>
    <w:tbl>
      <w:tblPr>
        <w:tblW w:w="3795" w:type="pct"/>
        <w:tblInd w:w="-5" w:type="dxa"/>
        <w:tblCellMar>
          <w:left w:w="0" w:type="dxa"/>
          <w:right w:w="0" w:type="dxa"/>
        </w:tblCellMar>
        <w:tblLook w:val="0000" w:firstRow="0" w:lastRow="0" w:firstColumn="0" w:lastColumn="0" w:noHBand="0" w:noVBand="0"/>
      </w:tblPr>
      <w:tblGrid>
        <w:gridCol w:w="3601"/>
        <w:gridCol w:w="2230"/>
        <w:gridCol w:w="2230"/>
      </w:tblGrid>
      <w:tr w:rsidR="009F4B44" w:rsidRPr="009F4B44" w14:paraId="513B962E" w14:textId="77777777" w:rsidTr="00C84765">
        <w:trPr>
          <w:trHeight w:val="425"/>
          <w:tblHeader/>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75F78F49" w14:textId="77777777" w:rsidR="007A229A" w:rsidRPr="009F4B44" w:rsidRDefault="007A229A" w:rsidP="00C84765">
            <w:pPr>
              <w:pStyle w:val="Tablecontent"/>
              <w:spacing w:before="0"/>
              <w:rPr>
                <w:rFonts w:asciiTheme="minorBidi" w:hAnsiTheme="minorBidi" w:cstheme="minorBidi"/>
                <w:b/>
                <w:bCs/>
              </w:rPr>
            </w:pPr>
            <w:r w:rsidRPr="009F4B44">
              <w:rPr>
                <w:rFonts w:asciiTheme="minorBidi" w:hAnsiTheme="minorBidi" w:cstheme="minorBidi"/>
                <w:b/>
                <w:bCs/>
              </w:rPr>
              <w:t>Fiel</w:t>
            </w:r>
            <w:bookmarkStart w:id="69" w:name="Title_11"/>
            <w:bookmarkEnd w:id="69"/>
            <w:r w:rsidRPr="009F4B44">
              <w:rPr>
                <w:rFonts w:asciiTheme="minorBidi" w:hAnsiTheme="minorBidi" w:cstheme="minorBidi"/>
                <w:b/>
                <w:bCs/>
              </w:rPr>
              <w:t>d of education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540D8A2" w14:textId="77777777" w:rsidR="007A229A" w:rsidRPr="009F4B44" w:rsidRDefault="007A229A" w:rsidP="00D96B4E">
            <w:pPr>
              <w:pStyle w:val="Tablecontent"/>
              <w:spacing w:before="0"/>
              <w:jc w:val="center"/>
              <w:rPr>
                <w:rFonts w:asciiTheme="minorBidi" w:hAnsiTheme="minorBidi" w:cstheme="minorBidi"/>
                <w:b/>
                <w:bCs/>
              </w:rPr>
            </w:pPr>
            <w:r w:rsidRPr="009F4B44">
              <w:rPr>
                <w:rFonts w:asciiTheme="minorBidi" w:hAnsiTheme="minorBidi" w:cstheme="minorBidi"/>
                <w:b/>
                <w:bCs/>
              </w:rPr>
              <w:t>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3C39519" w14:textId="77777777" w:rsidR="007A229A" w:rsidRPr="009F4B44" w:rsidRDefault="007A229A"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9F4B44" w:rsidRPr="009F4B44" w14:paraId="73B3C15B" w14:textId="77777777" w:rsidTr="008E6116">
        <w:trPr>
          <w:trHeight w:val="417"/>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5FD4217" w14:textId="57B3D641" w:rsidR="008E6116" w:rsidRPr="009F4B44" w:rsidRDefault="008E6116" w:rsidP="008E6116">
            <w:pPr>
              <w:pStyle w:val="Tablecontent"/>
              <w:spacing w:before="0"/>
              <w:rPr>
                <w:rFonts w:asciiTheme="minorBidi" w:hAnsiTheme="minorBidi" w:cstheme="minorBidi"/>
                <w:b/>
                <w:bCs/>
              </w:rPr>
            </w:pPr>
            <w:r w:rsidRPr="009F4B44">
              <w:rPr>
                <w:rFonts w:asciiTheme="minorBidi" w:hAnsiTheme="minorBidi" w:cstheme="minorBidi"/>
              </w:rPr>
              <w:t>Natural and physical sciences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DD7554" w14:textId="6B9AD898"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80.3 (75.2, 84.5)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DEACC7E" w14:textId="3C786691"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92.1 (88.5, 94.7)</w:t>
            </w:r>
          </w:p>
        </w:tc>
      </w:tr>
      <w:tr w:rsidR="009F4B44" w:rsidRPr="009F4B44" w14:paraId="29B40E2D"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20DBA1E" w14:textId="181C12BF" w:rsidR="008E6116" w:rsidRPr="009F4B44" w:rsidRDefault="008E6116" w:rsidP="008E6116">
            <w:pPr>
              <w:pStyle w:val="Tablecontent"/>
              <w:spacing w:before="0"/>
              <w:rPr>
                <w:rFonts w:asciiTheme="minorBidi" w:hAnsiTheme="minorBidi" w:cstheme="minorBidi"/>
                <w:b/>
                <w:bCs/>
              </w:rPr>
            </w:pPr>
            <w:r w:rsidRPr="009F4B44">
              <w:rPr>
                <w:rFonts w:asciiTheme="minorBidi" w:hAnsiTheme="minorBidi" w:cstheme="minorBidi"/>
              </w:rPr>
              <w:t>Information technology</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3A9E6B0" w14:textId="1252FE8C"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78.9 (72.2, 84.3)</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803ED50" w14:textId="239C791A"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89.6 (84.2, 93.4)</w:t>
            </w:r>
          </w:p>
        </w:tc>
      </w:tr>
      <w:tr w:rsidR="009F4B44" w:rsidRPr="009F4B44" w14:paraId="1FF7DC4F"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B908E57" w14:textId="323D8A1C" w:rsidR="008E6116" w:rsidRPr="009F4B44" w:rsidRDefault="008E6116" w:rsidP="008E6116">
            <w:pPr>
              <w:pStyle w:val="Tablecontent"/>
              <w:spacing w:before="0"/>
              <w:rPr>
                <w:rFonts w:asciiTheme="minorBidi" w:hAnsiTheme="minorBidi" w:cstheme="minorBidi"/>
                <w:b/>
                <w:bCs/>
              </w:rPr>
            </w:pPr>
            <w:r w:rsidRPr="009F4B44">
              <w:rPr>
                <w:rFonts w:asciiTheme="minorBidi" w:hAnsiTheme="minorBidi" w:cstheme="minorBidi"/>
              </w:rPr>
              <w:t>Engineering and related technologies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3B19012" w14:textId="2C334329"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87.9 (83.6, 91.2)</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DF0F51A" w14:textId="4CC49B9B"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96.8 (94.0, 98.3)</w:t>
            </w:r>
          </w:p>
        </w:tc>
      </w:tr>
      <w:tr w:rsidR="009F4B44" w:rsidRPr="009F4B44" w14:paraId="1FDCB482"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2CB91E7" w14:textId="502B6FE6" w:rsidR="008E6116" w:rsidRPr="009F4B44" w:rsidRDefault="008E6116" w:rsidP="008E6116">
            <w:pPr>
              <w:pStyle w:val="Tablecontent"/>
              <w:spacing w:before="0"/>
              <w:rPr>
                <w:rFonts w:asciiTheme="minorBidi" w:hAnsiTheme="minorBidi" w:cstheme="minorBidi"/>
                <w:b/>
                <w:bCs/>
              </w:rPr>
            </w:pPr>
            <w:r w:rsidRPr="009F4B44">
              <w:rPr>
                <w:rFonts w:asciiTheme="minorBidi" w:hAnsiTheme="minorBidi" w:cstheme="minorBidi"/>
              </w:rPr>
              <w:t>Architecture and building</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A8FE2B" w14:textId="6511ED8B"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74.2 (64.5, 82.1)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2B9AC1" w14:textId="61A02F9E"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91.8 (83.9, 96.2)</w:t>
            </w:r>
          </w:p>
        </w:tc>
      </w:tr>
      <w:tr w:rsidR="009F4B44" w:rsidRPr="009F4B44" w14:paraId="1925D5CD"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105A342" w14:textId="55318A6E" w:rsidR="008E6116" w:rsidRPr="009F4B44" w:rsidRDefault="008E6116" w:rsidP="008E6116">
            <w:pPr>
              <w:pStyle w:val="Tablecontent"/>
              <w:spacing w:before="0"/>
              <w:rPr>
                <w:rFonts w:asciiTheme="minorBidi" w:hAnsiTheme="minorBidi" w:cstheme="minorBidi"/>
                <w:b/>
                <w:bCs/>
              </w:rPr>
            </w:pPr>
            <w:r w:rsidRPr="009F4B44">
              <w:rPr>
                <w:rFonts w:asciiTheme="minorBidi" w:hAnsiTheme="minorBidi" w:cstheme="minorBidi"/>
              </w:rPr>
              <w:t>Agriculture and environmental studies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055187C" w14:textId="6077C9D4"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81.6 (73.8, 87.5)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B990A1D" w14:textId="3EAA95D5" w:rsidR="008E6116" w:rsidRPr="009F4B44" w:rsidRDefault="008E6116" w:rsidP="008E6116">
            <w:pPr>
              <w:pStyle w:val="Tablecontent"/>
              <w:spacing w:before="0"/>
              <w:jc w:val="center"/>
              <w:rPr>
                <w:rFonts w:asciiTheme="minorBidi" w:hAnsiTheme="minorBidi" w:cstheme="minorBidi"/>
              </w:rPr>
            </w:pPr>
            <w:r w:rsidRPr="009F4B44">
              <w:rPr>
                <w:rFonts w:asciiTheme="minorBidi" w:hAnsiTheme="minorBidi" w:cstheme="minorBidi"/>
              </w:rPr>
              <w:t>92.4 (85.8, 96.2)</w:t>
            </w:r>
          </w:p>
        </w:tc>
      </w:tr>
      <w:tr w:rsidR="009F4B44" w:rsidRPr="009F4B44" w14:paraId="13D57405"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B87E479" w14:textId="40495654" w:rsidR="008E6116" w:rsidRPr="009F4B44" w:rsidRDefault="008E6116" w:rsidP="008E6116">
            <w:pPr>
              <w:pStyle w:val="Tablecontent"/>
              <w:spacing w:before="0"/>
              <w:rPr>
                <w:rFonts w:asciiTheme="minorBidi" w:hAnsiTheme="minorBidi" w:cstheme="minorBidi"/>
                <w:b/>
                <w:bCs/>
              </w:rPr>
            </w:pPr>
            <w:r w:rsidRPr="009F4B44">
              <w:rPr>
                <w:rFonts w:asciiTheme="minorBidi" w:hAnsiTheme="minorBidi" w:cstheme="minorBidi"/>
              </w:rPr>
              <w:t>Health</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754EF58" w14:textId="70752DC5"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92.3 (90.3, 94.0)</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6EC055" w14:textId="27C55DA5"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94.8 (93.0, 96.1)</w:t>
            </w:r>
          </w:p>
        </w:tc>
      </w:tr>
      <w:tr w:rsidR="009F4B44" w:rsidRPr="009F4B44" w14:paraId="3A0D1432"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ED08FF2" w14:textId="02A02402" w:rsidR="008E6116" w:rsidRPr="009F4B44" w:rsidRDefault="008E6116" w:rsidP="008E6116">
            <w:pPr>
              <w:pStyle w:val="Tablecontent"/>
              <w:spacing w:before="0"/>
              <w:rPr>
                <w:rFonts w:asciiTheme="minorBidi" w:hAnsiTheme="minorBidi" w:cstheme="minorBidi"/>
                <w:b/>
              </w:rPr>
            </w:pPr>
            <w:r w:rsidRPr="009F4B44">
              <w:rPr>
                <w:rFonts w:asciiTheme="minorBidi" w:hAnsiTheme="minorBidi" w:cstheme="minorBidi"/>
              </w:rPr>
              <w:t>Education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22F3698" w14:textId="5E6794A5"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89.3 (86.4, 91.6)</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84E2C7B" w14:textId="12A15E25"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94.6 (92.4, 96.2)</w:t>
            </w:r>
          </w:p>
        </w:tc>
      </w:tr>
      <w:tr w:rsidR="009F4B44" w:rsidRPr="009F4B44" w14:paraId="0C3C8919"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2CC8DC5" w14:textId="056E05ED" w:rsidR="008E6116" w:rsidRPr="009F4B44" w:rsidRDefault="008E6116" w:rsidP="008E6116">
            <w:pPr>
              <w:pStyle w:val="Tablecontent"/>
              <w:spacing w:before="0"/>
              <w:rPr>
                <w:rFonts w:asciiTheme="minorBidi" w:hAnsiTheme="minorBidi" w:cstheme="minorBidi"/>
                <w:b/>
              </w:rPr>
            </w:pPr>
            <w:r w:rsidRPr="009F4B44">
              <w:rPr>
                <w:rFonts w:asciiTheme="minorBidi" w:hAnsiTheme="minorBidi" w:cstheme="minorBidi"/>
              </w:rPr>
              <w:t>Management and commerce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C677C9C" w14:textId="0DA41FF3"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87.5 (84.7, 89.9)</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9242F6F" w14:textId="470349D0"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95.2 (93.2, 96.6)</w:t>
            </w:r>
          </w:p>
        </w:tc>
      </w:tr>
      <w:tr w:rsidR="009F4B44" w:rsidRPr="009F4B44" w14:paraId="4CBAF119"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9643A69" w14:textId="5E8742AE" w:rsidR="008E6116" w:rsidRPr="009F4B44" w:rsidRDefault="008E6116" w:rsidP="008E6116">
            <w:pPr>
              <w:pStyle w:val="Tablecontent"/>
              <w:spacing w:before="0"/>
              <w:rPr>
                <w:rFonts w:asciiTheme="minorBidi" w:hAnsiTheme="minorBidi" w:cstheme="minorBidi"/>
                <w:b/>
              </w:rPr>
            </w:pPr>
            <w:r w:rsidRPr="009F4B44">
              <w:rPr>
                <w:rFonts w:asciiTheme="minorBidi" w:hAnsiTheme="minorBidi" w:cstheme="minorBidi"/>
              </w:rPr>
              <w:t>Society and culture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52175B4" w14:textId="2834A463"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85.9 (83.4, 88.1)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FAD76FF" w14:textId="55394595"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94.6 (92.8, 96.0)</w:t>
            </w:r>
          </w:p>
        </w:tc>
      </w:tr>
      <w:tr w:rsidR="009F4B44" w:rsidRPr="009F4B44" w14:paraId="5F21884A" w14:textId="77777777" w:rsidTr="008E6116">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AC02B77" w14:textId="1594DE20" w:rsidR="008E6116" w:rsidRPr="009F4B44" w:rsidRDefault="008E6116" w:rsidP="008E6116">
            <w:pPr>
              <w:pStyle w:val="Tablecontent"/>
              <w:spacing w:before="0"/>
              <w:rPr>
                <w:rFonts w:asciiTheme="minorBidi" w:hAnsiTheme="minorBidi" w:cstheme="minorBidi"/>
                <w:b/>
              </w:rPr>
            </w:pPr>
            <w:r w:rsidRPr="009F4B44">
              <w:rPr>
                <w:rFonts w:asciiTheme="minorBidi" w:hAnsiTheme="minorBidi" w:cstheme="minorBidi"/>
              </w:rPr>
              <w:t>Creative arts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5056D5" w14:textId="5FBA1D4B"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81.8 (75.0, 87.1)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A202B15" w14:textId="3DC38FA0" w:rsidR="008E6116" w:rsidRPr="009F4B44" w:rsidRDefault="008E6116" w:rsidP="008E6116">
            <w:pPr>
              <w:pStyle w:val="Tablecontent"/>
              <w:spacing w:before="0"/>
              <w:jc w:val="center"/>
              <w:rPr>
                <w:rFonts w:asciiTheme="minorBidi" w:hAnsiTheme="minorBidi" w:cstheme="minorBidi"/>
                <w:b/>
                <w:bCs/>
              </w:rPr>
            </w:pPr>
            <w:r w:rsidRPr="009F4B44">
              <w:rPr>
                <w:rFonts w:asciiTheme="minorBidi" w:hAnsiTheme="minorBidi" w:cstheme="minorBidi"/>
              </w:rPr>
              <w:t>85.8 (79.3, 90.6)</w:t>
            </w:r>
          </w:p>
        </w:tc>
      </w:tr>
      <w:tr w:rsidR="009F4B44" w:rsidRPr="009F4B44" w14:paraId="728FF171"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476598C" w14:textId="0AD2A6F6" w:rsidR="00FD7EC3" w:rsidRPr="009F4B44" w:rsidRDefault="00FD7EC3" w:rsidP="00FD7EC3">
            <w:pPr>
              <w:pStyle w:val="Tablecontent"/>
              <w:spacing w:before="0"/>
              <w:rPr>
                <w:rFonts w:asciiTheme="minorBidi" w:hAnsiTheme="minorBidi" w:cstheme="minorBidi"/>
                <w:b/>
              </w:rPr>
            </w:pPr>
            <w:r w:rsidRPr="009F4B44">
              <w:rPr>
                <w:rFonts w:asciiTheme="minorBidi" w:hAnsiTheme="minorBidi" w:cstheme="minorBidi"/>
                <w:b/>
              </w:rPr>
              <w:t>Total</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562174" w14:textId="4B950CA5"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b/>
                <w:bCs/>
              </w:rPr>
              <w:t>86.9 (85.8, 87.9)</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24E57EC" w14:textId="649EF9A2"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b/>
                <w:bCs/>
              </w:rPr>
              <w:t>94.0 (93.2, 94.7)</w:t>
            </w:r>
          </w:p>
        </w:tc>
      </w:tr>
      <w:tr w:rsidR="009F4B44" w:rsidRPr="009F4B44" w14:paraId="70BFCDAA"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72E6DCB" w14:textId="3AED3D98" w:rsidR="00FD7EC3" w:rsidRPr="009F4B44" w:rsidRDefault="00FD7EC3" w:rsidP="00FD7EC3">
            <w:pPr>
              <w:pStyle w:val="Tablecontent"/>
              <w:spacing w:before="0"/>
              <w:rPr>
                <w:rFonts w:asciiTheme="minorBidi" w:hAnsiTheme="minorBidi" w:cstheme="minorBidi"/>
                <w:bCs/>
              </w:rPr>
            </w:pPr>
            <w:r w:rsidRPr="009F4B44">
              <w:rPr>
                <w:rFonts w:asciiTheme="minorBidi" w:hAnsiTheme="minorBidi" w:cstheme="minorBidi"/>
                <w:bCs/>
              </w:rPr>
              <w:t>Standard deviation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36D464" w14:textId="21FEA279" w:rsidR="00FD7EC3" w:rsidRPr="009F4B44" w:rsidRDefault="00FD7EC3" w:rsidP="00FD7EC3">
            <w:pPr>
              <w:pStyle w:val="Tablecontent"/>
              <w:spacing w:before="0"/>
              <w:jc w:val="center"/>
              <w:rPr>
                <w:rFonts w:asciiTheme="minorBidi" w:hAnsiTheme="minorBidi" w:cstheme="minorBidi"/>
                <w:bCs/>
              </w:rPr>
            </w:pPr>
            <w:r w:rsidRPr="009F4B44">
              <w:rPr>
                <w:rFonts w:asciiTheme="minorBidi" w:hAnsiTheme="minorBidi" w:cstheme="minorBidi"/>
              </w:rPr>
              <w:t>5.5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17F03C1" w14:textId="172AF357" w:rsidR="00FD7EC3" w:rsidRPr="009F4B44" w:rsidRDefault="00FD7EC3" w:rsidP="00FD7EC3">
            <w:pPr>
              <w:pStyle w:val="Tablecontent"/>
              <w:spacing w:before="0"/>
              <w:jc w:val="center"/>
              <w:rPr>
                <w:rFonts w:asciiTheme="minorBidi" w:hAnsiTheme="minorBidi" w:cstheme="minorBidi"/>
                <w:bCs/>
              </w:rPr>
            </w:pPr>
            <w:r w:rsidRPr="009F4B44">
              <w:rPr>
                <w:rFonts w:asciiTheme="minorBidi" w:hAnsiTheme="minorBidi" w:cstheme="minorBidi"/>
              </w:rPr>
              <w:t>3.2</w:t>
            </w:r>
          </w:p>
        </w:tc>
      </w:tr>
    </w:tbl>
    <w:p w14:paraId="78CB819C" w14:textId="65D665C4" w:rsidR="00744288" w:rsidRPr="00C84765" w:rsidRDefault="00C97921" w:rsidP="00744288">
      <w:pPr>
        <w:pStyle w:val="Note"/>
        <w:spacing w:before="0"/>
        <w:rPr>
          <w:rFonts w:asciiTheme="minorBidi" w:hAnsiTheme="minorBidi" w:cstheme="minorBidi"/>
          <w:sz w:val="20"/>
          <w:szCs w:val="20"/>
        </w:rPr>
      </w:pPr>
      <w:r w:rsidRPr="00C84765">
        <w:rPr>
          <w:rFonts w:asciiTheme="minorBidi" w:hAnsiTheme="minorBidi" w:cstheme="minorBidi"/>
          <w:sz w:val="20"/>
          <w:szCs w:val="20"/>
        </w:rPr>
        <w:t>Note: The Food, hospitality and personal services broad field of education is not shown as no data was available.</w:t>
      </w:r>
      <w:r w:rsidR="00744288" w:rsidRPr="00C84765">
        <w:rPr>
          <w:rFonts w:asciiTheme="minorBidi" w:hAnsiTheme="minorBidi" w:cstheme="minorBidi"/>
          <w:sz w:val="20"/>
          <w:szCs w:val="20"/>
        </w:rPr>
        <w:t xml:space="preserve"> Numbers presented in brackets are the lower and upper confidence intervals.</w:t>
      </w:r>
      <w:r w:rsidR="00DC2C7F" w:rsidRPr="00C84765">
        <w:rPr>
          <w:rFonts w:asciiTheme="minorBidi" w:hAnsiTheme="minorBidi" w:cstheme="minorBidi"/>
          <w:sz w:val="20"/>
          <w:szCs w:val="20"/>
        </w:rPr>
        <w:t xml:space="preserve"> The calculation of these confidence intervals is detailed in </w:t>
      </w:r>
      <w:r w:rsidR="00DC2C7F" w:rsidRPr="00C84765">
        <w:rPr>
          <w:rFonts w:asciiTheme="minorBidi" w:hAnsiTheme="minorBidi" w:cstheme="minorBidi"/>
          <w:b/>
          <w:bCs/>
          <w:sz w:val="20"/>
          <w:szCs w:val="20"/>
        </w:rPr>
        <w:t xml:space="preserve">Appendix </w:t>
      </w:r>
      <w:r w:rsidR="001C3CA7" w:rsidRPr="00C84765">
        <w:rPr>
          <w:rFonts w:asciiTheme="minorBidi" w:hAnsiTheme="minorBidi" w:cstheme="minorBidi"/>
          <w:b/>
          <w:bCs/>
          <w:sz w:val="20"/>
          <w:szCs w:val="20"/>
        </w:rPr>
        <w:t>4</w:t>
      </w:r>
      <w:r w:rsidR="00DC2C7F" w:rsidRPr="00C84765">
        <w:rPr>
          <w:rFonts w:asciiTheme="minorBidi" w:hAnsiTheme="minorBidi" w:cstheme="minorBidi"/>
          <w:sz w:val="20"/>
          <w:szCs w:val="20"/>
        </w:rPr>
        <w:t>.</w:t>
      </w:r>
    </w:p>
    <w:p w14:paraId="22CC0ED1" w14:textId="2F4BEA5D" w:rsidR="00057955" w:rsidRPr="009F4B44" w:rsidRDefault="00057955" w:rsidP="007A229A">
      <w:pPr>
        <w:rPr>
          <w:rFonts w:asciiTheme="minorBidi" w:hAnsiTheme="minorBidi" w:cstheme="minorBidi"/>
          <w:highlight w:val="yellow"/>
        </w:rPr>
      </w:pP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_Ref86236131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12</w:t>
      </w:r>
      <w:r w:rsidRPr="009F4B44">
        <w:rPr>
          <w:rFonts w:asciiTheme="minorBidi" w:hAnsiTheme="minorBidi" w:cstheme="minorBidi"/>
          <w:b/>
          <w:bCs/>
        </w:rPr>
        <w:fldChar w:fldCharType="end"/>
      </w:r>
      <w:r w:rsidRPr="009F4B44">
        <w:rPr>
          <w:rFonts w:asciiTheme="minorBidi" w:hAnsiTheme="minorBidi" w:cstheme="minorBidi"/>
        </w:rPr>
        <w:t xml:space="preserve"> shows that supervisors of graduates working in Managerial and Professional occupations were most likely to state that the qualification had prepared the graduate well or very well for current employment</w:t>
      </w:r>
      <w:r w:rsidR="00C92CDA" w:rsidRPr="009F4B44">
        <w:rPr>
          <w:rFonts w:asciiTheme="minorBidi" w:hAnsiTheme="minorBidi" w:cstheme="minorBidi"/>
        </w:rPr>
        <w:t>, at 97.9 per cent and 95.6 per cent respectively</w:t>
      </w:r>
      <w:r w:rsidRPr="009F4B44">
        <w:rPr>
          <w:rFonts w:asciiTheme="minorBidi" w:hAnsiTheme="minorBidi" w:cstheme="minorBidi"/>
        </w:rPr>
        <w:t xml:space="preserve">. The difference in ratings of preparedness by graduates and supervisors for </w:t>
      </w:r>
      <w:r w:rsidR="00C07BEB" w:rsidRPr="009F4B44">
        <w:rPr>
          <w:rFonts w:asciiTheme="minorBidi" w:hAnsiTheme="minorBidi" w:cstheme="minorBidi"/>
        </w:rPr>
        <w:t xml:space="preserve">Technicians and trades workers was very low at 1.1 percentage points. Differences between </w:t>
      </w:r>
      <w:r w:rsidRPr="009F4B44">
        <w:rPr>
          <w:rFonts w:asciiTheme="minorBidi" w:hAnsiTheme="minorBidi" w:cstheme="minorBidi"/>
        </w:rPr>
        <w:t>graduates</w:t>
      </w:r>
      <w:r w:rsidR="0085492F" w:rsidRPr="009F4B44">
        <w:rPr>
          <w:rFonts w:asciiTheme="minorBidi" w:hAnsiTheme="minorBidi" w:cstheme="minorBidi"/>
        </w:rPr>
        <w:t xml:space="preserve"> working</w:t>
      </w:r>
      <w:r w:rsidRPr="009F4B44">
        <w:rPr>
          <w:rFonts w:asciiTheme="minorBidi" w:hAnsiTheme="minorBidi" w:cstheme="minorBidi"/>
        </w:rPr>
        <w:t xml:space="preserve"> in Professional</w:t>
      </w:r>
      <w:r w:rsidR="005203C5" w:rsidRPr="009F4B44">
        <w:rPr>
          <w:rFonts w:asciiTheme="minorBidi" w:hAnsiTheme="minorBidi" w:cstheme="minorBidi"/>
        </w:rPr>
        <w:t xml:space="preserve">, </w:t>
      </w:r>
      <w:r w:rsidR="00AE2A0F" w:rsidRPr="009F4B44">
        <w:rPr>
          <w:rFonts w:asciiTheme="minorBidi" w:hAnsiTheme="minorBidi" w:cstheme="minorBidi"/>
        </w:rPr>
        <w:t>Managerial</w:t>
      </w:r>
      <w:r w:rsidR="005203C5" w:rsidRPr="009F4B44">
        <w:rPr>
          <w:rFonts w:asciiTheme="minorBidi" w:hAnsiTheme="minorBidi" w:cstheme="minorBidi"/>
        </w:rPr>
        <w:t>, and Community and personal service</w:t>
      </w:r>
      <w:r w:rsidRPr="009F4B44">
        <w:rPr>
          <w:rFonts w:asciiTheme="minorBidi" w:hAnsiTheme="minorBidi" w:cstheme="minorBidi"/>
        </w:rPr>
        <w:t xml:space="preserve"> </w:t>
      </w:r>
      <w:r w:rsidR="005203C5" w:rsidRPr="009F4B44">
        <w:rPr>
          <w:rFonts w:asciiTheme="minorBidi" w:hAnsiTheme="minorBidi" w:cstheme="minorBidi"/>
        </w:rPr>
        <w:t>occupations</w:t>
      </w:r>
      <w:r w:rsidRPr="009F4B44">
        <w:rPr>
          <w:rFonts w:asciiTheme="minorBidi" w:hAnsiTheme="minorBidi" w:cstheme="minorBidi"/>
        </w:rPr>
        <w:t xml:space="preserve"> </w:t>
      </w:r>
      <w:r w:rsidR="00C92CDA" w:rsidRPr="009F4B44">
        <w:rPr>
          <w:rFonts w:asciiTheme="minorBidi" w:hAnsiTheme="minorBidi" w:cstheme="minorBidi"/>
        </w:rPr>
        <w:t>were also</w:t>
      </w:r>
      <w:r w:rsidRPr="009F4B44">
        <w:rPr>
          <w:rFonts w:asciiTheme="minorBidi" w:hAnsiTheme="minorBidi" w:cstheme="minorBidi"/>
        </w:rPr>
        <w:t xml:space="preserve"> quite low at around </w:t>
      </w:r>
      <w:r w:rsidR="005203C5" w:rsidRPr="009F4B44">
        <w:rPr>
          <w:rFonts w:asciiTheme="minorBidi" w:hAnsiTheme="minorBidi" w:cstheme="minorBidi"/>
        </w:rPr>
        <w:t>5</w:t>
      </w:r>
      <w:r w:rsidRPr="009F4B44">
        <w:rPr>
          <w:rFonts w:asciiTheme="minorBidi" w:hAnsiTheme="minorBidi" w:cstheme="minorBidi"/>
        </w:rPr>
        <w:t xml:space="preserve"> to </w:t>
      </w:r>
      <w:r w:rsidR="005203C5" w:rsidRPr="009F4B44">
        <w:rPr>
          <w:rFonts w:asciiTheme="minorBidi" w:hAnsiTheme="minorBidi" w:cstheme="minorBidi"/>
        </w:rPr>
        <w:t>7</w:t>
      </w:r>
      <w:r w:rsidRPr="009F4B44">
        <w:rPr>
          <w:rFonts w:asciiTheme="minorBidi" w:hAnsiTheme="minorBidi" w:cstheme="minorBidi"/>
        </w:rPr>
        <w:t xml:space="preserve"> percentage points</w:t>
      </w:r>
      <w:r w:rsidR="00AE2A0F" w:rsidRPr="009F4B44">
        <w:rPr>
          <w:rFonts w:asciiTheme="minorBidi" w:hAnsiTheme="minorBidi" w:cstheme="minorBidi"/>
        </w:rPr>
        <w:t>.</w:t>
      </w:r>
      <w:r w:rsidRPr="009F4B44">
        <w:rPr>
          <w:rFonts w:asciiTheme="minorBidi" w:hAnsiTheme="minorBidi" w:cstheme="minorBidi"/>
        </w:rPr>
        <w:t xml:space="preserve"> </w:t>
      </w:r>
      <w:r w:rsidR="00AE2A0F" w:rsidRPr="009F4B44">
        <w:rPr>
          <w:rFonts w:asciiTheme="minorBidi" w:hAnsiTheme="minorBidi" w:cstheme="minorBidi"/>
        </w:rPr>
        <w:t>D</w:t>
      </w:r>
      <w:r w:rsidRPr="009F4B44">
        <w:rPr>
          <w:rFonts w:asciiTheme="minorBidi" w:hAnsiTheme="minorBidi" w:cstheme="minorBidi"/>
        </w:rPr>
        <w:t>ifferences</w:t>
      </w:r>
      <w:r w:rsidR="00BA341E" w:rsidRPr="009F4B44">
        <w:rPr>
          <w:rFonts w:asciiTheme="minorBidi" w:hAnsiTheme="minorBidi" w:cstheme="minorBidi"/>
        </w:rPr>
        <w:t xml:space="preserve"> between graduate and supervisor ratings</w:t>
      </w:r>
      <w:r w:rsidRPr="009F4B44">
        <w:rPr>
          <w:rFonts w:asciiTheme="minorBidi" w:hAnsiTheme="minorBidi" w:cstheme="minorBidi"/>
        </w:rPr>
        <w:t xml:space="preserve"> for</w:t>
      </w:r>
      <w:r w:rsidR="00AE2A0F" w:rsidRPr="009F4B44">
        <w:rPr>
          <w:rFonts w:asciiTheme="minorBidi" w:hAnsiTheme="minorBidi" w:cstheme="minorBidi"/>
        </w:rPr>
        <w:t xml:space="preserve"> Clerical and administrative workers, and graduates in ‘Other’ occupations</w:t>
      </w:r>
      <w:r w:rsidRPr="009F4B44">
        <w:rPr>
          <w:rFonts w:asciiTheme="minorBidi" w:hAnsiTheme="minorBidi" w:cstheme="minorBidi"/>
        </w:rPr>
        <w:t xml:space="preserve"> </w:t>
      </w:r>
      <w:r w:rsidR="00AE2A0F" w:rsidRPr="009F4B44">
        <w:rPr>
          <w:rFonts w:asciiTheme="minorBidi" w:hAnsiTheme="minorBidi" w:cstheme="minorBidi"/>
        </w:rPr>
        <w:t xml:space="preserve">were </w:t>
      </w:r>
      <w:r w:rsidR="00C07BEB" w:rsidRPr="009F4B44">
        <w:rPr>
          <w:rFonts w:asciiTheme="minorBidi" w:hAnsiTheme="minorBidi" w:cstheme="minorBidi"/>
        </w:rPr>
        <w:t>12.3 percentage points and 33.5 percentage points respectively.</w:t>
      </w:r>
      <w:r w:rsidR="00AE2A0F" w:rsidRPr="009F4B44">
        <w:rPr>
          <w:rFonts w:asciiTheme="minorBidi" w:hAnsiTheme="minorBidi" w:cstheme="minorBidi"/>
        </w:rPr>
        <w:t xml:space="preserve"> </w:t>
      </w:r>
      <w:r w:rsidR="00682850" w:rsidRPr="009F4B44">
        <w:rPr>
          <w:rFonts w:asciiTheme="minorBidi" w:hAnsiTheme="minorBidi" w:cstheme="minorBidi"/>
        </w:rPr>
        <w:t>This sugge</w:t>
      </w:r>
      <w:r w:rsidR="000435E2" w:rsidRPr="009F4B44">
        <w:rPr>
          <w:rFonts w:asciiTheme="minorBidi" w:hAnsiTheme="minorBidi" w:cstheme="minorBidi"/>
        </w:rPr>
        <w:t>s</w:t>
      </w:r>
      <w:r w:rsidR="00682850" w:rsidRPr="009F4B44">
        <w:rPr>
          <w:rFonts w:asciiTheme="minorBidi" w:hAnsiTheme="minorBidi" w:cstheme="minorBidi"/>
        </w:rPr>
        <w:t xml:space="preserve">ts that those employed in lower skill occupations were less </w:t>
      </w:r>
      <w:r w:rsidR="000435E2" w:rsidRPr="009F4B44">
        <w:rPr>
          <w:rFonts w:asciiTheme="minorBidi" w:hAnsiTheme="minorBidi" w:cstheme="minorBidi"/>
        </w:rPr>
        <w:t>likely</w:t>
      </w:r>
      <w:r w:rsidR="00682850" w:rsidRPr="009F4B44">
        <w:rPr>
          <w:rFonts w:asciiTheme="minorBidi" w:hAnsiTheme="minorBidi" w:cstheme="minorBidi"/>
        </w:rPr>
        <w:t xml:space="preserve"> than their supervisors to see how their qualification had prepared them for a job which may require a lower skill level than they had </w:t>
      </w:r>
      <w:r w:rsidR="00C92CDA" w:rsidRPr="009F4B44">
        <w:rPr>
          <w:rFonts w:asciiTheme="minorBidi" w:hAnsiTheme="minorBidi" w:cstheme="minorBidi"/>
        </w:rPr>
        <w:t>acquired</w:t>
      </w:r>
      <w:r w:rsidR="003949DE" w:rsidRPr="009F4B44">
        <w:rPr>
          <w:rFonts w:asciiTheme="minorBidi" w:hAnsiTheme="minorBidi" w:cstheme="minorBidi"/>
        </w:rPr>
        <w:t xml:space="preserve">. </w:t>
      </w:r>
    </w:p>
    <w:p w14:paraId="0DB648EA" w14:textId="1CD54293" w:rsidR="00057955" w:rsidRPr="009F4B44" w:rsidRDefault="00057955" w:rsidP="00057955">
      <w:pPr>
        <w:pStyle w:val="Caption"/>
        <w:rPr>
          <w:rFonts w:asciiTheme="minorBidi" w:hAnsiTheme="minorBidi" w:cstheme="minorBidi"/>
        </w:rPr>
      </w:pPr>
      <w:bookmarkStart w:id="70" w:name="_Ref86236131"/>
      <w:bookmarkStart w:id="71" w:name="_Toc154133172"/>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12</w:t>
      </w:r>
      <w:r w:rsidRPr="009F4B44">
        <w:rPr>
          <w:rFonts w:asciiTheme="minorBidi" w:hAnsiTheme="minorBidi" w:cstheme="minorBidi"/>
          <w:noProof/>
        </w:rPr>
        <w:fldChar w:fldCharType="end"/>
      </w:r>
      <w:bookmarkEnd w:id="70"/>
      <w:r w:rsidRPr="009F4B44">
        <w:rPr>
          <w:rFonts w:asciiTheme="minorBidi" w:hAnsiTheme="minorBidi" w:cstheme="minorBidi"/>
        </w:rPr>
        <w:t xml:space="preserve"> Extent to which qualification prepared graduate well or very well for current employment, by occupation, 202</w:t>
      </w:r>
      <w:r w:rsidR="00FD7EC3" w:rsidRPr="009F4B44">
        <w:rPr>
          <w:rFonts w:asciiTheme="minorBidi" w:hAnsiTheme="minorBidi" w:cstheme="minorBidi"/>
        </w:rPr>
        <w:t>3</w:t>
      </w:r>
      <w:r w:rsidRPr="009F4B44">
        <w:rPr>
          <w:rFonts w:asciiTheme="minorBidi" w:hAnsiTheme="minorBidi" w:cstheme="minorBidi"/>
        </w:rPr>
        <w:t xml:space="preserve"> (%)</w:t>
      </w:r>
      <w:bookmarkEnd w:id="71"/>
    </w:p>
    <w:tbl>
      <w:tblPr>
        <w:tblW w:w="3795" w:type="pct"/>
        <w:tblInd w:w="-5" w:type="dxa"/>
        <w:tblCellMar>
          <w:left w:w="0" w:type="dxa"/>
          <w:right w:w="0" w:type="dxa"/>
        </w:tblCellMar>
        <w:tblLook w:val="0000" w:firstRow="0" w:lastRow="0" w:firstColumn="0" w:lastColumn="0" w:noHBand="0" w:noVBand="0"/>
      </w:tblPr>
      <w:tblGrid>
        <w:gridCol w:w="3601"/>
        <w:gridCol w:w="2230"/>
        <w:gridCol w:w="2230"/>
      </w:tblGrid>
      <w:tr w:rsidR="009F4B44" w:rsidRPr="009F4B44" w14:paraId="13EB27E8" w14:textId="77777777" w:rsidTr="00C84765">
        <w:trPr>
          <w:trHeight w:val="499"/>
          <w:tblHeader/>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06A3F146" w14:textId="1C7B8793" w:rsidR="00A46560" w:rsidRPr="009F4B44" w:rsidRDefault="00A46560" w:rsidP="00C84765">
            <w:pPr>
              <w:pStyle w:val="Tablecontent"/>
              <w:spacing w:before="0"/>
              <w:rPr>
                <w:rFonts w:asciiTheme="minorBidi" w:hAnsiTheme="minorBidi" w:cstheme="minorBidi"/>
                <w:b/>
                <w:bCs/>
              </w:rPr>
            </w:pPr>
            <w:r w:rsidRPr="009F4B44">
              <w:rPr>
                <w:rFonts w:asciiTheme="minorBidi" w:hAnsiTheme="minorBidi" w:cstheme="minorBidi"/>
                <w:b/>
                <w:bCs/>
              </w:rPr>
              <w:t>Occup</w:t>
            </w:r>
            <w:bookmarkStart w:id="72" w:name="Title_12"/>
            <w:bookmarkEnd w:id="72"/>
            <w:r w:rsidRPr="009F4B44">
              <w:rPr>
                <w:rFonts w:asciiTheme="minorBidi" w:hAnsiTheme="minorBidi" w:cstheme="minorBidi"/>
                <w:b/>
                <w:bCs/>
              </w:rPr>
              <w:t>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A6BB882" w14:textId="77777777" w:rsidR="00A46560" w:rsidRPr="009F4B44" w:rsidRDefault="00A46560" w:rsidP="00D96B4E">
            <w:pPr>
              <w:pStyle w:val="Tablecontent"/>
              <w:spacing w:before="0"/>
              <w:jc w:val="center"/>
              <w:rPr>
                <w:rFonts w:asciiTheme="minorBidi" w:hAnsiTheme="minorBidi" w:cstheme="minorBidi"/>
                <w:b/>
                <w:bCs/>
              </w:rPr>
            </w:pPr>
            <w:r w:rsidRPr="009F4B44">
              <w:rPr>
                <w:rFonts w:asciiTheme="minorBidi" w:hAnsiTheme="minorBidi" w:cstheme="minorBidi"/>
                <w:b/>
                <w:bCs/>
              </w:rPr>
              <w:t>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1924843" w14:textId="77777777" w:rsidR="00A46560" w:rsidRPr="009F4B44" w:rsidRDefault="00A46560"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9F4B44" w:rsidRPr="009F4B44" w14:paraId="79A358FB" w14:textId="77777777" w:rsidTr="00FD7EC3">
        <w:trPr>
          <w:trHeight w:val="417"/>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F66A29C" w14:textId="1280A73C"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Managers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F78FE68" w14:textId="4A12758B"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90.6 (87.4, 93.1)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FC4BD6A" w14:textId="0B8CD675"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97.9 (95.9, 99.0)</w:t>
            </w:r>
          </w:p>
        </w:tc>
      </w:tr>
      <w:tr w:rsidR="009F4B44" w:rsidRPr="009F4B44" w14:paraId="04BC755E"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A998E59" w14:textId="46952F34"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Professionals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FF694DE" w14:textId="2A4DA3A8"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90.2 (88.9, 91.3)</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1B9ECC0" w14:textId="3DD037FE"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95.6 (94.8, 96.4)</w:t>
            </w:r>
          </w:p>
        </w:tc>
      </w:tr>
      <w:tr w:rsidR="009F4B44" w:rsidRPr="009F4B44" w14:paraId="18C28D1D"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CEF551D" w14:textId="22764B5E"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Technicians and trades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4A11BB2" w14:textId="541AA9F3"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85.1 (79.0, 89.7)</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3B02D32" w14:textId="1C1BA60E"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86.2 (80.2, 90.6)</w:t>
            </w:r>
          </w:p>
        </w:tc>
      </w:tr>
      <w:tr w:rsidR="009F4B44" w:rsidRPr="009F4B44" w14:paraId="7E30FD81"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AAC62FB" w14:textId="46CD759B"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Community and personal service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25E2208" w14:textId="779D9184"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81.7 (76.4, 86.0)</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4C67A5" w14:textId="3F3BEAA0"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88.1 (83.3, 91.7)</w:t>
            </w:r>
          </w:p>
        </w:tc>
      </w:tr>
      <w:tr w:rsidR="009F4B44" w:rsidRPr="009F4B44" w14:paraId="576EE498"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87A3287" w14:textId="66AC03E2"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Clerical and administrative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2F137D7" w14:textId="67FEA766"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78.8 (74.5, 82.6)</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F801EE" w14:textId="65BD78AF"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91.1 (87.9, 93.6)</w:t>
            </w:r>
          </w:p>
        </w:tc>
      </w:tr>
      <w:tr w:rsidR="009F4B44" w:rsidRPr="009F4B44" w14:paraId="4A453DCC"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44492F4" w14:textId="47DFC870" w:rsidR="00FD7EC3" w:rsidRPr="009F4B44" w:rsidRDefault="00FD7EC3" w:rsidP="00FD7EC3">
            <w:pPr>
              <w:pStyle w:val="Tablecontent"/>
              <w:spacing w:before="0"/>
              <w:rPr>
                <w:rFonts w:asciiTheme="minorBidi" w:hAnsiTheme="minorBidi" w:cstheme="minorBidi"/>
                <w:b/>
                <w:bCs/>
              </w:rPr>
            </w:pPr>
            <w:r w:rsidRPr="009F4B44">
              <w:rPr>
                <w:rFonts w:asciiTheme="minorBidi" w:hAnsiTheme="minorBidi" w:cstheme="minorBidi"/>
              </w:rPr>
              <w:t>Other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5C67E85" w14:textId="14E8603A"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rPr>
              <w:t>49.5 (41.2, 57.8)</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AF09308" w14:textId="3BE3D490"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rPr>
              <w:t>83.0 (75.9, 88.3)</w:t>
            </w:r>
          </w:p>
        </w:tc>
      </w:tr>
      <w:tr w:rsidR="009F4B44" w:rsidRPr="009F4B44" w14:paraId="4F9BECF4"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D60952C" w14:textId="3B2CCD9C" w:rsidR="00FD7EC3" w:rsidRPr="009F4B44" w:rsidRDefault="00FD7EC3" w:rsidP="00FD7EC3">
            <w:pPr>
              <w:pStyle w:val="Tablecontent"/>
              <w:spacing w:before="0"/>
              <w:rPr>
                <w:rFonts w:asciiTheme="minorBidi" w:hAnsiTheme="minorBidi" w:cstheme="minorBidi"/>
                <w:b/>
              </w:rPr>
            </w:pPr>
            <w:r w:rsidRPr="009F4B44">
              <w:rPr>
                <w:rFonts w:asciiTheme="minorBidi" w:hAnsiTheme="minorBidi" w:cstheme="minorBidi"/>
                <w:b/>
              </w:rPr>
              <w:t>Total</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479F8F" w14:textId="15EF080F"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b/>
                <w:bCs/>
              </w:rPr>
              <w:t>86.9 (85.8, 87.9)</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FC12457" w14:textId="52AF15CB" w:rsidR="00FD7EC3" w:rsidRPr="009F4B44" w:rsidRDefault="00FD7EC3" w:rsidP="00FD7EC3">
            <w:pPr>
              <w:pStyle w:val="Tablecontent"/>
              <w:spacing w:before="0"/>
              <w:jc w:val="center"/>
              <w:rPr>
                <w:rFonts w:asciiTheme="minorBidi" w:hAnsiTheme="minorBidi" w:cstheme="minorBidi"/>
                <w:b/>
                <w:bCs/>
              </w:rPr>
            </w:pPr>
            <w:r w:rsidRPr="009F4B44">
              <w:rPr>
                <w:rFonts w:asciiTheme="minorBidi" w:hAnsiTheme="minorBidi" w:cstheme="minorBidi"/>
                <w:b/>
                <w:bCs/>
              </w:rPr>
              <w:t>94.0 (93.2, 94.7)</w:t>
            </w:r>
          </w:p>
        </w:tc>
      </w:tr>
      <w:tr w:rsidR="009F4B44" w:rsidRPr="009F4B44" w14:paraId="1682691D" w14:textId="77777777" w:rsidTr="00FD7EC3">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BDE3431" w14:textId="29EBA59A" w:rsidR="00FD7EC3" w:rsidRPr="009F4B44" w:rsidRDefault="00FD7EC3" w:rsidP="00FD7EC3">
            <w:pPr>
              <w:pStyle w:val="Tablecontent"/>
              <w:spacing w:before="0"/>
              <w:rPr>
                <w:rFonts w:asciiTheme="minorBidi" w:hAnsiTheme="minorBidi" w:cstheme="minorBidi"/>
                <w:bCs/>
              </w:rPr>
            </w:pPr>
            <w:r w:rsidRPr="009F4B44">
              <w:rPr>
                <w:rFonts w:asciiTheme="minorBidi" w:hAnsiTheme="minorBidi" w:cstheme="minorBidi"/>
                <w:bCs/>
              </w:rPr>
              <w:t>Standard deviation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68516B1" w14:textId="3F65366A"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15.3</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C44471" w14:textId="010D026A" w:rsidR="00FD7EC3" w:rsidRPr="009F4B44" w:rsidRDefault="00FD7EC3" w:rsidP="00FD7EC3">
            <w:pPr>
              <w:pStyle w:val="Tablecontent"/>
              <w:spacing w:before="0"/>
              <w:jc w:val="center"/>
              <w:rPr>
                <w:rFonts w:asciiTheme="minorBidi" w:hAnsiTheme="minorBidi" w:cstheme="minorBidi"/>
              </w:rPr>
            </w:pPr>
            <w:r w:rsidRPr="009F4B44">
              <w:rPr>
                <w:rFonts w:asciiTheme="minorBidi" w:hAnsiTheme="minorBidi" w:cstheme="minorBidi"/>
              </w:rPr>
              <w:t>5.7</w:t>
            </w:r>
          </w:p>
        </w:tc>
      </w:tr>
    </w:tbl>
    <w:p w14:paraId="055F566C" w14:textId="57BE6E49" w:rsidR="00744288" w:rsidRPr="00C84765" w:rsidRDefault="00744288" w:rsidP="00744288">
      <w:pPr>
        <w:pStyle w:val="Note"/>
        <w:spacing w:before="0"/>
        <w:rPr>
          <w:rFonts w:asciiTheme="minorBidi" w:hAnsiTheme="minorBidi" w:cstheme="minorBidi"/>
          <w:sz w:val="20"/>
          <w:szCs w:val="20"/>
        </w:rPr>
      </w:pPr>
      <w:bookmarkStart w:id="73" w:name="_Ref86236148"/>
      <w:r w:rsidRPr="00C84765">
        <w:rPr>
          <w:rFonts w:asciiTheme="minorBidi" w:hAnsiTheme="minorBidi" w:cstheme="minorBidi"/>
          <w:sz w:val="20"/>
          <w:szCs w:val="20"/>
        </w:rPr>
        <w:t>Note: Numbers presented in brackets are the lower and upper confidence intervals.</w:t>
      </w:r>
      <w:r w:rsidR="003F49C9" w:rsidRPr="00C84765">
        <w:rPr>
          <w:rFonts w:asciiTheme="minorBidi" w:hAnsiTheme="minorBidi" w:cstheme="minorBidi"/>
          <w:sz w:val="20"/>
          <w:szCs w:val="20"/>
        </w:rPr>
        <w:t xml:space="preserve"> The calculation of these confidence intervals is detailed in </w:t>
      </w:r>
      <w:r w:rsidR="003F49C9" w:rsidRPr="00C84765">
        <w:rPr>
          <w:rFonts w:asciiTheme="minorBidi" w:hAnsiTheme="minorBidi" w:cstheme="minorBidi"/>
          <w:b/>
          <w:bCs/>
          <w:sz w:val="20"/>
          <w:szCs w:val="20"/>
        </w:rPr>
        <w:t xml:space="preserve">Appendix </w:t>
      </w:r>
      <w:r w:rsidR="001C3CA7" w:rsidRPr="00C84765">
        <w:rPr>
          <w:rFonts w:asciiTheme="minorBidi" w:hAnsiTheme="minorBidi" w:cstheme="minorBidi"/>
          <w:b/>
          <w:bCs/>
          <w:sz w:val="20"/>
          <w:szCs w:val="20"/>
        </w:rPr>
        <w:t>4</w:t>
      </w:r>
      <w:r w:rsidR="003F49C9" w:rsidRPr="00C84765">
        <w:rPr>
          <w:rFonts w:asciiTheme="minorBidi" w:hAnsiTheme="minorBidi" w:cstheme="minorBidi"/>
          <w:sz w:val="20"/>
          <w:szCs w:val="20"/>
        </w:rPr>
        <w:t>.</w:t>
      </w:r>
    </w:p>
    <w:p w14:paraId="2FA3D2B5" w14:textId="324DD1FA" w:rsidR="00AE2A0F" w:rsidRPr="009F4B44" w:rsidRDefault="00AE2A0F" w:rsidP="00AE2A0F">
      <w:pPr>
        <w:rPr>
          <w:rFonts w:asciiTheme="minorBidi" w:hAnsiTheme="minorBidi" w:cstheme="minorBidi"/>
        </w:rPr>
      </w:pPr>
      <w:r w:rsidRPr="009F4B44">
        <w:rPr>
          <w:rFonts w:asciiTheme="minorBidi" w:hAnsiTheme="minorBidi" w:cstheme="minorBidi"/>
        </w:rPr>
        <w:t xml:space="preserve">Supervisors were also offered the opportunity to provide feedback on the main ways that the qualification had prepared the graduate for employment, as shown by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_Ref86236148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13</w:t>
      </w:r>
      <w:r w:rsidRPr="009F4B44">
        <w:rPr>
          <w:rFonts w:asciiTheme="minorBidi" w:hAnsiTheme="minorBidi" w:cstheme="minorBidi"/>
          <w:b/>
          <w:bCs/>
        </w:rPr>
        <w:fldChar w:fldCharType="end"/>
      </w:r>
      <w:r w:rsidR="00C57D3B" w:rsidRPr="009F4B44">
        <w:rPr>
          <w:rFonts w:asciiTheme="minorBidi" w:hAnsiTheme="minorBidi" w:cstheme="minorBidi"/>
        </w:rPr>
        <w:t>. There</w:t>
      </w:r>
      <w:r w:rsidRPr="009F4B44">
        <w:rPr>
          <w:rFonts w:asciiTheme="minorBidi" w:hAnsiTheme="minorBidi" w:cstheme="minorBidi"/>
        </w:rPr>
        <w:t xml:space="preserve"> were </w:t>
      </w:r>
      <w:r w:rsidR="00E15D1C" w:rsidRPr="009F4B44">
        <w:rPr>
          <w:rFonts w:asciiTheme="minorBidi" w:hAnsiTheme="minorBidi" w:cstheme="minorBidi"/>
        </w:rPr>
        <w:t>over</w:t>
      </w:r>
      <w:r w:rsidRPr="009F4B44">
        <w:rPr>
          <w:rFonts w:asciiTheme="minorBidi" w:hAnsiTheme="minorBidi" w:cstheme="minorBidi"/>
        </w:rPr>
        <w:t xml:space="preserve"> </w:t>
      </w:r>
      <w:r w:rsidR="00E15D1C" w:rsidRPr="009F4B44">
        <w:rPr>
          <w:rFonts w:asciiTheme="minorBidi" w:hAnsiTheme="minorBidi" w:cstheme="minorBidi"/>
        </w:rPr>
        <w:t>4,300</w:t>
      </w:r>
      <w:r w:rsidR="005A5086" w:rsidRPr="009F4B44">
        <w:rPr>
          <w:rFonts w:asciiTheme="minorBidi" w:hAnsiTheme="minorBidi" w:cstheme="minorBidi"/>
        </w:rPr>
        <w:t xml:space="preserve"> comments across</w:t>
      </w:r>
      <w:r w:rsidRPr="009F4B44">
        <w:rPr>
          <w:rFonts w:asciiTheme="minorBidi" w:hAnsiTheme="minorBidi" w:cstheme="minorBidi"/>
        </w:rPr>
        <w:t xml:space="preserve"> eight themes. </w:t>
      </w:r>
      <w:r w:rsidR="00682850" w:rsidRPr="009F4B44">
        <w:rPr>
          <w:rFonts w:asciiTheme="minorBidi" w:hAnsiTheme="minorBidi" w:cstheme="minorBidi"/>
        </w:rPr>
        <w:t xml:space="preserve">The most common themes mentioned by supervisors were </w:t>
      </w:r>
      <w:r w:rsidR="003F49C9" w:rsidRPr="009F4B44">
        <w:rPr>
          <w:rFonts w:asciiTheme="minorBidi" w:hAnsiTheme="minorBidi" w:cstheme="minorBidi"/>
        </w:rPr>
        <w:t>Domain-</w:t>
      </w:r>
      <w:r w:rsidR="00682850" w:rsidRPr="009F4B44">
        <w:rPr>
          <w:rFonts w:asciiTheme="minorBidi" w:hAnsiTheme="minorBidi" w:cstheme="minorBidi"/>
        </w:rPr>
        <w:t xml:space="preserve">specific skills and knowledge, </w:t>
      </w:r>
      <w:r w:rsidR="00A46752" w:rsidRPr="009F4B44">
        <w:rPr>
          <w:rFonts w:asciiTheme="minorBidi" w:hAnsiTheme="minorBidi" w:cstheme="minorBidi"/>
        </w:rPr>
        <w:t>Employability and enterprise skills</w:t>
      </w:r>
      <w:r w:rsidR="00682850" w:rsidRPr="009F4B44">
        <w:rPr>
          <w:rFonts w:asciiTheme="minorBidi" w:hAnsiTheme="minorBidi" w:cstheme="minorBidi"/>
        </w:rPr>
        <w:t>, and Technical and professional skills</w:t>
      </w:r>
      <w:r w:rsidRPr="009F4B44">
        <w:rPr>
          <w:rFonts w:asciiTheme="minorBidi" w:hAnsiTheme="minorBidi" w:cstheme="minorBidi"/>
        </w:rPr>
        <w:t xml:space="preserve">. </w:t>
      </w:r>
    </w:p>
    <w:p w14:paraId="6880AF2E" w14:textId="3F60A545" w:rsidR="00057955" w:rsidRPr="009F4B44" w:rsidRDefault="00057955" w:rsidP="00057955">
      <w:pPr>
        <w:pStyle w:val="Caption"/>
        <w:rPr>
          <w:rFonts w:asciiTheme="minorBidi" w:hAnsiTheme="minorBidi" w:cstheme="minorBidi"/>
        </w:rPr>
      </w:pPr>
      <w:bookmarkStart w:id="74" w:name="_Toc154133173"/>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13</w:t>
      </w:r>
      <w:r w:rsidRPr="009F4B44">
        <w:rPr>
          <w:rFonts w:asciiTheme="minorBidi" w:hAnsiTheme="minorBidi" w:cstheme="minorBidi"/>
          <w:noProof/>
        </w:rPr>
        <w:fldChar w:fldCharType="end"/>
      </w:r>
      <w:bookmarkEnd w:id="73"/>
      <w:r w:rsidRPr="009F4B44">
        <w:rPr>
          <w:rFonts w:asciiTheme="minorBidi" w:hAnsiTheme="minorBidi" w:cstheme="minorBidi"/>
        </w:rPr>
        <w:t xml:space="preserve"> Main ways that the qualification prepared the graduate for employment, 202</w:t>
      </w:r>
      <w:r w:rsidR="000D4842" w:rsidRPr="009F4B44">
        <w:rPr>
          <w:rFonts w:asciiTheme="minorBidi" w:hAnsiTheme="minorBidi" w:cstheme="minorBidi"/>
        </w:rPr>
        <w:t>3</w:t>
      </w:r>
      <w:r w:rsidR="00A46560" w:rsidRPr="009F4B44">
        <w:rPr>
          <w:rFonts w:asciiTheme="minorBidi" w:hAnsiTheme="minorBidi" w:cstheme="minorBidi"/>
        </w:rPr>
        <w:t xml:space="preserve"> (%)</w:t>
      </w:r>
      <w:bookmarkEnd w:id="74"/>
    </w:p>
    <w:tbl>
      <w:tblPr>
        <w:tblW w:w="2745" w:type="pct"/>
        <w:tblInd w:w="-5" w:type="dxa"/>
        <w:tblCellMar>
          <w:left w:w="0" w:type="dxa"/>
          <w:right w:w="0" w:type="dxa"/>
        </w:tblCellMar>
        <w:tblLook w:val="0000" w:firstRow="0" w:lastRow="0" w:firstColumn="0" w:lastColumn="0" w:noHBand="0" w:noVBand="0"/>
      </w:tblPr>
      <w:tblGrid>
        <w:gridCol w:w="3601"/>
        <w:gridCol w:w="2229"/>
      </w:tblGrid>
      <w:tr w:rsidR="009F4B44" w:rsidRPr="009F4B44" w14:paraId="6D3A9FBF" w14:textId="77777777" w:rsidTr="009F4B44">
        <w:trPr>
          <w:trHeight w:val="84"/>
          <w:tblHeader/>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bottom"/>
          </w:tcPr>
          <w:p w14:paraId="21FEC9C8" w14:textId="27B13E69" w:rsidR="00A46560" w:rsidRPr="009F4B44" w:rsidRDefault="00BF26B2" w:rsidP="00BF26B2">
            <w:pPr>
              <w:pStyle w:val="Tablecontent"/>
              <w:spacing w:before="60" w:after="60"/>
              <w:rPr>
                <w:rFonts w:asciiTheme="minorBidi" w:hAnsiTheme="minorBidi" w:cstheme="minorBidi"/>
                <w:b/>
                <w:bCs/>
              </w:rPr>
            </w:pPr>
            <w:r w:rsidRPr="009F4B44">
              <w:rPr>
                <w:rFonts w:asciiTheme="minorBidi" w:hAnsiTheme="minorBidi" w:cstheme="minorBidi"/>
                <w:b/>
                <w:bCs/>
              </w:rPr>
              <w:t>Th</w:t>
            </w:r>
            <w:bookmarkStart w:id="75" w:name="Title_13"/>
            <w:bookmarkEnd w:id="75"/>
            <w:r w:rsidRPr="009F4B44">
              <w:rPr>
                <w:rFonts w:asciiTheme="minorBidi" w:hAnsiTheme="minorBidi" w:cstheme="minorBidi"/>
                <w:b/>
                <w:bCs/>
              </w:rPr>
              <w:t>eme</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417B9AB" w14:textId="77777777" w:rsidR="00A46560" w:rsidRPr="009F4B44" w:rsidRDefault="00A46560"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9F4B44" w:rsidRPr="009F4B44" w14:paraId="0020A165" w14:textId="77777777" w:rsidTr="0047688E">
        <w:trPr>
          <w:trHeight w:val="417"/>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D0F5F4A" w14:textId="0CF23388" w:rsidR="000D4842" w:rsidRPr="009F4B44" w:rsidRDefault="003F49C9" w:rsidP="000D4842">
            <w:pPr>
              <w:pStyle w:val="Tablecontent"/>
              <w:spacing w:before="0"/>
              <w:rPr>
                <w:rFonts w:asciiTheme="minorBidi" w:hAnsiTheme="minorBidi" w:cstheme="minorBidi"/>
                <w:b/>
                <w:bCs/>
              </w:rPr>
            </w:pPr>
            <w:r w:rsidRPr="009F4B44">
              <w:rPr>
                <w:rFonts w:asciiTheme="minorBidi" w:hAnsiTheme="minorBidi" w:cstheme="minorBidi"/>
              </w:rPr>
              <w:t>Domain-</w:t>
            </w:r>
            <w:r w:rsidR="000D4842" w:rsidRPr="009F4B44">
              <w:rPr>
                <w:rFonts w:asciiTheme="minorBidi" w:hAnsiTheme="minorBidi" w:cstheme="minorBidi"/>
              </w:rPr>
              <w:t>specific skills and knowledge</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0441D30" w14:textId="3B1E9991"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56.7 (54.9, 58.5)</w:t>
            </w:r>
          </w:p>
        </w:tc>
      </w:tr>
      <w:tr w:rsidR="009F4B44" w:rsidRPr="009F4B44" w14:paraId="3BA9AED0" w14:textId="77777777" w:rsidTr="0047688E">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EDC42FB" w14:textId="4FE1054E"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Employability and enterprise skills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2E44EA3" w14:textId="423BD7C5"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43.0 (41.2, 44.8)</w:t>
            </w:r>
          </w:p>
        </w:tc>
      </w:tr>
      <w:tr w:rsidR="009F4B44" w:rsidRPr="009F4B44" w14:paraId="2FAB4B66" w14:textId="77777777" w:rsidTr="0047688E">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7A4351B" w14:textId="053EF370"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Technical and professional skills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2B607D15" w14:textId="5D03C5EC"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29.9 (28.2, 31.5)</w:t>
            </w:r>
          </w:p>
        </w:tc>
      </w:tr>
      <w:tr w:rsidR="009F4B44" w:rsidRPr="009F4B44" w14:paraId="01867580" w14:textId="77777777" w:rsidTr="0047688E">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9784771" w14:textId="245FD835" w:rsidR="000D4842" w:rsidRPr="009F4B44" w:rsidRDefault="00727FA0" w:rsidP="000D4842">
            <w:pPr>
              <w:pStyle w:val="Tablecontent"/>
              <w:spacing w:before="0"/>
              <w:rPr>
                <w:rFonts w:asciiTheme="minorBidi" w:hAnsiTheme="minorBidi" w:cstheme="minorBidi"/>
                <w:b/>
                <w:bCs/>
              </w:rPr>
            </w:pPr>
            <w:r w:rsidRPr="009F4B44">
              <w:rPr>
                <w:rFonts w:asciiTheme="minorBidi" w:hAnsiTheme="minorBidi" w:cstheme="minorBidi"/>
              </w:rPr>
              <w:t xml:space="preserve">Adaptive skills </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69627745" w14:textId="73A12E3F"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22.8 (21.3, 24.3)</w:t>
            </w:r>
          </w:p>
        </w:tc>
      </w:tr>
      <w:tr w:rsidR="009F4B44" w:rsidRPr="009F4B44" w14:paraId="77A1AA85" w14:textId="77777777" w:rsidTr="0047688E">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E566467" w14:textId="0BF631B7" w:rsidR="000D4842" w:rsidRPr="009F4B44" w:rsidRDefault="00727FA0" w:rsidP="000D4842">
            <w:pPr>
              <w:pStyle w:val="Tablecontent"/>
              <w:spacing w:before="0"/>
              <w:rPr>
                <w:rFonts w:asciiTheme="minorBidi" w:hAnsiTheme="minorBidi" w:cstheme="minorBidi"/>
                <w:b/>
                <w:bCs/>
              </w:rPr>
            </w:pPr>
            <w:r w:rsidRPr="009F4B44">
              <w:rPr>
                <w:rFonts w:asciiTheme="minorBidi" w:hAnsiTheme="minorBidi" w:cstheme="minorBidi"/>
              </w:rPr>
              <w:t>Foundation skills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87ABC96" w14:textId="6032FE1A"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21.1 (19.7, 22.6)</w:t>
            </w:r>
          </w:p>
        </w:tc>
      </w:tr>
      <w:tr w:rsidR="009F4B44" w:rsidRPr="009F4B44" w14:paraId="61E9A535" w14:textId="77777777" w:rsidTr="0047688E">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0179CF7" w14:textId="6124CC07"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Institutional and course attributes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54372094" w14:textId="1FB7096C" w:rsidR="000D4842" w:rsidRPr="009F4B44" w:rsidRDefault="000D4842" w:rsidP="000D4842">
            <w:pPr>
              <w:pStyle w:val="Tablecontent"/>
              <w:spacing w:before="0"/>
              <w:jc w:val="center"/>
              <w:rPr>
                <w:rFonts w:asciiTheme="minorBidi" w:hAnsiTheme="minorBidi" w:cstheme="minorBidi"/>
                <w:b/>
                <w:bCs/>
              </w:rPr>
            </w:pPr>
            <w:r w:rsidRPr="009F4B44">
              <w:rPr>
                <w:rFonts w:asciiTheme="minorBidi" w:hAnsiTheme="minorBidi" w:cstheme="minorBidi"/>
              </w:rPr>
              <w:t>15.3 (14.1, 16.7)</w:t>
            </w:r>
          </w:p>
        </w:tc>
      </w:tr>
      <w:tr w:rsidR="009F4B44" w:rsidRPr="009F4B44" w14:paraId="074A9570" w14:textId="77777777" w:rsidTr="0047688E">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B73BB1E" w14:textId="4B2E296D" w:rsidR="000D4842" w:rsidRPr="009F4B44" w:rsidRDefault="00727FA0" w:rsidP="000D4842">
            <w:pPr>
              <w:pStyle w:val="Tablecontent"/>
              <w:spacing w:before="0"/>
              <w:rPr>
                <w:rFonts w:asciiTheme="minorBidi" w:hAnsiTheme="minorBidi" w:cstheme="minorBidi"/>
                <w:b/>
              </w:rPr>
            </w:pPr>
            <w:r w:rsidRPr="009F4B44">
              <w:rPr>
                <w:rFonts w:asciiTheme="minorBidi" w:hAnsiTheme="minorBidi" w:cstheme="minorBidi"/>
              </w:rPr>
              <w:t>Personal attributes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49E59324" w14:textId="7F398F84" w:rsidR="000D4842" w:rsidRPr="009F4B44" w:rsidRDefault="000D4842" w:rsidP="000D4842">
            <w:pPr>
              <w:pStyle w:val="Tablecontent"/>
              <w:spacing w:before="0"/>
              <w:jc w:val="center"/>
              <w:rPr>
                <w:rFonts w:asciiTheme="minorBidi" w:hAnsiTheme="minorBidi" w:cstheme="minorBidi"/>
                <w:b/>
                <w:bCs/>
              </w:rPr>
            </w:pPr>
            <w:r w:rsidRPr="009F4B44">
              <w:rPr>
                <w:rFonts w:asciiTheme="minorBidi" w:hAnsiTheme="minorBidi" w:cstheme="minorBidi"/>
              </w:rPr>
              <w:t>11.1 (10.0, 12.3)</w:t>
            </w:r>
          </w:p>
        </w:tc>
      </w:tr>
      <w:tr w:rsidR="009F4B44" w:rsidRPr="009F4B44" w14:paraId="1A3269A0" w14:textId="77777777" w:rsidTr="0047688E">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353AD7F" w14:textId="160EA720" w:rsidR="000D4842" w:rsidRPr="009F4B44" w:rsidRDefault="00727FA0" w:rsidP="000D4842">
            <w:pPr>
              <w:pStyle w:val="Tablecontent"/>
              <w:spacing w:before="0"/>
              <w:rPr>
                <w:rFonts w:asciiTheme="minorBidi" w:hAnsiTheme="minorBidi" w:cstheme="minorBidi"/>
                <w:bCs/>
              </w:rPr>
            </w:pPr>
            <w:r w:rsidRPr="009F4B44">
              <w:rPr>
                <w:rFonts w:asciiTheme="minorBidi" w:hAnsiTheme="minorBidi" w:cstheme="minorBidi"/>
              </w:rPr>
              <w:t xml:space="preserve">Teamwork and interpersonal skills </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bottom"/>
          </w:tcPr>
          <w:p w14:paraId="79CF2103" w14:textId="6755E084"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10.0 (8.9, 11.1)</w:t>
            </w:r>
          </w:p>
        </w:tc>
      </w:tr>
    </w:tbl>
    <w:p w14:paraId="39BDD8E7" w14:textId="0B8EB767" w:rsidR="00744288" w:rsidRPr="00C84765" w:rsidRDefault="00BA1273" w:rsidP="00744288">
      <w:pPr>
        <w:pStyle w:val="Note"/>
        <w:spacing w:before="0"/>
        <w:rPr>
          <w:rFonts w:asciiTheme="minorBidi" w:hAnsiTheme="minorBidi" w:cstheme="minorBidi"/>
          <w:sz w:val="20"/>
          <w:szCs w:val="20"/>
        </w:rPr>
      </w:pPr>
      <w:r w:rsidRPr="00C84765">
        <w:rPr>
          <w:rFonts w:asciiTheme="minorBidi" w:hAnsiTheme="minorBidi" w:cstheme="minorBidi"/>
          <w:sz w:val="20"/>
          <w:szCs w:val="20"/>
        </w:rPr>
        <w:t>Note</w:t>
      </w:r>
      <w:r w:rsidR="00A46560" w:rsidRPr="00C84765">
        <w:rPr>
          <w:rFonts w:asciiTheme="minorBidi" w:hAnsiTheme="minorBidi" w:cstheme="minorBidi"/>
          <w:sz w:val="20"/>
          <w:szCs w:val="20"/>
        </w:rPr>
        <w:t>: Percentages do not add up to 100 percent as supervisors were able to provide more than one comment.</w:t>
      </w:r>
      <w:r w:rsidR="00744288" w:rsidRPr="00C84765">
        <w:rPr>
          <w:rFonts w:asciiTheme="minorBidi" w:hAnsiTheme="minorBidi" w:cstheme="minorBidi"/>
          <w:sz w:val="20"/>
          <w:szCs w:val="20"/>
        </w:rPr>
        <w:t xml:space="preserve"> Numbers presented in brackets are the lower and upper confidence intervals.</w:t>
      </w:r>
      <w:r w:rsidR="003F49C9" w:rsidRPr="00C84765">
        <w:rPr>
          <w:rFonts w:asciiTheme="minorBidi" w:hAnsiTheme="minorBidi" w:cstheme="minorBidi"/>
          <w:sz w:val="20"/>
          <w:szCs w:val="20"/>
        </w:rPr>
        <w:t xml:space="preserve"> The calculation of these confidence intervals is detailed in </w:t>
      </w:r>
      <w:r w:rsidR="003F49C9" w:rsidRPr="00C84765">
        <w:rPr>
          <w:rFonts w:asciiTheme="minorBidi" w:hAnsiTheme="minorBidi" w:cstheme="minorBidi"/>
          <w:b/>
          <w:bCs/>
          <w:sz w:val="20"/>
          <w:szCs w:val="20"/>
        </w:rPr>
        <w:t xml:space="preserve">Appendix </w:t>
      </w:r>
      <w:r w:rsidR="001C3CA7" w:rsidRPr="00C84765">
        <w:rPr>
          <w:rFonts w:asciiTheme="minorBidi" w:hAnsiTheme="minorBidi" w:cstheme="minorBidi"/>
          <w:b/>
          <w:bCs/>
          <w:sz w:val="20"/>
          <w:szCs w:val="20"/>
        </w:rPr>
        <w:t>4</w:t>
      </w:r>
      <w:r w:rsidR="003F49C9" w:rsidRPr="00C84765">
        <w:rPr>
          <w:rFonts w:asciiTheme="minorBidi" w:hAnsiTheme="minorBidi" w:cstheme="minorBidi"/>
          <w:sz w:val="20"/>
          <w:szCs w:val="20"/>
        </w:rPr>
        <w:t>.</w:t>
      </w:r>
    </w:p>
    <w:p w14:paraId="395842E6" w14:textId="6B7E70D8" w:rsidR="00AE2A0F" w:rsidRPr="009F4B44" w:rsidRDefault="00AE2A0F" w:rsidP="00AE2A0F">
      <w:pPr>
        <w:rPr>
          <w:rFonts w:asciiTheme="minorBidi" w:hAnsiTheme="minorBidi" w:cstheme="minorBidi"/>
        </w:rPr>
      </w:pPr>
      <w:bookmarkStart w:id="76" w:name="_Ref86236169"/>
      <w:r w:rsidRPr="009F4B44">
        <w:rPr>
          <w:rFonts w:asciiTheme="minorBidi" w:hAnsiTheme="minorBidi" w:cstheme="minorBidi"/>
        </w:rPr>
        <w:t xml:space="preserve">There were </w:t>
      </w:r>
      <w:r w:rsidR="003949DE" w:rsidRPr="009F4B44">
        <w:rPr>
          <w:rFonts w:asciiTheme="minorBidi" w:hAnsiTheme="minorBidi" w:cstheme="minorBidi"/>
        </w:rPr>
        <w:t>fewer</w:t>
      </w:r>
      <w:r w:rsidRPr="009F4B44">
        <w:rPr>
          <w:rFonts w:asciiTheme="minorBidi" w:hAnsiTheme="minorBidi" w:cstheme="minorBidi"/>
        </w:rPr>
        <w:t xml:space="preserve"> comments (1</w:t>
      </w:r>
      <w:r w:rsidR="007A6C7A" w:rsidRPr="009F4B44">
        <w:rPr>
          <w:rFonts w:asciiTheme="minorBidi" w:hAnsiTheme="minorBidi" w:cstheme="minorBidi"/>
        </w:rPr>
        <w:t>,</w:t>
      </w:r>
      <w:r w:rsidR="00727FA0" w:rsidRPr="009F4B44">
        <w:rPr>
          <w:rFonts w:asciiTheme="minorBidi" w:hAnsiTheme="minorBidi" w:cstheme="minorBidi"/>
        </w:rPr>
        <w:t>555</w:t>
      </w:r>
      <w:r w:rsidR="005A5086" w:rsidRPr="009F4B44">
        <w:rPr>
          <w:rFonts w:asciiTheme="minorBidi" w:hAnsiTheme="minorBidi" w:cstheme="minorBidi"/>
        </w:rPr>
        <w:t>)</w:t>
      </w:r>
      <w:r w:rsidRPr="009F4B44">
        <w:rPr>
          <w:rFonts w:asciiTheme="minorBidi" w:hAnsiTheme="minorBidi" w:cstheme="minorBidi"/>
        </w:rPr>
        <w:t xml:space="preserve"> regarding the ways in which the qualification could have better prepared the graduate for employment</w:t>
      </w:r>
      <w:r w:rsidR="00B56A1C" w:rsidRPr="009F4B44">
        <w:rPr>
          <w:rFonts w:asciiTheme="minorBidi" w:hAnsiTheme="minorBidi" w:cstheme="minorBidi"/>
        </w:rPr>
        <w:t>,</w:t>
      </w:r>
      <w:r w:rsidRPr="009F4B44">
        <w:rPr>
          <w:rFonts w:asciiTheme="minorBidi" w:hAnsiTheme="minorBidi" w:cstheme="minorBidi"/>
        </w:rPr>
        <w:t xml:space="preserve"> suggesting </w:t>
      </w:r>
      <w:r w:rsidR="00682850" w:rsidRPr="009F4B44">
        <w:rPr>
          <w:rFonts w:asciiTheme="minorBidi" w:hAnsiTheme="minorBidi" w:cstheme="minorBidi"/>
        </w:rPr>
        <w:t>most</w:t>
      </w:r>
      <w:r w:rsidRPr="009F4B44">
        <w:rPr>
          <w:rFonts w:asciiTheme="minorBidi" w:hAnsiTheme="minorBidi" w:cstheme="minorBidi"/>
        </w:rPr>
        <w:t xml:space="preserve"> supervisors felt that the graduate had been well prepared for the workplace. These observations are consistent with the generally very positive supervisor ratings of graduate </w:t>
      </w:r>
      <w:r w:rsidR="003F49C9" w:rsidRPr="009F4B44">
        <w:rPr>
          <w:rFonts w:asciiTheme="minorBidi" w:hAnsiTheme="minorBidi" w:cstheme="minorBidi"/>
        </w:rPr>
        <w:t>preparedness</w:t>
      </w:r>
      <w:r w:rsidRPr="009F4B44">
        <w:rPr>
          <w:rFonts w:asciiTheme="minorBidi" w:hAnsiTheme="minorBidi" w:cstheme="minorBidi"/>
        </w:rPr>
        <w:t>.</w:t>
      </w:r>
    </w:p>
    <w:p w14:paraId="0A0B45ED" w14:textId="5BD4BCC3" w:rsidR="00AE2A0F" w:rsidRPr="009F4B44" w:rsidRDefault="00AE2A0F" w:rsidP="00AE2A0F">
      <w:pPr>
        <w:rPr>
          <w:rFonts w:asciiTheme="minorBidi" w:hAnsiTheme="minorBidi" w:cstheme="minorBidi"/>
        </w:rPr>
      </w:pPr>
      <w:r w:rsidRPr="009F4B44">
        <w:rPr>
          <w:rFonts w:asciiTheme="minorBidi" w:hAnsiTheme="minorBidi" w:cstheme="minorBidi"/>
        </w:rPr>
        <w:t xml:space="preserve">As seen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_Ref86928374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 xml:space="preserve">Table </w:t>
      </w:r>
      <w:r w:rsidRPr="009F4B44">
        <w:rPr>
          <w:rFonts w:asciiTheme="minorBidi" w:hAnsiTheme="minorBidi" w:cstheme="minorBidi"/>
          <w:b/>
          <w:bCs/>
          <w:noProof/>
        </w:rPr>
        <w:t>14</w:t>
      </w:r>
      <w:r w:rsidRPr="009F4B44">
        <w:rPr>
          <w:rFonts w:asciiTheme="minorBidi" w:hAnsiTheme="minorBidi" w:cstheme="minorBidi"/>
          <w:b/>
          <w:bCs/>
        </w:rPr>
        <w:fldChar w:fldCharType="end"/>
      </w:r>
      <w:r w:rsidRPr="009F4B44">
        <w:rPr>
          <w:rFonts w:asciiTheme="minorBidi" w:hAnsiTheme="minorBidi" w:cstheme="minorBidi"/>
        </w:rPr>
        <w:t xml:space="preserve">, the greatest number of comments related to the ways in which </w:t>
      </w:r>
      <w:r w:rsidR="00125073" w:rsidRPr="009F4B44">
        <w:rPr>
          <w:rFonts w:asciiTheme="minorBidi" w:hAnsiTheme="minorBidi" w:cstheme="minorBidi"/>
        </w:rPr>
        <w:t xml:space="preserve">the qualification </w:t>
      </w:r>
      <w:r w:rsidRPr="009F4B44">
        <w:rPr>
          <w:rFonts w:asciiTheme="minorBidi" w:hAnsiTheme="minorBidi" w:cstheme="minorBidi"/>
        </w:rPr>
        <w:t xml:space="preserve">could have better prepared </w:t>
      </w:r>
      <w:r w:rsidR="00125073" w:rsidRPr="009F4B44">
        <w:rPr>
          <w:rFonts w:asciiTheme="minorBidi" w:hAnsiTheme="minorBidi" w:cstheme="minorBidi"/>
        </w:rPr>
        <w:t xml:space="preserve">the graduate </w:t>
      </w:r>
      <w:r w:rsidRPr="009F4B44">
        <w:rPr>
          <w:rFonts w:asciiTheme="minorBidi" w:hAnsiTheme="minorBidi" w:cstheme="minorBidi"/>
        </w:rPr>
        <w:t xml:space="preserve">for employment were made in relation to </w:t>
      </w:r>
      <w:r w:rsidR="003F49C9" w:rsidRPr="009F4B44">
        <w:rPr>
          <w:rFonts w:asciiTheme="minorBidi" w:hAnsiTheme="minorBidi" w:cstheme="minorBidi"/>
        </w:rPr>
        <w:t>Domain-</w:t>
      </w:r>
      <w:r w:rsidRPr="009F4B44">
        <w:rPr>
          <w:rFonts w:asciiTheme="minorBidi" w:hAnsiTheme="minorBidi" w:cstheme="minorBidi"/>
        </w:rPr>
        <w:t xml:space="preserve">specific skills and knowledge </w:t>
      </w:r>
      <w:r w:rsidR="003F49C9" w:rsidRPr="009F4B44">
        <w:rPr>
          <w:rFonts w:asciiTheme="minorBidi" w:hAnsiTheme="minorBidi" w:cstheme="minorBidi"/>
        </w:rPr>
        <w:t>(</w:t>
      </w:r>
      <w:r w:rsidR="004F2A3B" w:rsidRPr="009F4B44">
        <w:rPr>
          <w:rFonts w:asciiTheme="minorBidi" w:hAnsiTheme="minorBidi" w:cstheme="minorBidi"/>
        </w:rPr>
        <w:t>3</w:t>
      </w:r>
      <w:r w:rsidR="00727FA0" w:rsidRPr="009F4B44">
        <w:rPr>
          <w:rFonts w:asciiTheme="minorBidi" w:hAnsiTheme="minorBidi" w:cstheme="minorBidi"/>
        </w:rPr>
        <w:t>8.</w:t>
      </w:r>
      <w:r w:rsidR="004F2A3B" w:rsidRPr="009F4B44">
        <w:rPr>
          <w:rFonts w:asciiTheme="minorBidi" w:hAnsiTheme="minorBidi" w:cstheme="minorBidi"/>
        </w:rPr>
        <w:t>4</w:t>
      </w:r>
      <w:r w:rsidRPr="009F4B44">
        <w:rPr>
          <w:rFonts w:asciiTheme="minorBidi" w:hAnsiTheme="minorBidi" w:cstheme="minorBidi"/>
        </w:rPr>
        <w:t xml:space="preserve"> per cent</w:t>
      </w:r>
      <w:r w:rsidR="003F49C9" w:rsidRPr="009F4B44">
        <w:rPr>
          <w:rFonts w:asciiTheme="minorBidi" w:hAnsiTheme="minorBidi" w:cstheme="minorBidi"/>
        </w:rPr>
        <w:t>)</w:t>
      </w:r>
      <w:r w:rsidR="004F2A3B" w:rsidRPr="009F4B44">
        <w:rPr>
          <w:rFonts w:asciiTheme="minorBidi" w:hAnsiTheme="minorBidi" w:cstheme="minorBidi"/>
        </w:rPr>
        <w:t xml:space="preserve">, Employability and enterprise skills </w:t>
      </w:r>
      <w:r w:rsidR="003F49C9" w:rsidRPr="009F4B44">
        <w:rPr>
          <w:rFonts w:asciiTheme="minorBidi" w:hAnsiTheme="minorBidi" w:cstheme="minorBidi"/>
        </w:rPr>
        <w:t>(</w:t>
      </w:r>
      <w:r w:rsidR="004F2A3B" w:rsidRPr="009F4B44">
        <w:rPr>
          <w:rFonts w:asciiTheme="minorBidi" w:hAnsiTheme="minorBidi" w:cstheme="minorBidi"/>
        </w:rPr>
        <w:t>3</w:t>
      </w:r>
      <w:r w:rsidR="00727FA0" w:rsidRPr="009F4B44">
        <w:rPr>
          <w:rFonts w:asciiTheme="minorBidi" w:hAnsiTheme="minorBidi" w:cstheme="minorBidi"/>
        </w:rPr>
        <w:t>6.3</w:t>
      </w:r>
      <w:r w:rsidR="004F2A3B" w:rsidRPr="009F4B44">
        <w:rPr>
          <w:rFonts w:asciiTheme="minorBidi" w:hAnsiTheme="minorBidi" w:cstheme="minorBidi"/>
        </w:rPr>
        <w:t xml:space="preserve"> per cent</w:t>
      </w:r>
      <w:r w:rsidR="003F49C9" w:rsidRPr="009F4B44">
        <w:rPr>
          <w:rFonts w:asciiTheme="minorBidi" w:hAnsiTheme="minorBidi" w:cstheme="minorBidi"/>
        </w:rPr>
        <w:t>),</w:t>
      </w:r>
      <w:r w:rsidRPr="009F4B44">
        <w:rPr>
          <w:rFonts w:asciiTheme="minorBidi" w:hAnsiTheme="minorBidi" w:cstheme="minorBidi"/>
        </w:rPr>
        <w:t xml:space="preserve"> and Technical and professional skills </w:t>
      </w:r>
      <w:r w:rsidR="003F49C9" w:rsidRPr="009F4B44">
        <w:rPr>
          <w:rFonts w:asciiTheme="minorBidi" w:hAnsiTheme="minorBidi" w:cstheme="minorBidi"/>
        </w:rPr>
        <w:t>(</w:t>
      </w:r>
      <w:r w:rsidRPr="009F4B44">
        <w:rPr>
          <w:rFonts w:asciiTheme="minorBidi" w:hAnsiTheme="minorBidi" w:cstheme="minorBidi"/>
        </w:rPr>
        <w:t>2</w:t>
      </w:r>
      <w:r w:rsidR="00727FA0" w:rsidRPr="009F4B44">
        <w:rPr>
          <w:rFonts w:asciiTheme="minorBidi" w:hAnsiTheme="minorBidi" w:cstheme="minorBidi"/>
        </w:rPr>
        <w:t>7.7</w:t>
      </w:r>
      <w:r w:rsidRPr="009F4B44">
        <w:rPr>
          <w:rFonts w:asciiTheme="minorBidi" w:hAnsiTheme="minorBidi" w:cstheme="minorBidi"/>
        </w:rPr>
        <w:t xml:space="preserve"> per cent</w:t>
      </w:r>
      <w:r w:rsidR="003F49C9" w:rsidRPr="009F4B44">
        <w:rPr>
          <w:rFonts w:asciiTheme="minorBidi" w:hAnsiTheme="minorBidi" w:cstheme="minorBidi"/>
        </w:rPr>
        <w:t>)</w:t>
      </w:r>
      <w:r w:rsidRPr="009F4B44">
        <w:rPr>
          <w:rFonts w:asciiTheme="minorBidi" w:hAnsiTheme="minorBidi" w:cstheme="minorBidi"/>
        </w:rPr>
        <w:t xml:space="preserve">. </w:t>
      </w:r>
    </w:p>
    <w:p w14:paraId="11347608" w14:textId="1F53A0AF" w:rsidR="0085492F" w:rsidRPr="009F4B44" w:rsidRDefault="0085492F">
      <w:pPr>
        <w:widowControl/>
        <w:suppressAutoHyphens w:val="0"/>
        <w:autoSpaceDE/>
        <w:autoSpaceDN/>
        <w:adjustRightInd/>
        <w:spacing w:before="0" w:line="240" w:lineRule="auto"/>
        <w:textAlignment w:val="auto"/>
        <w:rPr>
          <w:rFonts w:asciiTheme="minorBidi" w:hAnsiTheme="minorBidi" w:cstheme="minorBidi"/>
          <w:b/>
          <w:bCs/>
          <w:highlight w:val="yellow"/>
        </w:rPr>
      </w:pPr>
      <w:bookmarkStart w:id="77" w:name="_Ref86928374"/>
    </w:p>
    <w:p w14:paraId="5D367F82" w14:textId="07C96704" w:rsidR="00057955" w:rsidRPr="009F4B44" w:rsidRDefault="00057955" w:rsidP="00057955">
      <w:pPr>
        <w:pStyle w:val="Caption"/>
        <w:rPr>
          <w:rFonts w:asciiTheme="minorBidi" w:hAnsiTheme="minorBidi" w:cstheme="minorBidi"/>
        </w:rPr>
      </w:pPr>
      <w:bookmarkStart w:id="78" w:name="_Toc154133174"/>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14</w:t>
      </w:r>
      <w:r w:rsidRPr="009F4B44">
        <w:rPr>
          <w:rFonts w:asciiTheme="minorBidi" w:hAnsiTheme="minorBidi" w:cstheme="minorBidi"/>
          <w:noProof/>
        </w:rPr>
        <w:fldChar w:fldCharType="end"/>
      </w:r>
      <w:bookmarkEnd w:id="76"/>
      <w:bookmarkEnd w:id="77"/>
      <w:r w:rsidRPr="009F4B44">
        <w:rPr>
          <w:rFonts w:asciiTheme="minorBidi" w:hAnsiTheme="minorBidi" w:cstheme="minorBidi"/>
        </w:rPr>
        <w:t xml:space="preserve"> Main ways that the qualification could have better prepared the graduate for employment, 202</w:t>
      </w:r>
      <w:r w:rsidR="000D4842" w:rsidRPr="009F4B44">
        <w:rPr>
          <w:rFonts w:asciiTheme="minorBidi" w:hAnsiTheme="minorBidi" w:cstheme="minorBidi"/>
        </w:rPr>
        <w:t>3</w:t>
      </w:r>
      <w:r w:rsidR="00A46560" w:rsidRPr="009F4B44">
        <w:rPr>
          <w:rFonts w:asciiTheme="minorBidi" w:hAnsiTheme="minorBidi" w:cstheme="minorBidi"/>
        </w:rPr>
        <w:t xml:space="preserve"> (%)</w:t>
      </w:r>
      <w:bookmarkEnd w:id="78"/>
    </w:p>
    <w:tbl>
      <w:tblPr>
        <w:tblW w:w="2745" w:type="pct"/>
        <w:tblInd w:w="-5" w:type="dxa"/>
        <w:tblCellMar>
          <w:left w:w="0" w:type="dxa"/>
          <w:right w:w="0" w:type="dxa"/>
        </w:tblCellMar>
        <w:tblLook w:val="0000" w:firstRow="0" w:lastRow="0" w:firstColumn="0" w:lastColumn="0" w:noHBand="0" w:noVBand="0"/>
      </w:tblPr>
      <w:tblGrid>
        <w:gridCol w:w="3601"/>
        <w:gridCol w:w="2229"/>
      </w:tblGrid>
      <w:tr w:rsidR="009F4B44" w:rsidRPr="009F4B44" w14:paraId="5357B54C" w14:textId="77777777" w:rsidTr="009F4B44">
        <w:trPr>
          <w:trHeight w:val="84"/>
          <w:tblHeader/>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bottom"/>
          </w:tcPr>
          <w:p w14:paraId="02E40829" w14:textId="4736FD61" w:rsidR="00A46560" w:rsidRPr="009F4B44" w:rsidRDefault="00BF26B2" w:rsidP="00BF26B2">
            <w:pPr>
              <w:pStyle w:val="Tablecontent"/>
              <w:spacing w:before="60" w:after="60"/>
              <w:rPr>
                <w:rFonts w:asciiTheme="minorBidi" w:hAnsiTheme="minorBidi" w:cstheme="minorBidi"/>
                <w:b/>
                <w:bCs/>
              </w:rPr>
            </w:pPr>
            <w:r w:rsidRPr="009F4B44">
              <w:rPr>
                <w:rFonts w:asciiTheme="minorBidi" w:hAnsiTheme="minorBidi" w:cstheme="minorBidi"/>
                <w:b/>
                <w:bCs/>
              </w:rPr>
              <w:t>The</w:t>
            </w:r>
            <w:bookmarkStart w:id="79" w:name="Title_14"/>
            <w:bookmarkEnd w:id="79"/>
            <w:r w:rsidRPr="009F4B44">
              <w:rPr>
                <w:rFonts w:asciiTheme="minorBidi" w:hAnsiTheme="minorBidi" w:cstheme="minorBidi"/>
                <w:b/>
                <w:bCs/>
              </w:rPr>
              <w:t>me</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119BC41" w14:textId="77777777" w:rsidR="00A46560" w:rsidRPr="009F4B44" w:rsidRDefault="00A46560"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9F4B44" w:rsidRPr="009F4B44" w14:paraId="4F668F96" w14:textId="77777777" w:rsidTr="000D4842">
        <w:trPr>
          <w:trHeight w:val="417"/>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6D31179" w14:textId="7A3A03D7" w:rsidR="000D4842" w:rsidRPr="009F4B44" w:rsidRDefault="003F49C9" w:rsidP="000D4842">
            <w:pPr>
              <w:pStyle w:val="Tablecontent"/>
              <w:spacing w:before="0"/>
              <w:rPr>
                <w:rFonts w:asciiTheme="minorBidi" w:hAnsiTheme="minorBidi" w:cstheme="minorBidi"/>
                <w:b/>
                <w:bCs/>
              </w:rPr>
            </w:pPr>
            <w:r w:rsidRPr="009F4B44">
              <w:rPr>
                <w:rFonts w:asciiTheme="minorBidi" w:hAnsiTheme="minorBidi" w:cstheme="minorBidi"/>
              </w:rPr>
              <w:t>Domain-</w:t>
            </w:r>
            <w:r w:rsidR="000D4842" w:rsidRPr="009F4B44">
              <w:rPr>
                <w:rFonts w:asciiTheme="minorBidi" w:hAnsiTheme="minorBidi" w:cstheme="minorBidi"/>
              </w:rPr>
              <w:t>specific skills and knowledge</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A523921" w14:textId="636EFEE5"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38.4 (36.0, 41.0)</w:t>
            </w:r>
          </w:p>
        </w:tc>
      </w:tr>
      <w:tr w:rsidR="009F4B44" w:rsidRPr="009F4B44" w14:paraId="204917B0" w14:textId="77777777" w:rsidTr="000D4842">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C9F5D36" w14:textId="54380365"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Employability and enterprise skills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8C7B3C9" w14:textId="06A4B360"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36.3 (33.8, 38.8)</w:t>
            </w:r>
          </w:p>
        </w:tc>
      </w:tr>
      <w:tr w:rsidR="009F4B44" w:rsidRPr="009F4B44" w14:paraId="38E42545" w14:textId="77777777" w:rsidTr="000D4842">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F1E838B" w14:textId="5911001A"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Technical and professional skills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0A945B6" w14:textId="57816249"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27.7 (25.5, 30.1)</w:t>
            </w:r>
          </w:p>
        </w:tc>
      </w:tr>
      <w:tr w:rsidR="009F4B44" w:rsidRPr="009F4B44" w14:paraId="0C4FB8C2" w14:textId="77777777" w:rsidTr="000D4842">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3768CDA" w14:textId="594B806B"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Institutional and course attributes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06574C" w14:textId="556E0F47"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27.5 (25.2, 29.8)</w:t>
            </w:r>
          </w:p>
        </w:tc>
      </w:tr>
      <w:tr w:rsidR="009F4B44" w:rsidRPr="009F4B44" w14:paraId="4C86C813" w14:textId="77777777" w:rsidTr="000D4842">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96F9C27" w14:textId="215F2F2A"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Foundation skills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C66E6A" w14:textId="77F42346"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9.6 (8.2, 11.2)</w:t>
            </w:r>
          </w:p>
        </w:tc>
      </w:tr>
      <w:tr w:rsidR="009F4B44" w:rsidRPr="009F4B44" w14:paraId="66388408" w14:textId="77777777" w:rsidTr="000D4842">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9B66C92" w14:textId="6EA5A152"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Teamwork and interpersonal skills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701DEB" w14:textId="791278F9" w:rsidR="000D4842" w:rsidRPr="009F4B44" w:rsidRDefault="000D4842" w:rsidP="000D4842">
            <w:pPr>
              <w:pStyle w:val="Tablecontent"/>
              <w:spacing w:before="0"/>
              <w:jc w:val="center"/>
              <w:rPr>
                <w:rFonts w:asciiTheme="minorBidi" w:hAnsiTheme="minorBidi" w:cstheme="minorBidi"/>
                <w:b/>
                <w:bCs/>
              </w:rPr>
            </w:pPr>
            <w:r w:rsidRPr="009F4B44">
              <w:rPr>
                <w:rFonts w:asciiTheme="minorBidi" w:hAnsiTheme="minorBidi" w:cstheme="minorBidi"/>
              </w:rPr>
              <w:t>8.1 (6.8, 9.7)</w:t>
            </w:r>
          </w:p>
        </w:tc>
      </w:tr>
      <w:tr w:rsidR="009F4B44" w:rsidRPr="009F4B44" w14:paraId="6007B2A2" w14:textId="77777777" w:rsidTr="000D4842">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12E0192" w14:textId="24CE915A" w:rsidR="000D4842" w:rsidRPr="009F4B44" w:rsidRDefault="00727FA0" w:rsidP="000D4842">
            <w:pPr>
              <w:pStyle w:val="Tablecontent"/>
              <w:spacing w:before="0"/>
              <w:rPr>
                <w:rFonts w:asciiTheme="minorBidi" w:hAnsiTheme="minorBidi" w:cstheme="minorBidi"/>
                <w:b/>
              </w:rPr>
            </w:pPr>
            <w:r w:rsidRPr="009F4B44">
              <w:rPr>
                <w:rFonts w:asciiTheme="minorBidi" w:hAnsiTheme="minorBidi" w:cstheme="minorBidi"/>
              </w:rPr>
              <w:t>Personal attributes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FF0FA2" w14:textId="2F56E247" w:rsidR="000D4842" w:rsidRPr="009F4B44" w:rsidRDefault="000D4842" w:rsidP="000D4842">
            <w:pPr>
              <w:pStyle w:val="Tablecontent"/>
              <w:spacing w:before="0"/>
              <w:jc w:val="center"/>
              <w:rPr>
                <w:rFonts w:asciiTheme="minorBidi" w:hAnsiTheme="minorBidi" w:cstheme="minorBidi"/>
                <w:b/>
                <w:bCs/>
              </w:rPr>
            </w:pPr>
            <w:r w:rsidRPr="009F4B44">
              <w:rPr>
                <w:rFonts w:asciiTheme="minorBidi" w:hAnsiTheme="minorBidi" w:cstheme="minorBidi"/>
              </w:rPr>
              <w:t>2.5 (1.8, 3.4)</w:t>
            </w:r>
          </w:p>
        </w:tc>
      </w:tr>
      <w:tr w:rsidR="009F4B44" w:rsidRPr="009F4B44" w14:paraId="7AB5C9CC" w14:textId="77777777" w:rsidTr="000D4842">
        <w:trPr>
          <w:trHeight w:val="416"/>
        </w:trPr>
        <w:tc>
          <w:tcPr>
            <w:tcW w:w="308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25CE990" w14:textId="569489C6" w:rsidR="000D4842" w:rsidRPr="009F4B44" w:rsidRDefault="00727FA0" w:rsidP="000D4842">
            <w:pPr>
              <w:pStyle w:val="Tablecontent"/>
              <w:spacing w:before="0"/>
              <w:rPr>
                <w:rFonts w:asciiTheme="minorBidi" w:hAnsiTheme="minorBidi" w:cstheme="minorBidi"/>
                <w:bCs/>
              </w:rPr>
            </w:pPr>
            <w:r w:rsidRPr="009F4B44">
              <w:rPr>
                <w:rFonts w:asciiTheme="minorBidi" w:hAnsiTheme="minorBidi" w:cstheme="minorBidi"/>
              </w:rPr>
              <w:t>Adaptive skills</w:t>
            </w:r>
          </w:p>
        </w:tc>
        <w:tc>
          <w:tcPr>
            <w:tcW w:w="191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17904B0" w14:textId="5E2489D3"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n/a</w:t>
            </w:r>
          </w:p>
        </w:tc>
      </w:tr>
    </w:tbl>
    <w:p w14:paraId="06F512EF" w14:textId="2CDC35D1" w:rsidR="00A46560" w:rsidRPr="00C84765" w:rsidRDefault="00BA1273" w:rsidP="00C84765">
      <w:pPr>
        <w:pStyle w:val="Note"/>
        <w:spacing w:before="0"/>
        <w:rPr>
          <w:rFonts w:asciiTheme="minorBidi" w:hAnsiTheme="minorBidi" w:cstheme="minorBidi"/>
          <w:sz w:val="22"/>
          <w:szCs w:val="22"/>
          <w:highlight w:val="yellow"/>
        </w:rPr>
      </w:pPr>
      <w:r w:rsidRPr="00C84765">
        <w:rPr>
          <w:rFonts w:asciiTheme="minorBidi" w:hAnsiTheme="minorBidi" w:cstheme="minorBidi"/>
          <w:sz w:val="20"/>
          <w:szCs w:val="20"/>
        </w:rPr>
        <w:t>Note</w:t>
      </w:r>
      <w:r w:rsidR="00A46560" w:rsidRPr="00C84765">
        <w:rPr>
          <w:rFonts w:asciiTheme="minorBidi" w:hAnsiTheme="minorBidi" w:cstheme="minorBidi"/>
          <w:sz w:val="20"/>
          <w:szCs w:val="20"/>
        </w:rPr>
        <w:t>: Percentages do not add up to 100 percent as supervisors were able to provide more than one comment.</w:t>
      </w:r>
      <w:r w:rsidR="00744288" w:rsidRPr="00C84765">
        <w:rPr>
          <w:rFonts w:asciiTheme="minorBidi" w:hAnsiTheme="minorBidi" w:cstheme="minorBidi"/>
          <w:sz w:val="20"/>
          <w:szCs w:val="20"/>
        </w:rPr>
        <w:t xml:space="preserve"> Numbers presented in brackets are the lower and upper confidence intervals.</w:t>
      </w:r>
      <w:r w:rsidR="003F49C9" w:rsidRPr="00C84765">
        <w:rPr>
          <w:rFonts w:asciiTheme="minorBidi" w:hAnsiTheme="minorBidi" w:cstheme="minorBidi"/>
          <w:sz w:val="20"/>
          <w:szCs w:val="20"/>
        </w:rPr>
        <w:t xml:space="preserve"> The calculation of these confidence intervals is detailed in </w:t>
      </w:r>
      <w:r w:rsidR="003F49C9" w:rsidRPr="00C84765">
        <w:rPr>
          <w:rFonts w:asciiTheme="minorBidi" w:hAnsiTheme="minorBidi" w:cstheme="minorBidi"/>
          <w:b/>
          <w:bCs/>
          <w:sz w:val="20"/>
          <w:szCs w:val="20"/>
        </w:rPr>
        <w:t xml:space="preserve">Appendix </w:t>
      </w:r>
      <w:r w:rsidR="001C3CA7" w:rsidRPr="00C84765">
        <w:rPr>
          <w:rFonts w:asciiTheme="minorBidi" w:hAnsiTheme="minorBidi" w:cstheme="minorBidi"/>
          <w:b/>
          <w:bCs/>
          <w:sz w:val="20"/>
          <w:szCs w:val="20"/>
        </w:rPr>
        <w:t>4</w:t>
      </w:r>
      <w:r w:rsidR="003F49C9" w:rsidRPr="00C84765">
        <w:rPr>
          <w:rFonts w:asciiTheme="minorBidi" w:hAnsiTheme="minorBidi" w:cstheme="minorBidi"/>
          <w:sz w:val="20"/>
          <w:szCs w:val="20"/>
        </w:rPr>
        <w:t>.</w:t>
      </w:r>
    </w:p>
    <w:p w14:paraId="3829B537" w14:textId="77777777" w:rsidR="00DD0B6A" w:rsidRPr="009F4B44" w:rsidRDefault="00DD0B6A" w:rsidP="00057955">
      <w:pPr>
        <w:rPr>
          <w:rFonts w:asciiTheme="minorBidi" w:hAnsiTheme="minorBidi" w:cstheme="minorBidi"/>
          <w:highlight w:val="yellow"/>
        </w:rPr>
        <w:sectPr w:rsidR="00DD0B6A" w:rsidRPr="009F4B44" w:rsidSect="00502933">
          <w:headerReference w:type="even" r:id="rId46"/>
          <w:headerReference w:type="default" r:id="rId47"/>
          <w:footerReference w:type="even" r:id="rId48"/>
          <w:footerReference w:type="default" r:id="rId49"/>
          <w:pgSz w:w="11900" w:h="16840"/>
          <w:pgMar w:top="852" w:right="560" w:bottom="994" w:left="710" w:header="397" w:footer="340" w:gutter="0"/>
          <w:cols w:space="708"/>
          <w:docGrid w:linePitch="360"/>
        </w:sectPr>
      </w:pPr>
    </w:p>
    <w:p w14:paraId="647DF5F0" w14:textId="085F35E8" w:rsidR="00057955" w:rsidRPr="009F4B44" w:rsidRDefault="00057955" w:rsidP="005C072A">
      <w:pPr>
        <w:pStyle w:val="Heading1"/>
        <w:spacing w:before="0"/>
        <w:rPr>
          <w:rFonts w:asciiTheme="minorBidi" w:hAnsiTheme="minorBidi" w:cstheme="minorBidi"/>
        </w:rPr>
      </w:pPr>
      <w:bookmarkStart w:id="80" w:name="_Toc55918897"/>
      <w:bookmarkStart w:id="81" w:name="_Toc154133139"/>
      <w:r w:rsidRPr="009F4B44">
        <w:rPr>
          <w:rFonts w:asciiTheme="minorBidi" w:hAnsiTheme="minorBidi" w:cstheme="minorBidi"/>
        </w:rPr>
        <w:t>Appendix 1 Methodology</w:t>
      </w:r>
      <w:bookmarkEnd w:id="80"/>
      <w:bookmarkEnd w:id="81"/>
    </w:p>
    <w:p w14:paraId="6E8C6113" w14:textId="613034DA" w:rsidR="007409DD" w:rsidRPr="009F4B44" w:rsidRDefault="00AE1532" w:rsidP="00C27B47">
      <w:pPr>
        <w:pStyle w:val="Heading2"/>
        <w:numPr>
          <w:ilvl w:val="1"/>
          <w:numId w:val="4"/>
        </w:numPr>
        <w:rPr>
          <w:rFonts w:asciiTheme="minorBidi" w:hAnsiTheme="minorBidi" w:cstheme="minorBidi"/>
        </w:rPr>
      </w:pPr>
      <w:bookmarkStart w:id="82" w:name="_Toc154133140"/>
      <w:r>
        <w:rPr>
          <w:rFonts w:asciiTheme="minorBidi" w:hAnsiTheme="minorBidi" w:cstheme="minorBidi"/>
        </w:rPr>
        <w:t xml:space="preserve"> </w:t>
      </w:r>
      <w:r w:rsidR="007409DD" w:rsidRPr="009F4B44">
        <w:rPr>
          <w:rFonts w:asciiTheme="minorBidi" w:hAnsiTheme="minorBidi" w:cstheme="minorBidi"/>
        </w:rPr>
        <w:t>Methodological summary</w:t>
      </w:r>
      <w:bookmarkEnd w:id="82"/>
    </w:p>
    <w:p w14:paraId="27F2E8ED" w14:textId="69A12D95" w:rsidR="00C27B47" w:rsidRPr="009F4B44" w:rsidRDefault="00C27B47" w:rsidP="00C27B47">
      <w:pPr>
        <w:pStyle w:val="Heading3"/>
        <w:rPr>
          <w:rFonts w:asciiTheme="minorBidi" w:hAnsiTheme="minorBidi" w:cstheme="minorBidi"/>
        </w:rPr>
      </w:pPr>
      <w:bookmarkStart w:id="83" w:name="_Toc154133141"/>
      <w:r w:rsidRPr="009F4B44">
        <w:rPr>
          <w:rFonts w:asciiTheme="minorBidi" w:hAnsiTheme="minorBidi" w:cstheme="minorBidi"/>
        </w:rPr>
        <w:t>1.1.1 Overview</w:t>
      </w:r>
      <w:bookmarkEnd w:id="83"/>
    </w:p>
    <w:p w14:paraId="6EA0F9A8" w14:textId="4C155EA0" w:rsidR="00057955" w:rsidRPr="009F4B44" w:rsidRDefault="00057955" w:rsidP="00C27B47">
      <w:pPr>
        <w:rPr>
          <w:rFonts w:asciiTheme="minorBidi" w:hAnsiTheme="minorBidi" w:cstheme="minorBidi"/>
        </w:rPr>
      </w:pPr>
      <w:r w:rsidRPr="009F4B44">
        <w:rPr>
          <w:rFonts w:asciiTheme="minorBidi" w:hAnsiTheme="minorBidi" w:cstheme="minorBidi"/>
        </w:rPr>
        <w:t xml:space="preserve">Graduates of </w:t>
      </w:r>
      <w:r w:rsidR="003123CF" w:rsidRPr="009F4B44">
        <w:rPr>
          <w:rFonts w:asciiTheme="minorBidi" w:hAnsiTheme="minorBidi" w:cstheme="minorBidi"/>
        </w:rPr>
        <w:t>1</w:t>
      </w:r>
      <w:r w:rsidR="003F53C9" w:rsidRPr="009F4B44">
        <w:rPr>
          <w:rFonts w:asciiTheme="minorBidi" w:hAnsiTheme="minorBidi" w:cstheme="minorBidi"/>
        </w:rPr>
        <w:t>2</w:t>
      </w:r>
      <w:r w:rsidR="00944149" w:rsidRPr="009F4B44">
        <w:rPr>
          <w:rFonts w:asciiTheme="minorBidi" w:hAnsiTheme="minorBidi" w:cstheme="minorBidi"/>
        </w:rPr>
        <w:t>6</w:t>
      </w:r>
      <w:r w:rsidRPr="009F4B44">
        <w:rPr>
          <w:rFonts w:asciiTheme="minorBidi" w:hAnsiTheme="minorBidi" w:cstheme="minorBidi"/>
        </w:rPr>
        <w:t xml:space="preserve"> higher education institutions, including all 4</w:t>
      </w:r>
      <w:r w:rsidR="003123CF" w:rsidRPr="009F4B44">
        <w:rPr>
          <w:rFonts w:asciiTheme="minorBidi" w:hAnsiTheme="minorBidi" w:cstheme="minorBidi"/>
        </w:rPr>
        <w:t>2</w:t>
      </w:r>
      <w:r w:rsidRPr="009F4B44">
        <w:rPr>
          <w:rFonts w:asciiTheme="minorBidi" w:hAnsiTheme="minorBidi" w:cstheme="minorBidi"/>
        </w:rPr>
        <w:t xml:space="preserve"> Table A and B universities, and </w:t>
      </w:r>
      <w:r w:rsidR="003123CF" w:rsidRPr="009F4B44">
        <w:rPr>
          <w:rFonts w:asciiTheme="minorBidi" w:hAnsiTheme="minorBidi" w:cstheme="minorBidi"/>
        </w:rPr>
        <w:t>8</w:t>
      </w:r>
      <w:r w:rsidR="00944149" w:rsidRPr="009F4B44">
        <w:rPr>
          <w:rFonts w:asciiTheme="minorBidi" w:hAnsiTheme="minorBidi" w:cstheme="minorBidi"/>
        </w:rPr>
        <w:t>4</w:t>
      </w:r>
      <w:r w:rsidRPr="009F4B44">
        <w:rPr>
          <w:rFonts w:asciiTheme="minorBidi" w:hAnsiTheme="minorBidi" w:cstheme="minorBidi"/>
        </w:rPr>
        <w:t xml:space="preserve"> NUHEIs, were in scope to provide contact details for supervisors to participate in the 202</w:t>
      </w:r>
      <w:r w:rsidR="00F13BDA" w:rsidRPr="009F4B44">
        <w:rPr>
          <w:rFonts w:asciiTheme="minorBidi" w:hAnsiTheme="minorBidi" w:cstheme="minorBidi"/>
        </w:rPr>
        <w:t>3</w:t>
      </w:r>
      <w:r w:rsidRPr="009F4B44">
        <w:rPr>
          <w:rFonts w:asciiTheme="minorBidi" w:hAnsiTheme="minorBidi" w:cstheme="minorBidi"/>
        </w:rPr>
        <w:t xml:space="preserve"> ESS. Of these institutions, supervisors of graduates from 4</w:t>
      </w:r>
      <w:r w:rsidR="003123CF" w:rsidRPr="009F4B44">
        <w:rPr>
          <w:rFonts w:asciiTheme="minorBidi" w:hAnsiTheme="minorBidi" w:cstheme="minorBidi"/>
        </w:rPr>
        <w:t>2</w:t>
      </w:r>
      <w:r w:rsidRPr="009F4B44">
        <w:rPr>
          <w:rFonts w:asciiTheme="minorBidi" w:hAnsiTheme="minorBidi" w:cstheme="minorBidi"/>
        </w:rPr>
        <w:t xml:space="preserve"> universities and </w:t>
      </w:r>
      <w:r w:rsidR="00E916FE" w:rsidRPr="009F4B44">
        <w:rPr>
          <w:rFonts w:asciiTheme="minorBidi" w:hAnsiTheme="minorBidi" w:cstheme="minorBidi"/>
        </w:rPr>
        <w:t>67</w:t>
      </w:r>
      <w:r w:rsidRPr="009F4B44">
        <w:rPr>
          <w:rFonts w:asciiTheme="minorBidi" w:hAnsiTheme="minorBidi" w:cstheme="minorBidi"/>
        </w:rPr>
        <w:t xml:space="preserve"> NUHEIs were included in the 202</w:t>
      </w:r>
      <w:r w:rsidR="00F13BDA" w:rsidRPr="009F4B44">
        <w:rPr>
          <w:rFonts w:asciiTheme="minorBidi" w:hAnsiTheme="minorBidi" w:cstheme="minorBidi"/>
        </w:rPr>
        <w:t>3</w:t>
      </w:r>
      <w:r w:rsidRPr="009F4B44">
        <w:rPr>
          <w:rFonts w:asciiTheme="minorBidi" w:hAnsiTheme="minorBidi" w:cstheme="minorBidi"/>
        </w:rPr>
        <w:t xml:space="preserve"> ESS sample. In all, supervisors responded with data for 4</w:t>
      </w:r>
      <w:r w:rsidR="003123CF" w:rsidRPr="009F4B44">
        <w:rPr>
          <w:rFonts w:asciiTheme="minorBidi" w:hAnsiTheme="minorBidi" w:cstheme="minorBidi"/>
        </w:rPr>
        <w:t>2</w:t>
      </w:r>
      <w:r w:rsidRPr="009F4B44">
        <w:rPr>
          <w:rFonts w:asciiTheme="minorBidi" w:hAnsiTheme="minorBidi" w:cstheme="minorBidi"/>
        </w:rPr>
        <w:t xml:space="preserve"> universities and </w:t>
      </w:r>
      <w:r w:rsidR="00B36357" w:rsidRPr="009F4B44">
        <w:rPr>
          <w:rFonts w:asciiTheme="minorBidi" w:hAnsiTheme="minorBidi" w:cstheme="minorBidi"/>
        </w:rPr>
        <w:t>53</w:t>
      </w:r>
      <w:r w:rsidRPr="009F4B44">
        <w:rPr>
          <w:rFonts w:asciiTheme="minorBidi" w:hAnsiTheme="minorBidi" w:cstheme="minorBidi"/>
        </w:rPr>
        <w:t xml:space="preserve"> NUHEIs.</w:t>
      </w:r>
    </w:p>
    <w:p w14:paraId="19EC96CF" w14:textId="2DD3E96A" w:rsidR="00057955" w:rsidRPr="009F4B44" w:rsidRDefault="00057955" w:rsidP="00C27B47">
      <w:pPr>
        <w:rPr>
          <w:rFonts w:asciiTheme="minorBidi" w:hAnsiTheme="minorBidi" w:cstheme="minorBidi"/>
        </w:rPr>
      </w:pPr>
      <w:r w:rsidRPr="009F4B44">
        <w:rPr>
          <w:rFonts w:asciiTheme="minorBidi" w:hAnsiTheme="minorBidi" w:cstheme="minorBidi"/>
        </w:rPr>
        <w:t xml:space="preserve">The population frame for the </w:t>
      </w:r>
      <w:r w:rsidR="00077C43" w:rsidRPr="009F4B44">
        <w:rPr>
          <w:rFonts w:asciiTheme="minorBidi" w:hAnsiTheme="minorBidi" w:cstheme="minorBidi"/>
        </w:rPr>
        <w:t>2023</w:t>
      </w:r>
      <w:r w:rsidRPr="009F4B44">
        <w:rPr>
          <w:rFonts w:asciiTheme="minorBidi" w:hAnsiTheme="minorBidi" w:cstheme="minorBidi"/>
        </w:rPr>
        <w:t xml:space="preserve"> ESS comprised </w:t>
      </w:r>
      <w:r w:rsidR="00867BED" w:rsidRPr="009F4B44">
        <w:rPr>
          <w:rFonts w:asciiTheme="minorBidi" w:hAnsiTheme="minorBidi" w:cstheme="minorBidi"/>
        </w:rPr>
        <w:t>93,521</w:t>
      </w:r>
      <w:r w:rsidRPr="009F4B44">
        <w:rPr>
          <w:rFonts w:asciiTheme="minorBidi" w:hAnsiTheme="minorBidi" w:cstheme="minorBidi"/>
        </w:rPr>
        <w:t xml:space="preserve"> graduates, domestic and international, who responded in the 202</w:t>
      </w:r>
      <w:r w:rsidR="00867BED" w:rsidRPr="009F4B44">
        <w:rPr>
          <w:rFonts w:asciiTheme="minorBidi" w:hAnsiTheme="minorBidi" w:cstheme="minorBidi"/>
        </w:rPr>
        <w:t>3</w:t>
      </w:r>
      <w:r w:rsidRPr="009F4B44">
        <w:rPr>
          <w:rFonts w:asciiTheme="minorBidi" w:hAnsiTheme="minorBidi" w:cstheme="minorBidi"/>
        </w:rPr>
        <w:t xml:space="preserve"> GOS and indicated they were employed. Of these, </w:t>
      </w:r>
      <w:r w:rsidR="001259B9" w:rsidRPr="009F4B44">
        <w:rPr>
          <w:rFonts w:asciiTheme="minorBidi" w:hAnsiTheme="minorBidi" w:cstheme="minorBidi"/>
        </w:rPr>
        <w:t>7</w:t>
      </w:r>
      <w:r w:rsidRPr="009F4B44">
        <w:rPr>
          <w:rFonts w:asciiTheme="minorBidi" w:hAnsiTheme="minorBidi" w:cstheme="minorBidi"/>
        </w:rPr>
        <w:t>,</w:t>
      </w:r>
      <w:r w:rsidR="001259B9" w:rsidRPr="009F4B44">
        <w:rPr>
          <w:rFonts w:asciiTheme="minorBidi" w:hAnsiTheme="minorBidi" w:cstheme="minorBidi"/>
        </w:rPr>
        <w:t>076</w:t>
      </w:r>
      <w:r w:rsidRPr="009F4B44">
        <w:rPr>
          <w:rFonts w:asciiTheme="minorBidi" w:hAnsiTheme="minorBidi" w:cstheme="minorBidi"/>
        </w:rPr>
        <w:t xml:space="preserve"> employed graduates provided sufficient contact details to approach </w:t>
      </w:r>
      <w:r w:rsidR="00BE62F3" w:rsidRPr="009F4B44">
        <w:rPr>
          <w:rFonts w:asciiTheme="minorBidi" w:hAnsiTheme="minorBidi" w:cstheme="minorBidi"/>
        </w:rPr>
        <w:t>6,647</w:t>
      </w:r>
      <w:r w:rsidRPr="009F4B44">
        <w:rPr>
          <w:rFonts w:asciiTheme="minorBidi" w:hAnsiTheme="minorBidi" w:cstheme="minorBidi"/>
        </w:rPr>
        <w:t xml:space="preserve"> supervisors, yielding a supervisor referral rate of </w:t>
      </w:r>
      <w:r w:rsidR="0029578C" w:rsidRPr="009F4B44">
        <w:rPr>
          <w:rFonts w:asciiTheme="minorBidi" w:hAnsiTheme="minorBidi" w:cstheme="minorBidi"/>
        </w:rPr>
        <w:t>7.</w:t>
      </w:r>
      <w:r w:rsidR="00846EC3" w:rsidRPr="009F4B44">
        <w:rPr>
          <w:rFonts w:asciiTheme="minorBidi" w:hAnsiTheme="minorBidi" w:cstheme="minorBidi"/>
        </w:rPr>
        <w:t>1</w:t>
      </w:r>
      <w:r w:rsidRPr="009F4B44">
        <w:rPr>
          <w:rFonts w:asciiTheme="minorBidi" w:hAnsiTheme="minorBidi" w:cstheme="minorBidi"/>
        </w:rPr>
        <w:t xml:space="preserve"> per cent. This is </w:t>
      </w:r>
      <w:r w:rsidR="0029578C" w:rsidRPr="009F4B44">
        <w:rPr>
          <w:rFonts w:asciiTheme="minorBidi" w:hAnsiTheme="minorBidi" w:cstheme="minorBidi"/>
        </w:rPr>
        <w:t>lower</w:t>
      </w:r>
      <w:r w:rsidRPr="009F4B44">
        <w:rPr>
          <w:rFonts w:asciiTheme="minorBidi" w:hAnsiTheme="minorBidi" w:cstheme="minorBidi"/>
        </w:rPr>
        <w:t xml:space="preserve"> than the </w:t>
      </w:r>
      <w:r w:rsidR="00503201" w:rsidRPr="009F4B44">
        <w:rPr>
          <w:rFonts w:asciiTheme="minorBidi" w:hAnsiTheme="minorBidi" w:cstheme="minorBidi"/>
        </w:rPr>
        <w:t xml:space="preserve">7.9, </w:t>
      </w:r>
      <w:r w:rsidR="0029578C" w:rsidRPr="009F4B44">
        <w:rPr>
          <w:rFonts w:asciiTheme="minorBidi" w:hAnsiTheme="minorBidi" w:cstheme="minorBidi"/>
        </w:rPr>
        <w:t>8.2</w:t>
      </w:r>
      <w:r w:rsidR="00503201" w:rsidRPr="009F4B44">
        <w:rPr>
          <w:rFonts w:asciiTheme="minorBidi" w:hAnsiTheme="minorBidi" w:cstheme="minorBidi"/>
        </w:rPr>
        <w:t xml:space="preserve"> and 7.8</w:t>
      </w:r>
      <w:r w:rsidR="0029578C" w:rsidRPr="009F4B44">
        <w:rPr>
          <w:rFonts w:asciiTheme="minorBidi" w:hAnsiTheme="minorBidi" w:cstheme="minorBidi"/>
        </w:rPr>
        <w:t xml:space="preserve"> per cent supervisor referral rate achieved in the</w:t>
      </w:r>
      <w:r w:rsidR="00503201" w:rsidRPr="009F4B44">
        <w:rPr>
          <w:rFonts w:asciiTheme="minorBidi" w:hAnsiTheme="minorBidi" w:cstheme="minorBidi"/>
        </w:rPr>
        <w:t xml:space="preserve"> 2022, </w:t>
      </w:r>
      <w:r w:rsidR="0029578C" w:rsidRPr="009F4B44">
        <w:rPr>
          <w:rFonts w:asciiTheme="minorBidi" w:hAnsiTheme="minorBidi" w:cstheme="minorBidi"/>
        </w:rPr>
        <w:t>2021</w:t>
      </w:r>
      <w:r w:rsidR="00503201" w:rsidRPr="009F4B44">
        <w:rPr>
          <w:rFonts w:asciiTheme="minorBidi" w:hAnsiTheme="minorBidi" w:cstheme="minorBidi"/>
        </w:rPr>
        <w:t xml:space="preserve"> and 2020</w:t>
      </w:r>
      <w:r w:rsidR="0029578C" w:rsidRPr="009F4B44">
        <w:rPr>
          <w:rFonts w:asciiTheme="minorBidi" w:hAnsiTheme="minorBidi" w:cstheme="minorBidi"/>
        </w:rPr>
        <w:t xml:space="preserve"> ESS </w:t>
      </w:r>
      <w:r w:rsidR="00503201" w:rsidRPr="009F4B44">
        <w:rPr>
          <w:rFonts w:asciiTheme="minorBidi" w:hAnsiTheme="minorBidi" w:cstheme="minorBidi"/>
        </w:rPr>
        <w:t>respectively</w:t>
      </w:r>
      <w:r w:rsidRPr="009F4B44">
        <w:rPr>
          <w:rFonts w:asciiTheme="minorBidi" w:hAnsiTheme="minorBidi" w:cstheme="minorBidi"/>
        </w:rPr>
        <w:t xml:space="preserve">. As in previous years, there remains a </w:t>
      </w:r>
      <w:r w:rsidR="00797DA1" w:rsidRPr="009F4B44">
        <w:rPr>
          <w:rFonts w:asciiTheme="minorBidi" w:hAnsiTheme="minorBidi" w:cstheme="minorBidi"/>
        </w:rPr>
        <w:t xml:space="preserve">strong </w:t>
      </w:r>
      <w:r w:rsidRPr="009F4B44">
        <w:rPr>
          <w:rFonts w:asciiTheme="minorBidi" w:hAnsiTheme="minorBidi" w:cstheme="minorBidi"/>
        </w:rPr>
        <w:t xml:space="preserve">reluctance among graduates to pass on their supervisor contact details. </w:t>
      </w:r>
    </w:p>
    <w:p w14:paraId="24625420" w14:textId="73009712" w:rsidR="00057955" w:rsidRPr="009F4B44" w:rsidRDefault="00057955" w:rsidP="00C27B47">
      <w:pPr>
        <w:rPr>
          <w:rFonts w:asciiTheme="minorBidi" w:hAnsiTheme="minorBidi" w:cstheme="minorBidi"/>
        </w:rPr>
      </w:pPr>
      <w:r w:rsidRPr="009F4B44">
        <w:rPr>
          <w:rFonts w:asciiTheme="minorBidi" w:hAnsiTheme="minorBidi" w:cstheme="minorBidi"/>
        </w:rPr>
        <w:t>In the 202</w:t>
      </w:r>
      <w:r w:rsidR="00E64E70" w:rsidRPr="009F4B44">
        <w:rPr>
          <w:rFonts w:asciiTheme="minorBidi" w:hAnsiTheme="minorBidi" w:cstheme="minorBidi"/>
        </w:rPr>
        <w:t>3</w:t>
      </w:r>
      <w:r w:rsidRPr="009F4B44">
        <w:rPr>
          <w:rFonts w:asciiTheme="minorBidi" w:hAnsiTheme="minorBidi" w:cstheme="minorBidi"/>
        </w:rPr>
        <w:t xml:space="preserve"> ESS, a total of </w:t>
      </w:r>
      <w:r w:rsidR="00E64E70" w:rsidRPr="009F4B44">
        <w:rPr>
          <w:rFonts w:asciiTheme="minorBidi" w:hAnsiTheme="minorBidi" w:cstheme="minorBidi"/>
        </w:rPr>
        <w:t>2,992</w:t>
      </w:r>
      <w:r w:rsidRPr="009F4B44">
        <w:rPr>
          <w:rFonts w:asciiTheme="minorBidi" w:hAnsiTheme="minorBidi" w:cstheme="minorBidi"/>
        </w:rPr>
        <w:t xml:space="preserve"> valid survey responses from direct supervisors were collected across all study levels, representing a supervisor response rate of </w:t>
      </w:r>
      <w:r w:rsidR="00685B5A" w:rsidRPr="009F4B44">
        <w:rPr>
          <w:rFonts w:asciiTheme="minorBidi" w:hAnsiTheme="minorBidi" w:cstheme="minorBidi"/>
        </w:rPr>
        <w:t>45.0</w:t>
      </w:r>
      <w:r w:rsidRPr="009F4B44">
        <w:rPr>
          <w:rFonts w:asciiTheme="minorBidi" w:hAnsiTheme="minorBidi" w:cstheme="minorBidi"/>
        </w:rPr>
        <w:t xml:space="preserve"> per cent. This is </w:t>
      </w:r>
      <w:r w:rsidR="00685B5A" w:rsidRPr="009F4B44">
        <w:rPr>
          <w:rFonts w:asciiTheme="minorBidi" w:hAnsiTheme="minorBidi" w:cstheme="minorBidi"/>
        </w:rPr>
        <w:t>higher</w:t>
      </w:r>
      <w:r w:rsidRPr="009F4B44">
        <w:rPr>
          <w:rFonts w:asciiTheme="minorBidi" w:hAnsiTheme="minorBidi" w:cstheme="minorBidi"/>
        </w:rPr>
        <w:t xml:space="preserve"> than the 4</w:t>
      </w:r>
      <w:r w:rsidR="00685B5A" w:rsidRPr="009F4B44">
        <w:rPr>
          <w:rFonts w:asciiTheme="minorBidi" w:hAnsiTheme="minorBidi" w:cstheme="minorBidi"/>
        </w:rPr>
        <w:t>1.9</w:t>
      </w:r>
      <w:r w:rsidRPr="009F4B44">
        <w:rPr>
          <w:rFonts w:asciiTheme="minorBidi" w:hAnsiTheme="minorBidi" w:cstheme="minorBidi"/>
        </w:rPr>
        <w:t xml:space="preserve"> per cent supervisor response rate achieved in 20</w:t>
      </w:r>
      <w:r w:rsidR="00B87A1F" w:rsidRPr="009F4B44">
        <w:rPr>
          <w:rFonts w:asciiTheme="minorBidi" w:hAnsiTheme="minorBidi" w:cstheme="minorBidi"/>
        </w:rPr>
        <w:t>2</w:t>
      </w:r>
      <w:r w:rsidR="00685B5A" w:rsidRPr="009F4B44">
        <w:rPr>
          <w:rFonts w:asciiTheme="minorBidi" w:hAnsiTheme="minorBidi" w:cstheme="minorBidi"/>
        </w:rPr>
        <w:t>2</w:t>
      </w:r>
      <w:r w:rsidRPr="009F4B44">
        <w:rPr>
          <w:rFonts w:asciiTheme="minorBidi" w:hAnsiTheme="minorBidi" w:cstheme="minorBidi"/>
        </w:rPr>
        <w:t xml:space="preserve">. Further information on institutional responses is included at </w:t>
      </w:r>
      <w:r w:rsidRPr="009F4B44">
        <w:rPr>
          <w:rFonts w:asciiTheme="minorBidi" w:hAnsiTheme="minorBidi" w:cstheme="minorBidi"/>
          <w:b/>
          <w:bCs/>
        </w:rPr>
        <w:t>Appendi</w:t>
      </w:r>
      <w:r w:rsidR="00B87A1F" w:rsidRPr="009F4B44">
        <w:rPr>
          <w:rFonts w:asciiTheme="minorBidi" w:hAnsiTheme="minorBidi" w:cstheme="minorBidi"/>
          <w:b/>
          <w:bCs/>
        </w:rPr>
        <w:t>x</w:t>
      </w:r>
      <w:r w:rsidRPr="009F4B44">
        <w:rPr>
          <w:rFonts w:asciiTheme="minorBidi" w:hAnsiTheme="minorBidi" w:cstheme="minorBidi"/>
          <w:b/>
          <w:bCs/>
        </w:rPr>
        <w:t xml:space="preserve"> 3</w:t>
      </w:r>
      <w:r w:rsidRPr="009F4B44">
        <w:rPr>
          <w:rFonts w:asciiTheme="minorBidi" w:hAnsiTheme="minorBidi" w:cstheme="minorBidi"/>
        </w:rPr>
        <w:t>. A copy of the generic survey items (</w:t>
      </w:r>
      <w:r w:rsidR="001635CF" w:rsidRPr="009F4B44">
        <w:rPr>
          <w:rFonts w:asciiTheme="minorBidi" w:hAnsiTheme="minorBidi" w:cstheme="minorBidi"/>
        </w:rPr>
        <w:t>i.e.,</w:t>
      </w:r>
      <w:r w:rsidRPr="009F4B44">
        <w:rPr>
          <w:rFonts w:asciiTheme="minorBidi" w:hAnsiTheme="minorBidi" w:cstheme="minorBidi"/>
        </w:rPr>
        <w:t xml:space="preserve"> excluding any department or institution specific items) is included at </w:t>
      </w:r>
      <w:r w:rsidRPr="009F4B44">
        <w:rPr>
          <w:rFonts w:asciiTheme="minorBidi" w:hAnsiTheme="minorBidi" w:cstheme="minorBidi"/>
          <w:b/>
          <w:bCs/>
        </w:rPr>
        <w:t>Appendix 2</w:t>
      </w:r>
      <w:r w:rsidRPr="009F4B44">
        <w:rPr>
          <w:rFonts w:asciiTheme="minorBidi" w:hAnsiTheme="minorBidi" w:cstheme="minorBidi"/>
        </w:rPr>
        <w:t>.</w:t>
      </w:r>
    </w:p>
    <w:p w14:paraId="4833BB42" w14:textId="281B34A7" w:rsidR="00BB7174" w:rsidRPr="009F4B44" w:rsidRDefault="00057955" w:rsidP="00BB7174">
      <w:pPr>
        <w:pStyle w:val="Caption"/>
        <w:rPr>
          <w:rFonts w:asciiTheme="minorBidi" w:hAnsiTheme="minorBidi" w:cstheme="minorBidi"/>
        </w:rPr>
      </w:pPr>
      <w:bookmarkStart w:id="84" w:name="_Toc154133175"/>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15</w:t>
      </w:r>
      <w:r w:rsidRPr="009F4B44">
        <w:rPr>
          <w:rFonts w:asciiTheme="minorBidi" w:hAnsiTheme="minorBidi" w:cstheme="minorBidi"/>
          <w:noProof/>
        </w:rPr>
        <w:fldChar w:fldCharType="end"/>
      </w:r>
      <w:r w:rsidRPr="009F4B44">
        <w:rPr>
          <w:rFonts w:asciiTheme="minorBidi" w:hAnsiTheme="minorBidi" w:cstheme="minorBidi"/>
        </w:rPr>
        <w:t xml:space="preserve"> ESS </w:t>
      </w:r>
      <w:r w:rsidR="00C27B47" w:rsidRPr="009F4B44">
        <w:rPr>
          <w:rFonts w:asciiTheme="minorBidi" w:hAnsiTheme="minorBidi" w:cstheme="minorBidi"/>
        </w:rPr>
        <w:t>operational overview,</w:t>
      </w:r>
      <w:r w:rsidRPr="009F4B44">
        <w:rPr>
          <w:rFonts w:asciiTheme="minorBidi" w:hAnsiTheme="minorBidi" w:cstheme="minorBidi"/>
        </w:rPr>
        <w:t xml:space="preserve"> 20</w:t>
      </w:r>
      <w:r w:rsidR="00247641" w:rsidRPr="009F4B44">
        <w:rPr>
          <w:rFonts w:asciiTheme="minorBidi" w:hAnsiTheme="minorBidi" w:cstheme="minorBidi"/>
        </w:rPr>
        <w:t>2</w:t>
      </w:r>
      <w:r w:rsidR="000D4842" w:rsidRPr="009F4B44">
        <w:rPr>
          <w:rFonts w:asciiTheme="minorBidi" w:hAnsiTheme="minorBidi" w:cstheme="minorBidi"/>
        </w:rPr>
        <w:t>1</w:t>
      </w:r>
      <w:r w:rsidR="00BA1273" w:rsidRPr="009F4B44">
        <w:rPr>
          <w:rFonts w:asciiTheme="minorBidi" w:hAnsiTheme="minorBidi" w:cstheme="minorBidi"/>
        </w:rPr>
        <w:t>-</w:t>
      </w:r>
      <w:r w:rsidRPr="009F4B44">
        <w:rPr>
          <w:rFonts w:asciiTheme="minorBidi" w:hAnsiTheme="minorBidi" w:cstheme="minorBidi"/>
        </w:rPr>
        <w:t>202</w:t>
      </w:r>
      <w:r w:rsidR="000D4842" w:rsidRPr="009F4B44">
        <w:rPr>
          <w:rFonts w:asciiTheme="minorBidi" w:hAnsiTheme="minorBidi" w:cstheme="minorBidi"/>
        </w:rPr>
        <w:t>3</w:t>
      </w:r>
      <w:bookmarkEnd w:id="84"/>
    </w:p>
    <w:tbl>
      <w:tblPr>
        <w:tblW w:w="5002" w:type="pct"/>
        <w:tblInd w:w="-5" w:type="dxa"/>
        <w:tblCellMar>
          <w:left w:w="0" w:type="dxa"/>
          <w:right w:w="0" w:type="dxa"/>
        </w:tblCellMar>
        <w:tblLook w:val="0000" w:firstRow="0" w:lastRow="0" w:firstColumn="0" w:lastColumn="0" w:noHBand="0" w:noVBand="0"/>
      </w:tblPr>
      <w:tblGrid>
        <w:gridCol w:w="2675"/>
        <w:gridCol w:w="1026"/>
        <w:gridCol w:w="1026"/>
        <w:gridCol w:w="1026"/>
        <w:gridCol w:w="1031"/>
        <w:gridCol w:w="1025"/>
        <w:gridCol w:w="1025"/>
        <w:gridCol w:w="1025"/>
        <w:gridCol w:w="1028"/>
        <w:gridCol w:w="1025"/>
        <w:gridCol w:w="1025"/>
        <w:gridCol w:w="1025"/>
        <w:gridCol w:w="1028"/>
      </w:tblGrid>
      <w:tr w:rsidR="009F4B44" w:rsidRPr="009F4B44" w14:paraId="02EC171E" w14:textId="3ACC767A" w:rsidTr="00B338FB">
        <w:trPr>
          <w:trHeight w:val="85"/>
          <w:tblHeader/>
        </w:trPr>
        <w:tc>
          <w:tcPr>
            <w:tcW w:w="892" w:type="pct"/>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2A26DF06" w14:textId="775F2E5F" w:rsidR="00DD0B6A" w:rsidRPr="009F4B44" w:rsidRDefault="00AE1532" w:rsidP="00DD0B6A">
            <w:pPr>
              <w:pStyle w:val="Tablecontent"/>
              <w:jc w:val="center"/>
              <w:rPr>
                <w:rFonts w:asciiTheme="minorBidi" w:hAnsiTheme="minorBidi" w:cstheme="minorBidi"/>
              </w:rPr>
            </w:pPr>
            <w:bookmarkStart w:id="85" w:name="Title_15"/>
            <w:bookmarkEnd w:id="85"/>
            <w:r w:rsidRPr="00AE1532">
              <w:rPr>
                <w:rFonts w:asciiTheme="minorBidi" w:hAnsiTheme="minorBidi" w:cstheme="minorBidi"/>
                <w:color w:val="FFFFFF" w:themeColor="background1"/>
              </w:rPr>
              <w:t xml:space="preserve">Category </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46AEF0" w14:textId="236231AE" w:rsidR="00DD0B6A"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 xml:space="preserve">2021 </w:t>
            </w:r>
            <w:r w:rsidR="00DD0B6A" w:rsidRPr="009F4B44">
              <w:rPr>
                <w:rFonts w:asciiTheme="minorBidi" w:hAnsiTheme="minorBidi" w:cstheme="minorBidi"/>
                <w:b/>
                <w:bCs/>
              </w:rPr>
              <w:t>November</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4EDE3D" w14:textId="77777777" w:rsidR="00B338FB"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2021</w:t>
            </w:r>
          </w:p>
          <w:p w14:paraId="22B20B26" w14:textId="10BB2388" w:rsidR="00DD0B6A" w:rsidRPr="009F4B44" w:rsidRDefault="00DD0B6A" w:rsidP="00DD0B6A">
            <w:pPr>
              <w:pStyle w:val="Tablecontent"/>
              <w:spacing w:before="0"/>
              <w:jc w:val="center"/>
              <w:rPr>
                <w:rFonts w:asciiTheme="minorBidi" w:hAnsiTheme="minorBidi" w:cstheme="minorBidi"/>
                <w:b/>
                <w:bCs/>
              </w:rPr>
            </w:pPr>
            <w:r w:rsidRPr="009F4B44">
              <w:rPr>
                <w:rFonts w:asciiTheme="minorBidi" w:hAnsiTheme="minorBidi" w:cstheme="minorBidi"/>
                <w:b/>
                <w:bCs/>
              </w:rPr>
              <w:t>February</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39D29A" w14:textId="00516891" w:rsidR="00B338FB"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2021</w:t>
            </w:r>
          </w:p>
          <w:p w14:paraId="2362821B" w14:textId="4AB0AF17" w:rsidR="00DD0B6A" w:rsidRPr="009F4B44" w:rsidRDefault="00DD0B6A" w:rsidP="00DD0B6A">
            <w:pPr>
              <w:pStyle w:val="Tablecontent"/>
              <w:spacing w:before="0"/>
              <w:jc w:val="center"/>
              <w:rPr>
                <w:rFonts w:asciiTheme="minorBidi" w:hAnsiTheme="minorBidi" w:cstheme="minorBidi"/>
                <w:b/>
                <w:bCs/>
              </w:rPr>
            </w:pPr>
            <w:r w:rsidRPr="009F4B44">
              <w:rPr>
                <w:rFonts w:asciiTheme="minorBidi" w:hAnsiTheme="minorBidi" w:cstheme="minorBidi"/>
                <w:b/>
                <w:bCs/>
              </w:rPr>
              <w:t>May</w:t>
            </w:r>
          </w:p>
        </w:tc>
        <w:tc>
          <w:tcPr>
            <w:tcW w:w="344" w:type="pct"/>
            <w:tcBorders>
              <w:top w:val="single" w:sz="4" w:space="0" w:color="000000"/>
              <w:left w:val="single" w:sz="4" w:space="0" w:color="000000"/>
              <w:bottom w:val="single" w:sz="4" w:space="0" w:color="000000"/>
              <w:right w:val="single" w:sz="4" w:space="0" w:color="000000"/>
            </w:tcBorders>
            <w:vAlign w:val="center"/>
          </w:tcPr>
          <w:p w14:paraId="3C83CC91" w14:textId="77777777" w:rsidR="00B338FB"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 xml:space="preserve">2021 </w:t>
            </w:r>
          </w:p>
          <w:p w14:paraId="51C5BB3A" w14:textId="3B1F581B" w:rsidR="00DD0B6A" w:rsidRPr="009F4B44" w:rsidRDefault="00DD0B6A" w:rsidP="00DD0B6A">
            <w:pPr>
              <w:pStyle w:val="Tablecontent"/>
              <w:spacing w:before="0"/>
              <w:jc w:val="center"/>
              <w:rPr>
                <w:rFonts w:asciiTheme="minorBidi" w:hAnsiTheme="minorBidi" w:cstheme="minorBidi"/>
                <w:b/>
                <w:bCs/>
              </w:rPr>
            </w:pPr>
            <w:r w:rsidRPr="009F4B44">
              <w:rPr>
                <w:rFonts w:asciiTheme="minorBidi" w:hAnsiTheme="minorBidi" w:cstheme="minorBidi"/>
                <w:b/>
                <w:bCs/>
              </w:rPr>
              <w:t>Total</w:t>
            </w:r>
          </w:p>
        </w:tc>
        <w:tc>
          <w:tcPr>
            <w:tcW w:w="342" w:type="pct"/>
            <w:tcBorders>
              <w:top w:val="single" w:sz="4" w:space="0" w:color="000000"/>
              <w:left w:val="single" w:sz="4" w:space="0" w:color="000000"/>
              <w:bottom w:val="single" w:sz="4" w:space="0" w:color="000000"/>
              <w:right w:val="single" w:sz="4" w:space="0" w:color="000000"/>
            </w:tcBorders>
            <w:vAlign w:val="center"/>
          </w:tcPr>
          <w:p w14:paraId="1525FC5C" w14:textId="46AA3D17" w:rsidR="00DD0B6A"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 xml:space="preserve">2022 </w:t>
            </w:r>
            <w:r w:rsidR="00DD0B6A" w:rsidRPr="009F4B44">
              <w:rPr>
                <w:rFonts w:asciiTheme="minorBidi" w:hAnsiTheme="minorBidi" w:cstheme="minorBidi"/>
                <w:b/>
                <w:bCs/>
              </w:rPr>
              <w:t>November</w:t>
            </w:r>
          </w:p>
        </w:tc>
        <w:tc>
          <w:tcPr>
            <w:tcW w:w="342" w:type="pct"/>
            <w:tcBorders>
              <w:top w:val="single" w:sz="4" w:space="0" w:color="000000"/>
              <w:left w:val="single" w:sz="4" w:space="0" w:color="000000"/>
              <w:bottom w:val="single" w:sz="4" w:space="0" w:color="000000"/>
              <w:right w:val="single" w:sz="4" w:space="0" w:color="000000"/>
            </w:tcBorders>
            <w:vAlign w:val="center"/>
          </w:tcPr>
          <w:p w14:paraId="6D4F11E3" w14:textId="098D6A3E" w:rsidR="00DD0B6A"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 xml:space="preserve">2022 </w:t>
            </w:r>
            <w:r w:rsidR="00DD0B6A" w:rsidRPr="009F4B44">
              <w:rPr>
                <w:rFonts w:asciiTheme="minorBidi" w:hAnsiTheme="minorBidi" w:cstheme="minorBidi"/>
                <w:b/>
                <w:bCs/>
              </w:rPr>
              <w:t>February</w:t>
            </w:r>
          </w:p>
        </w:tc>
        <w:tc>
          <w:tcPr>
            <w:tcW w:w="342" w:type="pct"/>
            <w:tcBorders>
              <w:top w:val="single" w:sz="4" w:space="0" w:color="000000"/>
              <w:left w:val="single" w:sz="4" w:space="0" w:color="000000"/>
              <w:bottom w:val="single" w:sz="4" w:space="0" w:color="000000"/>
              <w:right w:val="single" w:sz="4" w:space="0" w:color="000000"/>
            </w:tcBorders>
            <w:vAlign w:val="center"/>
          </w:tcPr>
          <w:p w14:paraId="0D6E21B6" w14:textId="50D91BA5" w:rsidR="00DD0B6A"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 xml:space="preserve">2022 </w:t>
            </w:r>
            <w:r w:rsidRPr="009F4B44">
              <w:rPr>
                <w:rFonts w:asciiTheme="minorBidi" w:hAnsiTheme="minorBidi" w:cstheme="minorBidi"/>
                <w:b/>
                <w:bCs/>
              </w:rPr>
              <w:br/>
            </w:r>
            <w:r w:rsidR="00DD0B6A" w:rsidRPr="009F4B44">
              <w:rPr>
                <w:rFonts w:asciiTheme="minorBidi" w:hAnsiTheme="minorBidi" w:cstheme="minorBidi"/>
                <w:b/>
                <w:bCs/>
              </w:rPr>
              <w:t>May</w:t>
            </w:r>
          </w:p>
        </w:tc>
        <w:tc>
          <w:tcPr>
            <w:tcW w:w="343" w:type="pct"/>
            <w:tcBorders>
              <w:top w:val="single" w:sz="4" w:space="0" w:color="000000"/>
              <w:left w:val="single" w:sz="4" w:space="0" w:color="000000"/>
              <w:bottom w:val="single" w:sz="4" w:space="0" w:color="000000"/>
              <w:right w:val="single" w:sz="4" w:space="0" w:color="000000"/>
            </w:tcBorders>
            <w:vAlign w:val="center"/>
          </w:tcPr>
          <w:p w14:paraId="65B26A7A" w14:textId="77777777" w:rsidR="00AE1532" w:rsidRDefault="00AE1532" w:rsidP="00DD0B6A">
            <w:pPr>
              <w:pStyle w:val="Tablecontent"/>
              <w:spacing w:before="0"/>
              <w:jc w:val="center"/>
              <w:rPr>
                <w:rFonts w:asciiTheme="minorBidi" w:hAnsiTheme="minorBidi" w:cstheme="minorBidi"/>
                <w:b/>
                <w:bCs/>
              </w:rPr>
            </w:pPr>
            <w:r>
              <w:rPr>
                <w:rFonts w:asciiTheme="minorBidi" w:hAnsiTheme="minorBidi" w:cstheme="minorBidi"/>
                <w:b/>
                <w:bCs/>
              </w:rPr>
              <w:t>2022</w:t>
            </w:r>
          </w:p>
          <w:p w14:paraId="54F90B97" w14:textId="4ABA3C91" w:rsidR="00DD0B6A" w:rsidRPr="009F4B44" w:rsidRDefault="00DD0B6A" w:rsidP="00DD0B6A">
            <w:pPr>
              <w:pStyle w:val="Tablecontent"/>
              <w:spacing w:before="0"/>
              <w:jc w:val="center"/>
              <w:rPr>
                <w:rFonts w:asciiTheme="minorBidi" w:hAnsiTheme="minorBidi" w:cstheme="minorBidi"/>
                <w:b/>
                <w:bCs/>
              </w:rPr>
            </w:pPr>
            <w:r w:rsidRPr="009F4B44">
              <w:rPr>
                <w:rFonts w:asciiTheme="minorBidi" w:hAnsiTheme="minorBidi" w:cstheme="minorBidi"/>
                <w:b/>
                <w:bCs/>
              </w:rPr>
              <w:t>Total</w:t>
            </w:r>
          </w:p>
        </w:tc>
        <w:tc>
          <w:tcPr>
            <w:tcW w:w="342" w:type="pct"/>
            <w:tcBorders>
              <w:top w:val="single" w:sz="4" w:space="0" w:color="000000"/>
              <w:left w:val="single" w:sz="4" w:space="0" w:color="000000"/>
              <w:bottom w:val="single" w:sz="4" w:space="0" w:color="000000"/>
              <w:right w:val="single" w:sz="4" w:space="0" w:color="000000"/>
            </w:tcBorders>
            <w:vAlign w:val="center"/>
          </w:tcPr>
          <w:p w14:paraId="550FFA7D" w14:textId="7271AB95" w:rsidR="00DD0B6A"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 xml:space="preserve">2023 </w:t>
            </w:r>
            <w:r w:rsidR="00DD0B6A" w:rsidRPr="009F4B44">
              <w:rPr>
                <w:rFonts w:asciiTheme="minorBidi" w:hAnsiTheme="minorBidi" w:cstheme="minorBidi"/>
                <w:b/>
                <w:bCs/>
              </w:rPr>
              <w:t>November</w:t>
            </w:r>
          </w:p>
        </w:tc>
        <w:tc>
          <w:tcPr>
            <w:tcW w:w="342" w:type="pct"/>
            <w:tcBorders>
              <w:top w:val="single" w:sz="4" w:space="0" w:color="000000"/>
              <w:left w:val="single" w:sz="4" w:space="0" w:color="000000"/>
              <w:bottom w:val="single" w:sz="4" w:space="0" w:color="000000"/>
              <w:right w:val="single" w:sz="4" w:space="0" w:color="000000"/>
            </w:tcBorders>
            <w:vAlign w:val="center"/>
          </w:tcPr>
          <w:p w14:paraId="6109702A" w14:textId="107AFA7D" w:rsidR="00DD0B6A"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 xml:space="preserve">2023 </w:t>
            </w:r>
            <w:r w:rsidR="00DD0B6A" w:rsidRPr="009F4B44">
              <w:rPr>
                <w:rFonts w:asciiTheme="minorBidi" w:hAnsiTheme="minorBidi" w:cstheme="minorBidi"/>
                <w:b/>
                <w:bCs/>
              </w:rPr>
              <w:t>February</w:t>
            </w:r>
          </w:p>
        </w:tc>
        <w:tc>
          <w:tcPr>
            <w:tcW w:w="342" w:type="pct"/>
            <w:tcBorders>
              <w:top w:val="single" w:sz="4" w:space="0" w:color="000000"/>
              <w:left w:val="single" w:sz="4" w:space="0" w:color="000000"/>
              <w:bottom w:val="single" w:sz="4" w:space="0" w:color="000000"/>
              <w:right w:val="single" w:sz="4" w:space="0" w:color="000000"/>
            </w:tcBorders>
            <w:vAlign w:val="center"/>
          </w:tcPr>
          <w:p w14:paraId="4220E488" w14:textId="4B4929E5" w:rsidR="00DD0B6A" w:rsidRPr="009F4B44" w:rsidRDefault="00B338FB" w:rsidP="00DD0B6A">
            <w:pPr>
              <w:pStyle w:val="Tablecontent"/>
              <w:spacing w:before="0"/>
              <w:jc w:val="center"/>
              <w:rPr>
                <w:rFonts w:asciiTheme="minorBidi" w:hAnsiTheme="minorBidi" w:cstheme="minorBidi"/>
                <w:b/>
                <w:bCs/>
              </w:rPr>
            </w:pPr>
            <w:r w:rsidRPr="009F4B44">
              <w:rPr>
                <w:rFonts w:asciiTheme="minorBidi" w:hAnsiTheme="minorBidi" w:cstheme="minorBidi"/>
                <w:b/>
                <w:bCs/>
              </w:rPr>
              <w:t>2023</w:t>
            </w:r>
            <w:r w:rsidRPr="009F4B44">
              <w:rPr>
                <w:rFonts w:asciiTheme="minorBidi" w:hAnsiTheme="minorBidi" w:cstheme="minorBidi"/>
                <w:b/>
                <w:bCs/>
              </w:rPr>
              <w:br/>
            </w:r>
            <w:r w:rsidR="00DD0B6A" w:rsidRPr="009F4B44">
              <w:rPr>
                <w:rFonts w:asciiTheme="minorBidi" w:hAnsiTheme="minorBidi" w:cstheme="minorBidi"/>
                <w:b/>
                <w:bCs/>
              </w:rPr>
              <w:t>May</w:t>
            </w:r>
          </w:p>
        </w:tc>
        <w:tc>
          <w:tcPr>
            <w:tcW w:w="343" w:type="pct"/>
            <w:tcBorders>
              <w:top w:val="single" w:sz="4" w:space="0" w:color="000000"/>
              <w:left w:val="single" w:sz="4" w:space="0" w:color="000000"/>
              <w:bottom w:val="single" w:sz="4" w:space="0" w:color="000000"/>
              <w:right w:val="single" w:sz="4" w:space="0" w:color="000000"/>
            </w:tcBorders>
            <w:vAlign w:val="center"/>
          </w:tcPr>
          <w:p w14:paraId="4F0589AE" w14:textId="77777777" w:rsidR="00AE1532" w:rsidRDefault="00AE1532" w:rsidP="00DD0B6A">
            <w:pPr>
              <w:pStyle w:val="Tablecontent"/>
              <w:spacing w:before="0"/>
              <w:jc w:val="center"/>
              <w:rPr>
                <w:rFonts w:asciiTheme="minorBidi" w:hAnsiTheme="minorBidi" w:cstheme="minorBidi"/>
                <w:b/>
                <w:bCs/>
              </w:rPr>
            </w:pPr>
            <w:r>
              <w:rPr>
                <w:rFonts w:asciiTheme="minorBidi" w:hAnsiTheme="minorBidi" w:cstheme="minorBidi"/>
                <w:b/>
                <w:bCs/>
              </w:rPr>
              <w:t>2023</w:t>
            </w:r>
          </w:p>
          <w:p w14:paraId="50EA01F5" w14:textId="3D3901C4" w:rsidR="00DD0B6A" w:rsidRPr="009F4B44" w:rsidRDefault="00DD0B6A" w:rsidP="00DD0B6A">
            <w:pPr>
              <w:pStyle w:val="Tablecontent"/>
              <w:spacing w:before="0"/>
              <w:jc w:val="center"/>
              <w:rPr>
                <w:rFonts w:asciiTheme="minorBidi" w:hAnsiTheme="minorBidi" w:cstheme="minorBidi"/>
                <w:b/>
                <w:bCs/>
              </w:rPr>
            </w:pPr>
            <w:r w:rsidRPr="009F4B44">
              <w:rPr>
                <w:rFonts w:asciiTheme="minorBidi" w:hAnsiTheme="minorBidi" w:cstheme="minorBidi"/>
                <w:b/>
                <w:bCs/>
              </w:rPr>
              <w:t>Total</w:t>
            </w:r>
          </w:p>
        </w:tc>
      </w:tr>
      <w:tr w:rsidR="009F4B44" w:rsidRPr="009F4B44" w14:paraId="4C03CE32" w14:textId="3C59F377" w:rsidTr="00B338FB">
        <w:trPr>
          <w:trHeight w:val="422"/>
        </w:trPr>
        <w:tc>
          <w:tcPr>
            <w:tcW w:w="8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C51D86C" w14:textId="5F6F7FB7"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b/>
                <w:bCs/>
              </w:rPr>
              <w:t>Number of in-scope supervisors</w:t>
            </w:r>
            <w:r w:rsidRPr="009F4B44">
              <w:rPr>
                <w:rStyle w:val="FootnoteReference"/>
                <w:rFonts w:asciiTheme="minorBidi" w:hAnsiTheme="minorBidi" w:cstheme="minorBidi"/>
                <w:b/>
                <w:bCs/>
              </w:rPr>
              <w:footnoteReference w:id="3"/>
            </w:r>
            <w:r w:rsidRPr="009F4B44">
              <w:rPr>
                <w:rFonts w:asciiTheme="minorBidi" w:hAnsiTheme="minorBidi" w:cstheme="minorBidi"/>
                <w:b/>
                <w:bCs/>
              </w:rPr>
              <w:t xml:space="preserve"> </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AE88710" w14:textId="2B119F2B"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w:t>
            </w:r>
            <w:r w:rsidR="0091618A" w:rsidRPr="009F4B44">
              <w:rPr>
                <w:rFonts w:asciiTheme="minorBidi" w:hAnsiTheme="minorBidi" w:cstheme="minorBidi"/>
              </w:rPr>
              <w:t>,</w:t>
            </w:r>
            <w:r w:rsidRPr="009F4B44">
              <w:rPr>
                <w:rFonts w:asciiTheme="minorBidi" w:hAnsiTheme="minorBidi" w:cstheme="minorBidi"/>
              </w:rPr>
              <w:t>589</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5927D3A" w14:textId="73D190B0"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727</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FDB0332" w14:textId="1CE443E2"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w:t>
            </w:r>
            <w:r w:rsidR="0091618A" w:rsidRPr="009F4B44">
              <w:rPr>
                <w:rFonts w:asciiTheme="minorBidi" w:hAnsiTheme="minorBidi" w:cstheme="minorBidi"/>
              </w:rPr>
              <w:t>,</w:t>
            </w:r>
            <w:r w:rsidRPr="009F4B44">
              <w:rPr>
                <w:rFonts w:asciiTheme="minorBidi" w:hAnsiTheme="minorBidi" w:cstheme="minorBidi"/>
              </w:rPr>
              <w:t>527</w:t>
            </w:r>
          </w:p>
        </w:tc>
        <w:tc>
          <w:tcPr>
            <w:tcW w:w="344" w:type="pct"/>
            <w:tcBorders>
              <w:top w:val="single" w:sz="4" w:space="0" w:color="000000"/>
              <w:left w:val="single" w:sz="4" w:space="0" w:color="000000"/>
              <w:bottom w:val="single" w:sz="4" w:space="0" w:color="000000"/>
              <w:right w:val="single" w:sz="4" w:space="0" w:color="000000"/>
            </w:tcBorders>
            <w:vAlign w:val="center"/>
          </w:tcPr>
          <w:p w14:paraId="5B4614DD" w14:textId="0A1E647B"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7</w:t>
            </w:r>
            <w:r w:rsidR="0091618A" w:rsidRPr="009F4B44">
              <w:rPr>
                <w:rFonts w:asciiTheme="minorBidi" w:hAnsiTheme="minorBidi" w:cstheme="minorBidi"/>
              </w:rPr>
              <w:t>,</w:t>
            </w:r>
            <w:r w:rsidRPr="009F4B44">
              <w:rPr>
                <w:rFonts w:asciiTheme="minorBidi" w:hAnsiTheme="minorBidi" w:cstheme="minorBidi"/>
              </w:rPr>
              <w:t>843</w:t>
            </w:r>
          </w:p>
        </w:tc>
        <w:tc>
          <w:tcPr>
            <w:tcW w:w="342" w:type="pct"/>
            <w:tcBorders>
              <w:top w:val="single" w:sz="4" w:space="0" w:color="000000"/>
              <w:left w:val="single" w:sz="4" w:space="0" w:color="000000"/>
              <w:bottom w:val="single" w:sz="4" w:space="0" w:color="000000"/>
              <w:right w:val="single" w:sz="4" w:space="0" w:color="000000"/>
            </w:tcBorders>
            <w:vAlign w:val="center"/>
          </w:tcPr>
          <w:p w14:paraId="301668EF" w14:textId="2D7BE818"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w:t>
            </w:r>
            <w:r w:rsidR="0091618A" w:rsidRPr="009F4B44">
              <w:rPr>
                <w:rFonts w:asciiTheme="minorBidi" w:hAnsiTheme="minorBidi" w:cstheme="minorBidi"/>
              </w:rPr>
              <w:t>,</w:t>
            </w:r>
            <w:r w:rsidRPr="009F4B44">
              <w:rPr>
                <w:rFonts w:asciiTheme="minorBidi" w:hAnsiTheme="minorBidi" w:cstheme="minorBidi"/>
              </w:rPr>
              <w:t>713</w:t>
            </w:r>
          </w:p>
        </w:tc>
        <w:tc>
          <w:tcPr>
            <w:tcW w:w="342" w:type="pct"/>
            <w:tcBorders>
              <w:top w:val="single" w:sz="4" w:space="0" w:color="000000"/>
              <w:left w:val="single" w:sz="4" w:space="0" w:color="000000"/>
              <w:bottom w:val="single" w:sz="4" w:space="0" w:color="000000"/>
              <w:right w:val="single" w:sz="4" w:space="0" w:color="000000"/>
            </w:tcBorders>
            <w:vAlign w:val="center"/>
          </w:tcPr>
          <w:p w14:paraId="534B4720" w14:textId="5219E353"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799</w:t>
            </w:r>
          </w:p>
        </w:tc>
        <w:tc>
          <w:tcPr>
            <w:tcW w:w="342" w:type="pct"/>
            <w:tcBorders>
              <w:top w:val="single" w:sz="4" w:space="0" w:color="000000"/>
              <w:left w:val="single" w:sz="4" w:space="0" w:color="000000"/>
              <w:bottom w:val="single" w:sz="4" w:space="0" w:color="000000"/>
              <w:right w:val="single" w:sz="4" w:space="0" w:color="000000"/>
            </w:tcBorders>
            <w:vAlign w:val="center"/>
          </w:tcPr>
          <w:p w14:paraId="6CEBC090" w14:textId="6D23499E"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w:t>
            </w:r>
            <w:r w:rsidR="0091618A" w:rsidRPr="009F4B44">
              <w:rPr>
                <w:rFonts w:asciiTheme="minorBidi" w:hAnsiTheme="minorBidi" w:cstheme="minorBidi"/>
              </w:rPr>
              <w:t>,</w:t>
            </w:r>
            <w:r w:rsidRPr="009F4B44">
              <w:rPr>
                <w:rFonts w:asciiTheme="minorBidi" w:hAnsiTheme="minorBidi" w:cstheme="minorBidi"/>
              </w:rPr>
              <w:t>717</w:t>
            </w:r>
          </w:p>
        </w:tc>
        <w:tc>
          <w:tcPr>
            <w:tcW w:w="343" w:type="pct"/>
            <w:tcBorders>
              <w:top w:val="single" w:sz="4" w:space="0" w:color="000000"/>
              <w:left w:val="single" w:sz="4" w:space="0" w:color="000000"/>
              <w:bottom w:val="single" w:sz="4" w:space="0" w:color="000000"/>
              <w:right w:val="single" w:sz="4" w:space="0" w:color="000000"/>
            </w:tcBorders>
            <w:vAlign w:val="center"/>
          </w:tcPr>
          <w:p w14:paraId="06C95C94" w14:textId="1E8DBF86"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8</w:t>
            </w:r>
            <w:r w:rsidR="0091618A" w:rsidRPr="009F4B44">
              <w:rPr>
                <w:rFonts w:asciiTheme="minorBidi" w:hAnsiTheme="minorBidi" w:cstheme="minorBidi"/>
              </w:rPr>
              <w:t>,</w:t>
            </w:r>
            <w:r w:rsidRPr="009F4B44">
              <w:rPr>
                <w:rFonts w:asciiTheme="minorBidi" w:hAnsiTheme="minorBidi" w:cstheme="minorBidi"/>
              </w:rPr>
              <w:t>229</w:t>
            </w:r>
          </w:p>
        </w:tc>
        <w:tc>
          <w:tcPr>
            <w:tcW w:w="342" w:type="pct"/>
            <w:tcBorders>
              <w:top w:val="single" w:sz="4" w:space="0" w:color="000000"/>
              <w:left w:val="single" w:sz="4" w:space="0" w:color="000000"/>
              <w:bottom w:val="single" w:sz="4" w:space="0" w:color="000000"/>
              <w:right w:val="single" w:sz="4" w:space="0" w:color="000000"/>
            </w:tcBorders>
            <w:vAlign w:val="center"/>
          </w:tcPr>
          <w:p w14:paraId="66C47582" w14:textId="33ED78E3"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1</w:t>
            </w:r>
            <w:r w:rsidR="0091618A" w:rsidRPr="009F4B44">
              <w:rPr>
                <w:rFonts w:asciiTheme="minorBidi" w:hAnsiTheme="minorBidi" w:cstheme="minorBidi"/>
              </w:rPr>
              <w:t>,</w:t>
            </w:r>
            <w:r w:rsidRPr="009F4B44">
              <w:rPr>
                <w:rFonts w:asciiTheme="minorBidi" w:hAnsiTheme="minorBidi" w:cstheme="minorBidi"/>
              </w:rPr>
              <w:t>974</w:t>
            </w:r>
          </w:p>
        </w:tc>
        <w:tc>
          <w:tcPr>
            <w:tcW w:w="342" w:type="pct"/>
            <w:tcBorders>
              <w:top w:val="single" w:sz="4" w:space="0" w:color="000000"/>
              <w:left w:val="single" w:sz="4" w:space="0" w:color="000000"/>
              <w:bottom w:val="single" w:sz="4" w:space="0" w:color="000000"/>
              <w:right w:val="single" w:sz="4" w:space="0" w:color="000000"/>
            </w:tcBorders>
            <w:vAlign w:val="center"/>
          </w:tcPr>
          <w:p w14:paraId="74527F6C" w14:textId="4CC78BA0"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692</w:t>
            </w:r>
          </w:p>
        </w:tc>
        <w:tc>
          <w:tcPr>
            <w:tcW w:w="342" w:type="pct"/>
            <w:tcBorders>
              <w:top w:val="single" w:sz="4" w:space="0" w:color="000000"/>
              <w:left w:val="single" w:sz="4" w:space="0" w:color="000000"/>
              <w:bottom w:val="single" w:sz="4" w:space="0" w:color="000000"/>
              <w:right w:val="single" w:sz="4" w:space="0" w:color="000000"/>
            </w:tcBorders>
            <w:vAlign w:val="center"/>
          </w:tcPr>
          <w:p w14:paraId="19DCF085" w14:textId="78758CFD"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w:t>
            </w:r>
            <w:r w:rsidR="0091618A" w:rsidRPr="009F4B44">
              <w:rPr>
                <w:rFonts w:asciiTheme="minorBidi" w:hAnsiTheme="minorBidi" w:cstheme="minorBidi"/>
              </w:rPr>
              <w:t>,</w:t>
            </w:r>
            <w:r w:rsidRPr="009F4B44">
              <w:rPr>
                <w:rFonts w:asciiTheme="minorBidi" w:hAnsiTheme="minorBidi" w:cstheme="minorBidi"/>
              </w:rPr>
              <w:t>981</w:t>
            </w:r>
          </w:p>
        </w:tc>
        <w:tc>
          <w:tcPr>
            <w:tcW w:w="343" w:type="pct"/>
            <w:tcBorders>
              <w:top w:val="single" w:sz="4" w:space="0" w:color="000000"/>
              <w:left w:val="single" w:sz="4" w:space="0" w:color="000000"/>
              <w:bottom w:val="single" w:sz="4" w:space="0" w:color="000000"/>
              <w:right w:val="single" w:sz="4" w:space="0" w:color="000000"/>
            </w:tcBorders>
            <w:vAlign w:val="center"/>
          </w:tcPr>
          <w:p w14:paraId="61DDDF70" w14:textId="344592D5"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6</w:t>
            </w:r>
            <w:r w:rsidR="0091618A" w:rsidRPr="009F4B44">
              <w:rPr>
                <w:rFonts w:asciiTheme="minorBidi" w:hAnsiTheme="minorBidi" w:cstheme="minorBidi"/>
              </w:rPr>
              <w:t>,</w:t>
            </w:r>
            <w:r w:rsidRPr="009F4B44">
              <w:rPr>
                <w:rFonts w:asciiTheme="minorBidi" w:hAnsiTheme="minorBidi" w:cstheme="minorBidi"/>
              </w:rPr>
              <w:t>647</w:t>
            </w:r>
          </w:p>
        </w:tc>
      </w:tr>
      <w:tr w:rsidR="009F4B44" w:rsidRPr="009F4B44" w14:paraId="689CE6CB" w14:textId="17D1C945" w:rsidTr="00B338FB">
        <w:trPr>
          <w:trHeight w:val="421"/>
        </w:trPr>
        <w:tc>
          <w:tcPr>
            <w:tcW w:w="8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90A30A0" w14:textId="10D3C268"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b/>
                <w:bCs/>
              </w:rPr>
              <w:t>Number of completed surveys</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6F84983" w14:textId="41BD96C3"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1</w:t>
            </w:r>
            <w:r w:rsidR="0091618A" w:rsidRPr="009F4B44">
              <w:rPr>
                <w:rFonts w:asciiTheme="minorBidi" w:hAnsiTheme="minorBidi" w:cstheme="minorBidi"/>
              </w:rPr>
              <w:t>,</w:t>
            </w:r>
            <w:r w:rsidRPr="009F4B44">
              <w:rPr>
                <w:rFonts w:asciiTheme="minorBidi" w:hAnsiTheme="minorBidi" w:cstheme="minorBidi"/>
              </w:rPr>
              <w:t>181</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28E2D6" w14:textId="6456885B"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285</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192E0B8" w14:textId="5BD24C4E"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1</w:t>
            </w:r>
            <w:r w:rsidR="0091618A" w:rsidRPr="009F4B44">
              <w:rPr>
                <w:rFonts w:asciiTheme="minorBidi" w:hAnsiTheme="minorBidi" w:cstheme="minorBidi"/>
              </w:rPr>
              <w:t>,</w:t>
            </w:r>
            <w:r w:rsidRPr="009F4B44">
              <w:rPr>
                <w:rFonts w:asciiTheme="minorBidi" w:hAnsiTheme="minorBidi" w:cstheme="minorBidi"/>
              </w:rPr>
              <w:t>984</w:t>
            </w:r>
          </w:p>
        </w:tc>
        <w:tc>
          <w:tcPr>
            <w:tcW w:w="344" w:type="pct"/>
            <w:tcBorders>
              <w:top w:val="single" w:sz="4" w:space="0" w:color="000000"/>
              <w:left w:val="single" w:sz="4" w:space="0" w:color="000000"/>
              <w:bottom w:val="single" w:sz="4" w:space="0" w:color="000000"/>
              <w:right w:val="single" w:sz="4" w:space="0" w:color="000000"/>
            </w:tcBorders>
            <w:vAlign w:val="center"/>
          </w:tcPr>
          <w:p w14:paraId="226991C3" w14:textId="7FF61799"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w:t>
            </w:r>
            <w:r w:rsidR="0091618A" w:rsidRPr="009F4B44">
              <w:rPr>
                <w:rFonts w:asciiTheme="minorBidi" w:hAnsiTheme="minorBidi" w:cstheme="minorBidi"/>
              </w:rPr>
              <w:t>,</w:t>
            </w:r>
            <w:r w:rsidRPr="009F4B44">
              <w:rPr>
                <w:rFonts w:asciiTheme="minorBidi" w:hAnsiTheme="minorBidi" w:cstheme="minorBidi"/>
              </w:rPr>
              <w:t>450</w:t>
            </w:r>
          </w:p>
        </w:tc>
        <w:tc>
          <w:tcPr>
            <w:tcW w:w="342" w:type="pct"/>
            <w:tcBorders>
              <w:top w:val="single" w:sz="4" w:space="0" w:color="000000"/>
              <w:left w:val="single" w:sz="4" w:space="0" w:color="000000"/>
              <w:bottom w:val="single" w:sz="4" w:space="0" w:color="000000"/>
              <w:right w:val="single" w:sz="4" w:space="0" w:color="000000"/>
            </w:tcBorders>
            <w:vAlign w:val="center"/>
          </w:tcPr>
          <w:p w14:paraId="1AC3B66F" w14:textId="194BDF5F"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1</w:t>
            </w:r>
            <w:r w:rsidR="0091618A" w:rsidRPr="009F4B44">
              <w:rPr>
                <w:rFonts w:asciiTheme="minorBidi" w:hAnsiTheme="minorBidi" w:cstheme="minorBidi"/>
              </w:rPr>
              <w:t>,</w:t>
            </w:r>
            <w:r w:rsidRPr="009F4B44">
              <w:rPr>
                <w:rFonts w:asciiTheme="minorBidi" w:hAnsiTheme="minorBidi" w:cstheme="minorBidi"/>
              </w:rPr>
              <w:t>206</w:t>
            </w:r>
          </w:p>
        </w:tc>
        <w:tc>
          <w:tcPr>
            <w:tcW w:w="342" w:type="pct"/>
            <w:tcBorders>
              <w:top w:val="single" w:sz="4" w:space="0" w:color="000000"/>
              <w:left w:val="single" w:sz="4" w:space="0" w:color="000000"/>
              <w:bottom w:val="single" w:sz="4" w:space="0" w:color="000000"/>
              <w:right w:val="single" w:sz="4" w:space="0" w:color="000000"/>
            </w:tcBorders>
            <w:vAlign w:val="center"/>
          </w:tcPr>
          <w:p w14:paraId="019F7600" w14:textId="00C35A96"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365</w:t>
            </w:r>
          </w:p>
        </w:tc>
        <w:tc>
          <w:tcPr>
            <w:tcW w:w="342" w:type="pct"/>
            <w:tcBorders>
              <w:top w:val="single" w:sz="4" w:space="0" w:color="000000"/>
              <w:left w:val="single" w:sz="4" w:space="0" w:color="000000"/>
              <w:bottom w:val="single" w:sz="4" w:space="0" w:color="000000"/>
              <w:right w:val="single" w:sz="4" w:space="0" w:color="000000"/>
            </w:tcBorders>
            <w:vAlign w:val="center"/>
          </w:tcPr>
          <w:p w14:paraId="67C79D0D" w14:textId="57FEDDF2"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1</w:t>
            </w:r>
            <w:r w:rsidR="0091618A" w:rsidRPr="009F4B44">
              <w:rPr>
                <w:rFonts w:asciiTheme="minorBidi" w:hAnsiTheme="minorBidi" w:cstheme="minorBidi"/>
              </w:rPr>
              <w:t>,</w:t>
            </w:r>
            <w:r w:rsidRPr="009F4B44">
              <w:rPr>
                <w:rFonts w:asciiTheme="minorBidi" w:hAnsiTheme="minorBidi" w:cstheme="minorBidi"/>
              </w:rPr>
              <w:t>881</w:t>
            </w:r>
          </w:p>
        </w:tc>
        <w:tc>
          <w:tcPr>
            <w:tcW w:w="343" w:type="pct"/>
            <w:tcBorders>
              <w:top w:val="single" w:sz="4" w:space="0" w:color="000000"/>
              <w:left w:val="single" w:sz="4" w:space="0" w:color="000000"/>
              <w:bottom w:val="single" w:sz="4" w:space="0" w:color="000000"/>
              <w:right w:val="single" w:sz="4" w:space="0" w:color="000000"/>
            </w:tcBorders>
            <w:vAlign w:val="center"/>
          </w:tcPr>
          <w:p w14:paraId="45AB8F81" w14:textId="6EE31893"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w:t>
            </w:r>
            <w:r w:rsidR="0091618A" w:rsidRPr="009F4B44">
              <w:rPr>
                <w:rFonts w:asciiTheme="minorBidi" w:hAnsiTheme="minorBidi" w:cstheme="minorBidi"/>
              </w:rPr>
              <w:t>,</w:t>
            </w:r>
            <w:r w:rsidRPr="009F4B44">
              <w:rPr>
                <w:rFonts w:asciiTheme="minorBidi" w:hAnsiTheme="minorBidi" w:cstheme="minorBidi"/>
              </w:rPr>
              <w:t>452</w:t>
            </w:r>
          </w:p>
        </w:tc>
        <w:tc>
          <w:tcPr>
            <w:tcW w:w="342" w:type="pct"/>
            <w:tcBorders>
              <w:top w:val="single" w:sz="4" w:space="0" w:color="000000"/>
              <w:left w:val="single" w:sz="4" w:space="0" w:color="000000"/>
              <w:bottom w:val="single" w:sz="4" w:space="0" w:color="000000"/>
              <w:right w:val="single" w:sz="4" w:space="0" w:color="000000"/>
            </w:tcBorders>
            <w:vAlign w:val="center"/>
          </w:tcPr>
          <w:p w14:paraId="613A6DA7" w14:textId="4CDD455F"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903</w:t>
            </w:r>
          </w:p>
        </w:tc>
        <w:tc>
          <w:tcPr>
            <w:tcW w:w="342" w:type="pct"/>
            <w:tcBorders>
              <w:top w:val="single" w:sz="4" w:space="0" w:color="000000"/>
              <w:left w:val="single" w:sz="4" w:space="0" w:color="000000"/>
              <w:bottom w:val="single" w:sz="4" w:space="0" w:color="000000"/>
              <w:right w:val="single" w:sz="4" w:space="0" w:color="000000"/>
            </w:tcBorders>
            <w:vAlign w:val="center"/>
          </w:tcPr>
          <w:p w14:paraId="431B73D2" w14:textId="287189EC"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341</w:t>
            </w:r>
          </w:p>
        </w:tc>
        <w:tc>
          <w:tcPr>
            <w:tcW w:w="342" w:type="pct"/>
            <w:tcBorders>
              <w:top w:val="single" w:sz="4" w:space="0" w:color="000000"/>
              <w:left w:val="single" w:sz="4" w:space="0" w:color="000000"/>
              <w:bottom w:val="single" w:sz="4" w:space="0" w:color="000000"/>
              <w:right w:val="single" w:sz="4" w:space="0" w:color="000000"/>
            </w:tcBorders>
            <w:vAlign w:val="center"/>
          </w:tcPr>
          <w:p w14:paraId="198D9BC0" w14:textId="164C7670"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1</w:t>
            </w:r>
            <w:r w:rsidR="0091618A" w:rsidRPr="009F4B44">
              <w:rPr>
                <w:rFonts w:asciiTheme="minorBidi" w:hAnsiTheme="minorBidi" w:cstheme="minorBidi"/>
              </w:rPr>
              <w:t>,</w:t>
            </w:r>
            <w:r w:rsidRPr="009F4B44">
              <w:rPr>
                <w:rFonts w:asciiTheme="minorBidi" w:hAnsiTheme="minorBidi" w:cstheme="minorBidi"/>
              </w:rPr>
              <w:t>748</w:t>
            </w:r>
          </w:p>
        </w:tc>
        <w:tc>
          <w:tcPr>
            <w:tcW w:w="343" w:type="pct"/>
            <w:tcBorders>
              <w:top w:val="single" w:sz="4" w:space="0" w:color="000000"/>
              <w:left w:val="single" w:sz="4" w:space="0" w:color="000000"/>
              <w:bottom w:val="single" w:sz="4" w:space="0" w:color="000000"/>
              <w:right w:val="single" w:sz="4" w:space="0" w:color="000000"/>
            </w:tcBorders>
            <w:vAlign w:val="center"/>
          </w:tcPr>
          <w:p w14:paraId="66232006" w14:textId="71D0AB19"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w:t>
            </w:r>
            <w:r w:rsidR="0091618A" w:rsidRPr="009F4B44">
              <w:rPr>
                <w:rFonts w:asciiTheme="minorBidi" w:hAnsiTheme="minorBidi" w:cstheme="minorBidi"/>
              </w:rPr>
              <w:t>,</w:t>
            </w:r>
            <w:r w:rsidRPr="009F4B44">
              <w:rPr>
                <w:rFonts w:asciiTheme="minorBidi" w:hAnsiTheme="minorBidi" w:cstheme="minorBidi"/>
              </w:rPr>
              <w:t>992</w:t>
            </w:r>
          </w:p>
        </w:tc>
      </w:tr>
      <w:tr w:rsidR="009F4B44" w:rsidRPr="009F4B44" w14:paraId="77CDDE69" w14:textId="6C907CB7" w:rsidTr="00B338FB">
        <w:trPr>
          <w:trHeight w:val="421"/>
        </w:trPr>
        <w:tc>
          <w:tcPr>
            <w:tcW w:w="8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64EF5FA" w14:textId="4852081A"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b/>
                <w:bCs/>
              </w:rPr>
              <w:t xml:space="preserve">Supervisor response rate </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E3F57CD" w14:textId="72DF2185"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45.6</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F184776" w14:textId="62F69623"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39.2</w:t>
            </w:r>
          </w:p>
        </w:tc>
        <w:tc>
          <w:tcPr>
            <w:tcW w:w="34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17A5A9A" w14:textId="4BE088C6"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43.8</w:t>
            </w:r>
          </w:p>
        </w:tc>
        <w:tc>
          <w:tcPr>
            <w:tcW w:w="344" w:type="pct"/>
            <w:tcBorders>
              <w:top w:val="single" w:sz="4" w:space="0" w:color="000000"/>
              <w:left w:val="single" w:sz="4" w:space="0" w:color="000000"/>
              <w:bottom w:val="single" w:sz="4" w:space="0" w:color="000000"/>
              <w:right w:val="single" w:sz="4" w:space="0" w:color="000000"/>
            </w:tcBorders>
            <w:vAlign w:val="center"/>
          </w:tcPr>
          <w:p w14:paraId="58CF6D21" w14:textId="18CE3316"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44.0</w:t>
            </w:r>
          </w:p>
        </w:tc>
        <w:tc>
          <w:tcPr>
            <w:tcW w:w="342" w:type="pct"/>
            <w:tcBorders>
              <w:top w:val="single" w:sz="4" w:space="0" w:color="000000"/>
              <w:left w:val="single" w:sz="4" w:space="0" w:color="000000"/>
              <w:bottom w:val="single" w:sz="4" w:space="0" w:color="000000"/>
              <w:right w:val="single" w:sz="4" w:space="0" w:color="000000"/>
            </w:tcBorders>
            <w:vAlign w:val="center"/>
          </w:tcPr>
          <w:p w14:paraId="0DF28C88" w14:textId="145AE3FD"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44.5</w:t>
            </w:r>
          </w:p>
        </w:tc>
        <w:tc>
          <w:tcPr>
            <w:tcW w:w="342" w:type="pct"/>
            <w:tcBorders>
              <w:top w:val="single" w:sz="4" w:space="0" w:color="000000"/>
              <w:left w:val="single" w:sz="4" w:space="0" w:color="000000"/>
              <w:bottom w:val="single" w:sz="4" w:space="0" w:color="000000"/>
              <w:right w:val="single" w:sz="4" w:space="0" w:color="000000"/>
            </w:tcBorders>
            <w:vAlign w:val="center"/>
          </w:tcPr>
          <w:p w14:paraId="5CFB9758" w14:textId="75800070"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45.7</w:t>
            </w:r>
          </w:p>
        </w:tc>
        <w:tc>
          <w:tcPr>
            <w:tcW w:w="342" w:type="pct"/>
            <w:tcBorders>
              <w:top w:val="single" w:sz="4" w:space="0" w:color="000000"/>
              <w:left w:val="single" w:sz="4" w:space="0" w:color="000000"/>
              <w:bottom w:val="single" w:sz="4" w:space="0" w:color="000000"/>
              <w:right w:val="single" w:sz="4" w:space="0" w:color="000000"/>
            </w:tcBorders>
            <w:vAlign w:val="center"/>
          </w:tcPr>
          <w:p w14:paraId="1FF4E0E9" w14:textId="22D19D56"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39.9</w:t>
            </w:r>
          </w:p>
        </w:tc>
        <w:tc>
          <w:tcPr>
            <w:tcW w:w="343" w:type="pct"/>
            <w:tcBorders>
              <w:top w:val="single" w:sz="4" w:space="0" w:color="000000"/>
              <w:left w:val="single" w:sz="4" w:space="0" w:color="000000"/>
              <w:bottom w:val="single" w:sz="4" w:space="0" w:color="000000"/>
              <w:right w:val="single" w:sz="4" w:space="0" w:color="000000"/>
            </w:tcBorders>
            <w:vAlign w:val="center"/>
          </w:tcPr>
          <w:p w14:paraId="4B79B679" w14:textId="7B183D4C"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41.9</w:t>
            </w:r>
          </w:p>
        </w:tc>
        <w:tc>
          <w:tcPr>
            <w:tcW w:w="342" w:type="pct"/>
            <w:tcBorders>
              <w:top w:val="single" w:sz="4" w:space="0" w:color="000000"/>
              <w:left w:val="single" w:sz="4" w:space="0" w:color="000000"/>
              <w:bottom w:val="single" w:sz="4" w:space="0" w:color="000000"/>
              <w:right w:val="single" w:sz="4" w:space="0" w:color="000000"/>
            </w:tcBorders>
            <w:vAlign w:val="center"/>
          </w:tcPr>
          <w:p w14:paraId="2D05F4EE" w14:textId="1CEDDA37"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45.7</w:t>
            </w:r>
          </w:p>
        </w:tc>
        <w:tc>
          <w:tcPr>
            <w:tcW w:w="342" w:type="pct"/>
            <w:tcBorders>
              <w:top w:val="single" w:sz="4" w:space="0" w:color="000000"/>
              <w:left w:val="single" w:sz="4" w:space="0" w:color="000000"/>
              <w:bottom w:val="single" w:sz="4" w:space="0" w:color="000000"/>
              <w:right w:val="single" w:sz="4" w:space="0" w:color="000000"/>
            </w:tcBorders>
            <w:vAlign w:val="center"/>
          </w:tcPr>
          <w:p w14:paraId="522A5D5F" w14:textId="066577D5"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49.3</w:t>
            </w:r>
          </w:p>
        </w:tc>
        <w:tc>
          <w:tcPr>
            <w:tcW w:w="342" w:type="pct"/>
            <w:tcBorders>
              <w:top w:val="single" w:sz="4" w:space="0" w:color="000000"/>
              <w:left w:val="single" w:sz="4" w:space="0" w:color="000000"/>
              <w:bottom w:val="single" w:sz="4" w:space="0" w:color="000000"/>
              <w:right w:val="single" w:sz="4" w:space="0" w:color="000000"/>
            </w:tcBorders>
            <w:vAlign w:val="center"/>
          </w:tcPr>
          <w:p w14:paraId="589218CA" w14:textId="51007C5E"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43.9</w:t>
            </w:r>
          </w:p>
        </w:tc>
        <w:tc>
          <w:tcPr>
            <w:tcW w:w="343" w:type="pct"/>
            <w:tcBorders>
              <w:top w:val="single" w:sz="4" w:space="0" w:color="000000"/>
              <w:left w:val="single" w:sz="4" w:space="0" w:color="000000"/>
              <w:bottom w:val="single" w:sz="4" w:space="0" w:color="000000"/>
              <w:right w:val="single" w:sz="4" w:space="0" w:color="000000"/>
            </w:tcBorders>
            <w:vAlign w:val="center"/>
          </w:tcPr>
          <w:p w14:paraId="7E0D5FF4" w14:textId="6EDB4E21"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45.0</w:t>
            </w:r>
          </w:p>
        </w:tc>
      </w:tr>
      <w:tr w:rsidR="009F4B44" w:rsidRPr="009F4B44" w14:paraId="0D66F010" w14:textId="77777777" w:rsidTr="0029578C">
        <w:trPr>
          <w:trHeight w:val="421"/>
        </w:trPr>
        <w:tc>
          <w:tcPr>
            <w:tcW w:w="8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25849EB" w14:textId="3DE111F2" w:rsidR="00DD0B6A" w:rsidRPr="009F4B44" w:rsidRDefault="00DD0B6A" w:rsidP="00247641">
            <w:pPr>
              <w:pStyle w:val="Tablecontent"/>
              <w:spacing w:before="0"/>
              <w:rPr>
                <w:rFonts w:asciiTheme="minorBidi" w:hAnsiTheme="minorBidi" w:cstheme="minorBidi"/>
                <w:b/>
                <w:bCs/>
              </w:rPr>
            </w:pPr>
            <w:r w:rsidRPr="009F4B44">
              <w:rPr>
                <w:rFonts w:asciiTheme="minorBidi" w:hAnsiTheme="minorBidi" w:cstheme="minorBidi"/>
                <w:b/>
                <w:bCs/>
              </w:rPr>
              <w:t>Analytic unit</w:t>
            </w:r>
          </w:p>
        </w:tc>
        <w:tc>
          <w:tcPr>
            <w:tcW w:w="4108" w:type="pct"/>
            <w:gridSpan w:val="12"/>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8E8A93" w14:textId="4AA98E7F" w:rsidR="00DD0B6A" w:rsidRPr="009F4B44" w:rsidRDefault="00DD0B6A" w:rsidP="00DD0B6A">
            <w:pPr>
              <w:pStyle w:val="Tablecontent"/>
              <w:spacing w:before="0"/>
              <w:jc w:val="center"/>
              <w:rPr>
                <w:rFonts w:asciiTheme="minorBidi" w:hAnsiTheme="minorBidi" w:cstheme="minorBidi"/>
              </w:rPr>
            </w:pPr>
            <w:r w:rsidRPr="009F4B44">
              <w:rPr>
                <w:rFonts w:asciiTheme="minorBidi" w:hAnsiTheme="minorBidi" w:cstheme="minorBidi"/>
              </w:rPr>
              <w:t>Supervisor</w:t>
            </w:r>
          </w:p>
        </w:tc>
      </w:tr>
      <w:tr w:rsidR="009F4B44" w:rsidRPr="009F4B44" w14:paraId="57CAEE63" w14:textId="77777777" w:rsidTr="0029578C">
        <w:trPr>
          <w:trHeight w:val="421"/>
        </w:trPr>
        <w:tc>
          <w:tcPr>
            <w:tcW w:w="892"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12FCDBB" w14:textId="217249C9" w:rsidR="00DD0B6A" w:rsidRPr="009F4B44" w:rsidRDefault="00DD0B6A" w:rsidP="00247641">
            <w:pPr>
              <w:pStyle w:val="Tablecontent"/>
              <w:spacing w:before="0"/>
              <w:rPr>
                <w:rFonts w:asciiTheme="minorBidi" w:hAnsiTheme="minorBidi" w:cstheme="minorBidi"/>
                <w:b/>
                <w:bCs/>
              </w:rPr>
            </w:pPr>
            <w:r w:rsidRPr="009F4B44">
              <w:rPr>
                <w:rFonts w:asciiTheme="minorBidi" w:hAnsiTheme="minorBidi" w:cstheme="minorBidi"/>
                <w:b/>
                <w:bCs/>
              </w:rPr>
              <w:t>Mode of data collection</w:t>
            </w:r>
          </w:p>
        </w:tc>
        <w:tc>
          <w:tcPr>
            <w:tcW w:w="4108" w:type="pct"/>
            <w:gridSpan w:val="12"/>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9AC029" w14:textId="2BC9A184" w:rsidR="00DD0B6A" w:rsidRPr="009F4B44" w:rsidRDefault="00DD0B6A" w:rsidP="00DD0B6A">
            <w:pPr>
              <w:pStyle w:val="Tablecontent"/>
              <w:spacing w:before="0"/>
              <w:jc w:val="center"/>
              <w:rPr>
                <w:rFonts w:asciiTheme="minorBidi" w:hAnsiTheme="minorBidi" w:cstheme="minorBidi"/>
              </w:rPr>
            </w:pPr>
            <w:r w:rsidRPr="009F4B44">
              <w:rPr>
                <w:rFonts w:asciiTheme="minorBidi" w:hAnsiTheme="minorBidi" w:cstheme="minorBidi"/>
              </w:rPr>
              <w:t>Online and CATI</w:t>
            </w:r>
          </w:p>
        </w:tc>
      </w:tr>
    </w:tbl>
    <w:p w14:paraId="5354F55A" w14:textId="77777777" w:rsidR="00DD0B6A" w:rsidRPr="009F4B44" w:rsidRDefault="00DD0B6A" w:rsidP="00DD0B6A">
      <w:pPr>
        <w:rPr>
          <w:rFonts w:asciiTheme="minorBidi" w:hAnsiTheme="minorBidi" w:cstheme="minorBidi"/>
          <w:highlight w:val="yellow"/>
        </w:rPr>
        <w:sectPr w:rsidR="00DD0B6A" w:rsidRPr="009F4B44" w:rsidSect="00502933">
          <w:headerReference w:type="even" r:id="rId50"/>
          <w:footerReference w:type="even" r:id="rId51"/>
          <w:footerReference w:type="default" r:id="rId52"/>
          <w:pgSz w:w="16840" w:h="11900" w:orient="landscape"/>
          <w:pgMar w:top="560" w:right="994" w:bottom="710" w:left="852" w:header="397" w:footer="227" w:gutter="0"/>
          <w:cols w:space="708"/>
          <w:docGrid w:linePitch="360"/>
        </w:sectPr>
      </w:pPr>
    </w:p>
    <w:p w14:paraId="24EFA1AB" w14:textId="3319C2F1" w:rsidR="00C27B47" w:rsidRPr="009F4B44" w:rsidRDefault="00C27B47" w:rsidP="00C27B47">
      <w:pPr>
        <w:pStyle w:val="Heading3"/>
        <w:rPr>
          <w:rFonts w:asciiTheme="minorBidi" w:hAnsiTheme="minorBidi" w:cstheme="minorBidi"/>
        </w:rPr>
      </w:pPr>
      <w:bookmarkStart w:id="86" w:name="_Toc154133142"/>
      <w:r w:rsidRPr="009F4B44">
        <w:rPr>
          <w:rFonts w:asciiTheme="minorBidi" w:hAnsiTheme="minorBidi" w:cstheme="minorBidi"/>
        </w:rPr>
        <w:t>1.1.2 Sample build</w:t>
      </w:r>
      <w:bookmarkEnd w:id="86"/>
    </w:p>
    <w:p w14:paraId="7424431A" w14:textId="3C0D000F" w:rsidR="00057955" w:rsidRPr="009F4B44" w:rsidRDefault="00057955" w:rsidP="00C27B47">
      <w:pPr>
        <w:rPr>
          <w:rFonts w:asciiTheme="minorBidi" w:hAnsiTheme="minorBidi" w:cstheme="minorBidi"/>
        </w:rPr>
      </w:pPr>
      <w:r w:rsidRPr="009F4B44">
        <w:rPr>
          <w:rFonts w:asciiTheme="minorBidi" w:hAnsiTheme="minorBidi" w:cstheme="minorBidi"/>
        </w:rPr>
        <w:t xml:space="preserve">The collection of supervisor details occurred each round at the end of the </w:t>
      </w:r>
      <w:r w:rsidR="00057BEA" w:rsidRPr="009F4B44">
        <w:rPr>
          <w:rFonts w:asciiTheme="minorBidi" w:hAnsiTheme="minorBidi" w:cstheme="minorBidi"/>
        </w:rPr>
        <w:t>GOS</w:t>
      </w:r>
      <w:r w:rsidRPr="009F4B44">
        <w:rPr>
          <w:rFonts w:asciiTheme="minorBidi" w:hAnsiTheme="minorBidi" w:cstheme="minorBidi"/>
        </w:rPr>
        <w:t>. All graduates in employment (but not self-employed or working in a family business) were asked to provide details (name, email and/or phone number) of their current supervisor so that the supervisor could be invited to take part in the ESS.</w:t>
      </w:r>
    </w:p>
    <w:p w14:paraId="2E2F2EF0" w14:textId="6C2B0A43" w:rsidR="00057955" w:rsidRPr="009F4B44" w:rsidRDefault="00B87A1F" w:rsidP="00C27B47">
      <w:pPr>
        <w:rPr>
          <w:rFonts w:asciiTheme="minorBidi" w:hAnsiTheme="minorBidi" w:cstheme="minorBidi"/>
        </w:rPr>
      </w:pPr>
      <w:r w:rsidRPr="009F4B44">
        <w:rPr>
          <w:rFonts w:asciiTheme="minorBidi" w:hAnsiTheme="minorBidi" w:cstheme="minorBidi"/>
        </w:rPr>
        <w:t>Several</w:t>
      </w:r>
      <w:r w:rsidR="00057955" w:rsidRPr="009F4B44">
        <w:rPr>
          <w:rFonts w:asciiTheme="minorBidi" w:hAnsiTheme="minorBidi" w:cstheme="minorBidi"/>
        </w:rPr>
        <w:t xml:space="preserve"> strategies were implemented </w:t>
      </w:r>
      <w:proofErr w:type="gramStart"/>
      <w:r w:rsidR="00057955" w:rsidRPr="009F4B44">
        <w:rPr>
          <w:rFonts w:asciiTheme="minorBidi" w:hAnsiTheme="minorBidi" w:cstheme="minorBidi"/>
        </w:rPr>
        <w:t>in an attempt to</w:t>
      </w:r>
      <w:proofErr w:type="gramEnd"/>
      <w:r w:rsidR="00057955" w:rsidRPr="009F4B44">
        <w:rPr>
          <w:rFonts w:asciiTheme="minorBidi" w:hAnsiTheme="minorBidi" w:cstheme="minorBidi"/>
        </w:rPr>
        <w:t xml:space="preserve"> increase the number of graduates providing valid contact details for their supervisor, such as calls to graduates to correct inaccurate or incomplete supervisor contact </w:t>
      </w:r>
      <w:r w:rsidRPr="009F4B44">
        <w:rPr>
          <w:rFonts w:asciiTheme="minorBidi" w:hAnsiTheme="minorBidi" w:cstheme="minorBidi"/>
        </w:rPr>
        <w:t>information and</w:t>
      </w:r>
      <w:r w:rsidR="00057955" w:rsidRPr="009F4B44">
        <w:rPr>
          <w:rFonts w:asciiTheme="minorBidi" w:hAnsiTheme="minorBidi" w:cstheme="minorBidi"/>
        </w:rPr>
        <w:t xml:space="preserve"> follow up calls to graduates who requested more information prior to agreeing to provide supervisor contact details.</w:t>
      </w:r>
    </w:p>
    <w:p w14:paraId="632875A4" w14:textId="77777777" w:rsidR="00057955" w:rsidRPr="009F4B44" w:rsidRDefault="00057955" w:rsidP="00C27B47">
      <w:pPr>
        <w:rPr>
          <w:rFonts w:asciiTheme="minorBidi" w:hAnsiTheme="minorBidi" w:cstheme="minorBidi"/>
        </w:rPr>
      </w:pPr>
      <w:r w:rsidRPr="009F4B44">
        <w:rPr>
          <w:rFonts w:asciiTheme="minorBidi" w:hAnsiTheme="minorBidi" w:cstheme="minorBidi"/>
        </w:rPr>
        <w:t>There remains a reluctance among graduates to pass on their supervisor contact details. Establishment of the QILT brand allied with efforts to promote the QILT surveys and especially the ESS among companies that are known employers of graduates may help to lift the supervisor referral rate over time.</w:t>
      </w:r>
    </w:p>
    <w:p w14:paraId="733A47EF" w14:textId="14C8751D" w:rsidR="00C27B47" w:rsidRPr="009F4B44" w:rsidRDefault="00C27B47" w:rsidP="00C27B47">
      <w:pPr>
        <w:pStyle w:val="Heading3"/>
        <w:rPr>
          <w:rFonts w:asciiTheme="minorBidi" w:hAnsiTheme="minorBidi" w:cstheme="minorBidi"/>
        </w:rPr>
      </w:pPr>
      <w:bookmarkStart w:id="87" w:name="_Toc154133143"/>
      <w:r w:rsidRPr="009F4B44">
        <w:rPr>
          <w:rFonts w:asciiTheme="minorBidi" w:hAnsiTheme="minorBidi" w:cstheme="minorBidi"/>
        </w:rPr>
        <w:t>1.1.3 Data collection</w:t>
      </w:r>
      <w:bookmarkEnd w:id="87"/>
    </w:p>
    <w:p w14:paraId="68FFFB34" w14:textId="4831EC06" w:rsidR="005B71B4" w:rsidRPr="009F4B44" w:rsidRDefault="00F20D47" w:rsidP="005B71B4">
      <w:pPr>
        <w:rPr>
          <w:rFonts w:asciiTheme="minorBidi" w:hAnsiTheme="minorBidi" w:cstheme="minorBidi"/>
        </w:rPr>
      </w:pPr>
      <w:r w:rsidRPr="009F4B44">
        <w:rPr>
          <w:rFonts w:asciiTheme="minorBidi" w:hAnsiTheme="minorBidi" w:cstheme="minorBidi"/>
        </w:rPr>
        <w:t xml:space="preserve">The main collection periods </w:t>
      </w:r>
      <w:r w:rsidR="00F031F7" w:rsidRPr="009F4B44">
        <w:rPr>
          <w:rFonts w:asciiTheme="minorBidi" w:hAnsiTheme="minorBidi" w:cstheme="minorBidi"/>
        </w:rPr>
        <w:t xml:space="preserve">for the ESS </w:t>
      </w:r>
      <w:r w:rsidR="0091618A" w:rsidRPr="009F4B44">
        <w:rPr>
          <w:rFonts w:asciiTheme="minorBidi" w:hAnsiTheme="minorBidi" w:cstheme="minorBidi"/>
        </w:rPr>
        <w:t xml:space="preserve">start in </w:t>
      </w:r>
      <w:r w:rsidRPr="009F4B44">
        <w:rPr>
          <w:rFonts w:asciiTheme="minorBidi" w:hAnsiTheme="minorBidi" w:cstheme="minorBidi"/>
        </w:rPr>
        <w:t>November, February, and May</w:t>
      </w:r>
      <w:r w:rsidR="00F031F7" w:rsidRPr="009F4B44">
        <w:rPr>
          <w:rFonts w:asciiTheme="minorBidi" w:hAnsiTheme="minorBidi" w:cstheme="minorBidi"/>
        </w:rPr>
        <w:t xml:space="preserve">, with the ESS fieldwork period extending beyond the GOS fieldwork period to facilitate ESS </w:t>
      </w:r>
      <w:r w:rsidR="004C6211" w:rsidRPr="009F4B44">
        <w:rPr>
          <w:rFonts w:asciiTheme="minorBidi" w:hAnsiTheme="minorBidi" w:cstheme="minorBidi"/>
        </w:rPr>
        <w:t>sample build and ESS response maximisation activities</w:t>
      </w:r>
      <w:r w:rsidRPr="009F4B44">
        <w:rPr>
          <w:rFonts w:asciiTheme="minorBidi" w:hAnsiTheme="minorBidi" w:cstheme="minorBidi"/>
        </w:rPr>
        <w:t xml:space="preserve">. </w:t>
      </w:r>
      <w:r w:rsidR="005B71B4" w:rsidRPr="009F4B44">
        <w:rPr>
          <w:rFonts w:asciiTheme="minorBidi" w:hAnsiTheme="minorBidi" w:cstheme="minorBidi"/>
        </w:rPr>
        <w:t>The survey was fielded in English only.</w:t>
      </w:r>
    </w:p>
    <w:p w14:paraId="1111A7B3" w14:textId="6598E945" w:rsidR="00057955" w:rsidRPr="009F4B44" w:rsidRDefault="00057955" w:rsidP="00C27B47">
      <w:pPr>
        <w:rPr>
          <w:rFonts w:asciiTheme="minorBidi" w:hAnsiTheme="minorBidi" w:cstheme="minorBidi"/>
        </w:rPr>
      </w:pPr>
      <w:r w:rsidRPr="009F4B44">
        <w:rPr>
          <w:rFonts w:asciiTheme="minorBidi" w:hAnsiTheme="minorBidi" w:cstheme="minorBidi"/>
        </w:rPr>
        <w:t>Online was the primary mode of collection for the ESS, with Computer Assisted Telephone Interviewing (CATI) a secondary mode.</w:t>
      </w:r>
      <w:r w:rsidR="00B87A1F" w:rsidRPr="009F4B44">
        <w:rPr>
          <w:rFonts w:asciiTheme="minorBidi" w:hAnsiTheme="minorBidi" w:cstheme="minorBidi"/>
        </w:rPr>
        <w:t xml:space="preserve"> </w:t>
      </w:r>
      <w:r w:rsidRPr="009F4B44">
        <w:rPr>
          <w:rFonts w:asciiTheme="minorBidi" w:hAnsiTheme="minorBidi" w:cstheme="minorBidi"/>
        </w:rPr>
        <w:t xml:space="preserve">If a valid email address was provided by the graduate, the supervisor would receive an email invitation to the online ESS on the following working day. If the graduate only provided a phone number for their supervisor, the supervisor was called </w:t>
      </w:r>
      <w:proofErr w:type="gramStart"/>
      <w:r w:rsidRPr="009F4B44">
        <w:rPr>
          <w:rFonts w:asciiTheme="minorBidi" w:hAnsiTheme="minorBidi" w:cstheme="minorBidi"/>
        </w:rPr>
        <w:t>in an attempt to</w:t>
      </w:r>
      <w:proofErr w:type="gramEnd"/>
      <w:r w:rsidRPr="009F4B44">
        <w:rPr>
          <w:rFonts w:asciiTheme="minorBidi" w:hAnsiTheme="minorBidi" w:cstheme="minorBidi"/>
        </w:rPr>
        <w:t xml:space="preserve"> complete the ESS via CATI.</w:t>
      </w:r>
    </w:p>
    <w:p w14:paraId="5E1F7830" w14:textId="011327B2" w:rsidR="00057955" w:rsidRPr="009F4B44" w:rsidRDefault="00057955" w:rsidP="00C27B47">
      <w:pPr>
        <w:rPr>
          <w:rFonts w:asciiTheme="minorBidi" w:hAnsiTheme="minorBidi" w:cstheme="minorBidi"/>
        </w:rPr>
      </w:pPr>
      <w:r w:rsidRPr="009F4B44">
        <w:rPr>
          <w:rFonts w:asciiTheme="minorBidi" w:hAnsiTheme="minorBidi" w:cstheme="minorBidi"/>
        </w:rPr>
        <w:t xml:space="preserve">The email invitation was followed by up to </w:t>
      </w:r>
      <w:r w:rsidR="000B4B8A" w:rsidRPr="009F4B44">
        <w:rPr>
          <w:rFonts w:asciiTheme="minorBidi" w:hAnsiTheme="minorBidi" w:cstheme="minorBidi"/>
        </w:rPr>
        <w:t>six</w:t>
      </w:r>
      <w:r w:rsidRPr="009F4B44">
        <w:rPr>
          <w:rFonts w:asciiTheme="minorBidi" w:hAnsiTheme="minorBidi" w:cstheme="minorBidi"/>
        </w:rPr>
        <w:t xml:space="preserve"> reminder emails</w:t>
      </w:r>
      <w:r w:rsidR="000B4B8A" w:rsidRPr="009F4B44">
        <w:rPr>
          <w:rFonts w:asciiTheme="minorBidi" w:hAnsiTheme="minorBidi" w:cstheme="minorBidi"/>
        </w:rPr>
        <w:t xml:space="preserve"> and </w:t>
      </w:r>
      <w:r w:rsidR="00F454CA" w:rsidRPr="009F4B44">
        <w:rPr>
          <w:rFonts w:asciiTheme="minorBidi" w:hAnsiTheme="minorBidi" w:cstheme="minorBidi"/>
        </w:rPr>
        <w:t>one SMS reminder</w:t>
      </w:r>
      <w:r w:rsidRPr="009F4B44">
        <w:rPr>
          <w:rFonts w:asciiTheme="minorBidi" w:hAnsiTheme="minorBidi" w:cstheme="minorBidi"/>
        </w:rPr>
        <w:t xml:space="preserve"> to non-responding supervisors</w:t>
      </w:r>
      <w:r w:rsidR="00B87A1F" w:rsidRPr="009F4B44">
        <w:rPr>
          <w:rFonts w:asciiTheme="minorBidi" w:hAnsiTheme="minorBidi" w:cstheme="minorBidi"/>
        </w:rPr>
        <w:t>.</w:t>
      </w:r>
      <w:r w:rsidRPr="009F4B44">
        <w:rPr>
          <w:rFonts w:asciiTheme="minorBidi" w:hAnsiTheme="minorBidi" w:cstheme="minorBidi"/>
        </w:rPr>
        <w:t xml:space="preserve"> Where a phone number as well as an email address was provided by the graduate, non-responding supervisors after the second reminder email were channelled into the CATI workflow. </w:t>
      </w:r>
    </w:p>
    <w:p w14:paraId="69AAF859" w14:textId="1DA74879" w:rsidR="005B71B4" w:rsidRPr="009F4B44" w:rsidRDefault="005B71B4" w:rsidP="005B71B4">
      <w:pPr>
        <w:rPr>
          <w:rFonts w:asciiTheme="minorBidi" w:hAnsiTheme="minorBidi" w:cstheme="minorBidi"/>
        </w:rPr>
      </w:pPr>
      <w:r w:rsidRPr="009F4B44">
        <w:rPr>
          <w:rFonts w:asciiTheme="minorBidi" w:hAnsiTheme="minorBidi" w:cstheme="minorBidi"/>
        </w:rPr>
        <w:t>Refer to the 202</w:t>
      </w:r>
      <w:r w:rsidR="0068387D" w:rsidRPr="009F4B44">
        <w:rPr>
          <w:rFonts w:asciiTheme="minorBidi" w:hAnsiTheme="minorBidi" w:cstheme="minorBidi"/>
        </w:rPr>
        <w:t>3</w:t>
      </w:r>
      <w:r w:rsidRPr="009F4B44">
        <w:rPr>
          <w:rFonts w:asciiTheme="minorBidi" w:hAnsiTheme="minorBidi" w:cstheme="minorBidi"/>
        </w:rPr>
        <w:t xml:space="preserve"> ESS Methodological Report for further information on target population definition, sample design and preparation, survey design and procedures, response maximisation strategies, data preparation processes, final field outcomes and response analysis.</w:t>
      </w:r>
    </w:p>
    <w:p w14:paraId="7852C43E" w14:textId="227FAB02" w:rsidR="00057955" w:rsidRPr="009F4B44" w:rsidRDefault="00AE1532" w:rsidP="00C27B47">
      <w:pPr>
        <w:pStyle w:val="Heading2"/>
        <w:numPr>
          <w:ilvl w:val="1"/>
          <w:numId w:val="4"/>
        </w:numPr>
        <w:rPr>
          <w:rFonts w:asciiTheme="minorBidi" w:hAnsiTheme="minorBidi" w:cstheme="minorBidi"/>
        </w:rPr>
      </w:pPr>
      <w:bookmarkStart w:id="88" w:name="_Toc55918901"/>
      <w:bookmarkStart w:id="89" w:name="_Toc154133144"/>
      <w:r>
        <w:rPr>
          <w:rFonts w:asciiTheme="minorBidi" w:hAnsiTheme="minorBidi" w:cstheme="minorBidi"/>
        </w:rPr>
        <w:t xml:space="preserve"> </w:t>
      </w:r>
      <w:r w:rsidR="00057955" w:rsidRPr="009F4B44">
        <w:rPr>
          <w:rFonts w:asciiTheme="minorBidi" w:hAnsiTheme="minorBidi" w:cstheme="minorBidi"/>
        </w:rPr>
        <w:t>Response bias</w:t>
      </w:r>
      <w:bookmarkEnd w:id="88"/>
      <w:bookmarkEnd w:id="89"/>
    </w:p>
    <w:p w14:paraId="1A3F7390" w14:textId="63579DD4" w:rsidR="00057955" w:rsidRPr="009F4B44" w:rsidRDefault="00057955" w:rsidP="00C27B47">
      <w:pPr>
        <w:rPr>
          <w:rFonts w:asciiTheme="minorBidi" w:hAnsiTheme="minorBidi" w:cstheme="minorBidi"/>
        </w:rPr>
      </w:pPr>
      <w:r w:rsidRPr="009F4B44">
        <w:rPr>
          <w:rFonts w:asciiTheme="minorBidi" w:hAnsiTheme="minorBidi" w:cstheme="minorBidi"/>
        </w:rPr>
        <w:t xml:space="preserve">The tables that follow compare the course, </w:t>
      </w:r>
      <w:r w:rsidR="000435E2" w:rsidRPr="009F4B44">
        <w:rPr>
          <w:rFonts w:asciiTheme="minorBidi" w:hAnsiTheme="minorBidi" w:cstheme="minorBidi"/>
        </w:rPr>
        <w:t>demographic,</w:t>
      </w:r>
      <w:r w:rsidRPr="009F4B44">
        <w:rPr>
          <w:rFonts w:asciiTheme="minorBidi" w:hAnsiTheme="minorBidi" w:cstheme="minorBidi"/>
        </w:rPr>
        <w:t xml:space="preserve"> and labour market characteristics of employed graduate respondents to the GOS</w:t>
      </w:r>
      <w:r w:rsidR="006B7948" w:rsidRPr="009F4B44">
        <w:rPr>
          <w:rFonts w:asciiTheme="minorBidi" w:hAnsiTheme="minorBidi" w:cstheme="minorBidi"/>
        </w:rPr>
        <w:t xml:space="preserve"> (regardless of whether they provided the details of their supervisor)</w:t>
      </w:r>
      <w:r w:rsidRPr="009F4B44">
        <w:rPr>
          <w:rFonts w:asciiTheme="minorBidi" w:hAnsiTheme="minorBidi" w:cstheme="minorBidi"/>
        </w:rPr>
        <w:t xml:space="preserve">, with the characteristics </w:t>
      </w:r>
      <w:r w:rsidR="004B3402" w:rsidRPr="009F4B44">
        <w:rPr>
          <w:rFonts w:asciiTheme="minorBidi" w:hAnsiTheme="minorBidi" w:cstheme="minorBidi"/>
        </w:rPr>
        <w:t>of</w:t>
      </w:r>
      <w:r w:rsidRPr="009F4B44">
        <w:rPr>
          <w:rFonts w:asciiTheme="minorBidi" w:hAnsiTheme="minorBidi" w:cstheme="minorBidi"/>
        </w:rPr>
        <w:t xml:space="preserve"> supervisors</w:t>
      </w:r>
      <w:r w:rsidR="00950C4A" w:rsidRPr="009F4B44">
        <w:rPr>
          <w:rFonts w:asciiTheme="minorBidi" w:hAnsiTheme="minorBidi" w:cstheme="minorBidi"/>
        </w:rPr>
        <w:t xml:space="preserve"> who</w:t>
      </w:r>
      <w:r w:rsidRPr="009F4B44">
        <w:rPr>
          <w:rFonts w:asciiTheme="minorBidi" w:hAnsiTheme="minorBidi" w:cstheme="minorBidi"/>
        </w:rPr>
        <w:t xml:space="preserve"> responded to the ESS to detect possible bias in the ESS. That is, these tables identify the extent to which the ESS departs from being a representative survey of employers of </w:t>
      </w:r>
      <w:r w:rsidR="006B7948" w:rsidRPr="009F4B44">
        <w:rPr>
          <w:rFonts w:asciiTheme="minorBidi" w:hAnsiTheme="minorBidi" w:cstheme="minorBidi"/>
        </w:rPr>
        <w:t xml:space="preserve">all </w:t>
      </w:r>
      <w:r w:rsidRPr="009F4B44">
        <w:rPr>
          <w:rFonts w:asciiTheme="minorBidi" w:hAnsiTheme="minorBidi" w:cstheme="minorBidi"/>
        </w:rPr>
        <w:t>recent graduates. Employed graduate respondents to the GOS were asked to provide contact details of their supervisors and as such represent the population frame for the ESS.</w:t>
      </w:r>
    </w:p>
    <w:p w14:paraId="0F412AAA" w14:textId="6D6E0D59" w:rsidR="00057955" w:rsidRPr="009F4B44" w:rsidRDefault="00057955" w:rsidP="00C27B47">
      <w:pPr>
        <w:rPr>
          <w:rFonts w:asciiTheme="minorBidi" w:hAnsiTheme="minorBidi" w:cstheme="minorBidi"/>
        </w:rPr>
      </w:pPr>
      <w:r w:rsidRPr="009F4B44">
        <w:rPr>
          <w:rFonts w:asciiTheme="minorBidi" w:hAnsiTheme="minorBidi" w:cstheme="minorBidi"/>
        </w:rPr>
        <w:t xml:space="preserve">Comparison of </w:t>
      </w:r>
      <w:r w:rsidR="002D6718" w:rsidRPr="009F4B44">
        <w:rPr>
          <w:rFonts w:asciiTheme="minorBidi" w:hAnsiTheme="minorBidi" w:cstheme="minorBidi"/>
        </w:rPr>
        <w:t xml:space="preserve">the distribution of </w:t>
      </w:r>
      <w:r w:rsidR="00F86F7B" w:rsidRPr="009F4B44">
        <w:rPr>
          <w:rFonts w:asciiTheme="minorBidi" w:hAnsiTheme="minorBidi" w:cstheme="minorBidi"/>
        </w:rPr>
        <w:t xml:space="preserve">all </w:t>
      </w:r>
      <w:r w:rsidRPr="009F4B44">
        <w:rPr>
          <w:rFonts w:asciiTheme="minorBidi" w:hAnsiTheme="minorBidi" w:cstheme="minorBidi"/>
        </w:rPr>
        <w:t>employed graduates</w:t>
      </w:r>
      <w:r w:rsidR="004B3402" w:rsidRPr="009F4B44">
        <w:rPr>
          <w:rFonts w:asciiTheme="minorBidi" w:hAnsiTheme="minorBidi" w:cstheme="minorBidi"/>
        </w:rPr>
        <w:t xml:space="preserve"> </w:t>
      </w:r>
      <w:r w:rsidR="002D6718" w:rsidRPr="009F4B44">
        <w:rPr>
          <w:rFonts w:asciiTheme="minorBidi" w:hAnsiTheme="minorBidi" w:cstheme="minorBidi"/>
        </w:rPr>
        <w:t>by</w:t>
      </w:r>
      <w:r w:rsidR="00950C4A" w:rsidRPr="009F4B44">
        <w:rPr>
          <w:rFonts w:asciiTheme="minorBidi" w:hAnsiTheme="minorBidi" w:cstheme="minorBidi"/>
        </w:rPr>
        <w:t xml:space="preserve"> broad</w:t>
      </w:r>
      <w:r w:rsidR="002D6718" w:rsidRPr="009F4B44">
        <w:rPr>
          <w:rFonts w:asciiTheme="minorBidi" w:hAnsiTheme="minorBidi" w:cstheme="minorBidi"/>
        </w:rPr>
        <w:t xml:space="preserve"> field of education</w:t>
      </w:r>
      <w:r w:rsidR="00F86F7B" w:rsidRPr="009F4B44">
        <w:rPr>
          <w:rFonts w:asciiTheme="minorBidi" w:hAnsiTheme="minorBidi" w:cstheme="minorBidi"/>
        </w:rPr>
        <w:t xml:space="preserve"> from the GOS</w:t>
      </w:r>
      <w:r w:rsidR="002D6718" w:rsidRPr="009F4B44">
        <w:rPr>
          <w:rFonts w:asciiTheme="minorBidi" w:hAnsiTheme="minorBidi" w:cstheme="minorBidi"/>
        </w:rPr>
        <w:t xml:space="preserve"> </w:t>
      </w:r>
      <w:r w:rsidRPr="009F4B44">
        <w:rPr>
          <w:rFonts w:asciiTheme="minorBidi" w:hAnsiTheme="minorBidi" w:cstheme="minorBidi"/>
        </w:rPr>
        <w:t xml:space="preserve">with </w:t>
      </w:r>
      <w:r w:rsidR="002D6718" w:rsidRPr="009F4B44">
        <w:rPr>
          <w:rFonts w:asciiTheme="minorBidi" w:hAnsiTheme="minorBidi" w:cstheme="minorBidi"/>
        </w:rPr>
        <w:t xml:space="preserve">the distribution of </w:t>
      </w:r>
      <w:r w:rsidRPr="009F4B44">
        <w:rPr>
          <w:rFonts w:asciiTheme="minorBidi" w:hAnsiTheme="minorBidi" w:cstheme="minorBidi"/>
        </w:rPr>
        <w:t>supervisor</w:t>
      </w:r>
      <w:r w:rsidR="00BE7D93" w:rsidRPr="009F4B44">
        <w:rPr>
          <w:rFonts w:asciiTheme="minorBidi" w:hAnsiTheme="minorBidi" w:cstheme="minorBidi"/>
        </w:rPr>
        <w:t xml:space="preserve"> responses to the ESS suggests that </w:t>
      </w:r>
      <w:r w:rsidRPr="009F4B44">
        <w:rPr>
          <w:rFonts w:asciiTheme="minorBidi" w:hAnsiTheme="minorBidi" w:cstheme="minorBidi"/>
        </w:rPr>
        <w:t>Education graduates</w:t>
      </w:r>
      <w:r w:rsidR="008457B4" w:rsidRPr="009F4B44">
        <w:rPr>
          <w:rFonts w:asciiTheme="minorBidi" w:hAnsiTheme="minorBidi" w:cstheme="minorBidi"/>
        </w:rPr>
        <w:t>, and to a lesser degree</w:t>
      </w:r>
      <w:r w:rsidR="00495485" w:rsidRPr="009F4B44">
        <w:rPr>
          <w:rFonts w:asciiTheme="minorBidi" w:hAnsiTheme="minorBidi" w:cstheme="minorBidi"/>
        </w:rPr>
        <w:t xml:space="preserve"> Engineering and related technologies and </w:t>
      </w:r>
      <w:r w:rsidR="00085EAB" w:rsidRPr="009F4B44">
        <w:rPr>
          <w:rFonts w:asciiTheme="minorBidi" w:hAnsiTheme="minorBidi" w:cstheme="minorBidi"/>
        </w:rPr>
        <w:t xml:space="preserve">Agriculture and environmental studies </w:t>
      </w:r>
      <w:r w:rsidR="009C3182" w:rsidRPr="009F4B44">
        <w:rPr>
          <w:rFonts w:asciiTheme="minorBidi" w:hAnsiTheme="minorBidi" w:cstheme="minorBidi"/>
        </w:rPr>
        <w:t>graduates</w:t>
      </w:r>
      <w:r w:rsidR="008457B4" w:rsidRPr="009F4B44">
        <w:rPr>
          <w:rFonts w:asciiTheme="minorBidi" w:hAnsiTheme="minorBidi" w:cstheme="minorBidi"/>
        </w:rPr>
        <w:t xml:space="preserve">, </w:t>
      </w:r>
      <w:r w:rsidRPr="009F4B44">
        <w:rPr>
          <w:rFonts w:asciiTheme="minorBidi" w:hAnsiTheme="minorBidi" w:cstheme="minorBidi"/>
        </w:rPr>
        <w:t xml:space="preserve">are overrepresented </w:t>
      </w:r>
      <w:r w:rsidR="00BE7D93" w:rsidRPr="009F4B44">
        <w:rPr>
          <w:rFonts w:asciiTheme="minorBidi" w:hAnsiTheme="minorBidi" w:cstheme="minorBidi"/>
        </w:rPr>
        <w:t xml:space="preserve">in the achieved ESS </w:t>
      </w:r>
      <w:r w:rsidR="00F86F7B" w:rsidRPr="009F4B44">
        <w:rPr>
          <w:rFonts w:asciiTheme="minorBidi" w:hAnsiTheme="minorBidi" w:cstheme="minorBidi"/>
        </w:rPr>
        <w:t>responses</w:t>
      </w:r>
      <w:r w:rsidR="009C3182" w:rsidRPr="009F4B44">
        <w:rPr>
          <w:rFonts w:asciiTheme="minorBidi" w:hAnsiTheme="minorBidi" w:cstheme="minorBidi"/>
        </w:rPr>
        <w:t xml:space="preserve">. </w:t>
      </w:r>
      <w:r w:rsidRPr="009F4B44">
        <w:rPr>
          <w:rFonts w:asciiTheme="minorBidi" w:hAnsiTheme="minorBidi" w:cstheme="minorBidi"/>
        </w:rPr>
        <w:t>Health, Management and commerce</w:t>
      </w:r>
      <w:r w:rsidR="003F40E2" w:rsidRPr="009F4B44">
        <w:rPr>
          <w:rFonts w:asciiTheme="minorBidi" w:hAnsiTheme="minorBidi" w:cstheme="minorBidi"/>
        </w:rPr>
        <w:t xml:space="preserve">, </w:t>
      </w:r>
      <w:r w:rsidR="002712DD" w:rsidRPr="009F4B44">
        <w:rPr>
          <w:rFonts w:asciiTheme="minorBidi" w:hAnsiTheme="minorBidi" w:cstheme="minorBidi"/>
        </w:rPr>
        <w:t xml:space="preserve">and </w:t>
      </w:r>
      <w:r w:rsidR="003F40E2" w:rsidRPr="009F4B44">
        <w:rPr>
          <w:rFonts w:asciiTheme="minorBidi" w:hAnsiTheme="minorBidi" w:cstheme="minorBidi"/>
        </w:rPr>
        <w:t xml:space="preserve">Information </w:t>
      </w:r>
      <w:r w:rsidR="00E6463E" w:rsidRPr="009F4B44">
        <w:rPr>
          <w:rFonts w:asciiTheme="minorBidi" w:hAnsiTheme="minorBidi" w:cstheme="minorBidi"/>
        </w:rPr>
        <w:t>t</w:t>
      </w:r>
      <w:r w:rsidR="003F40E2" w:rsidRPr="009F4B44">
        <w:rPr>
          <w:rFonts w:asciiTheme="minorBidi" w:hAnsiTheme="minorBidi" w:cstheme="minorBidi"/>
        </w:rPr>
        <w:t>echnology</w:t>
      </w:r>
      <w:r w:rsidR="002712DD" w:rsidRPr="009F4B44">
        <w:rPr>
          <w:rFonts w:asciiTheme="minorBidi" w:hAnsiTheme="minorBidi" w:cstheme="minorBidi"/>
        </w:rPr>
        <w:t xml:space="preserve"> graduates</w:t>
      </w:r>
      <w:r w:rsidRPr="009F4B44">
        <w:rPr>
          <w:rFonts w:asciiTheme="minorBidi" w:hAnsiTheme="minorBidi" w:cstheme="minorBidi"/>
        </w:rPr>
        <w:t xml:space="preserve"> are</w:t>
      </w:r>
      <w:r w:rsidR="004E7BA7" w:rsidRPr="009F4B44">
        <w:rPr>
          <w:rFonts w:asciiTheme="minorBidi" w:hAnsiTheme="minorBidi" w:cstheme="minorBidi"/>
        </w:rPr>
        <w:t xml:space="preserve"> marginally</w:t>
      </w:r>
      <w:r w:rsidRPr="009F4B44">
        <w:rPr>
          <w:rFonts w:asciiTheme="minorBidi" w:hAnsiTheme="minorBidi" w:cstheme="minorBidi"/>
        </w:rPr>
        <w:t xml:space="preserve"> underrepresented in the ESS, as shown by</w:t>
      </w:r>
      <w:r w:rsidR="003F40E2" w:rsidRPr="009F4B44">
        <w:rPr>
          <w:rFonts w:asciiTheme="minorBidi" w:hAnsiTheme="minorBidi" w:cstheme="minorBidi"/>
        </w:rPr>
        <w:t xml:space="preserve"> </w:t>
      </w:r>
      <w:r w:rsidR="003F40E2" w:rsidRPr="009F4B44">
        <w:rPr>
          <w:rFonts w:asciiTheme="minorBidi" w:hAnsiTheme="minorBidi" w:cstheme="minorBidi"/>
          <w:b/>
          <w:bCs/>
        </w:rPr>
        <w:fldChar w:fldCharType="begin"/>
      </w:r>
      <w:r w:rsidR="003F40E2" w:rsidRPr="009F4B44">
        <w:rPr>
          <w:rFonts w:asciiTheme="minorBidi" w:hAnsiTheme="minorBidi" w:cstheme="minorBidi"/>
          <w:b/>
          <w:bCs/>
        </w:rPr>
        <w:instrText xml:space="preserve"> REF _Ref86236234 \h  \* MERGEFORMAT </w:instrText>
      </w:r>
      <w:r w:rsidR="003F40E2" w:rsidRPr="009F4B44">
        <w:rPr>
          <w:rFonts w:asciiTheme="minorBidi" w:hAnsiTheme="minorBidi" w:cstheme="minorBidi"/>
          <w:b/>
          <w:bCs/>
        </w:rPr>
      </w:r>
      <w:r w:rsidR="003F40E2" w:rsidRPr="009F4B44">
        <w:rPr>
          <w:rFonts w:asciiTheme="minorBidi" w:hAnsiTheme="minorBidi" w:cstheme="minorBidi"/>
          <w:b/>
          <w:bCs/>
        </w:rPr>
        <w:fldChar w:fldCharType="separate"/>
      </w:r>
      <w:r w:rsidR="003F40E2" w:rsidRPr="009F4B44">
        <w:rPr>
          <w:rFonts w:asciiTheme="minorBidi" w:hAnsiTheme="minorBidi" w:cstheme="minorBidi"/>
          <w:b/>
          <w:bCs/>
        </w:rPr>
        <w:t xml:space="preserve">Table </w:t>
      </w:r>
      <w:r w:rsidR="003F40E2" w:rsidRPr="009F4B44">
        <w:rPr>
          <w:rFonts w:asciiTheme="minorBidi" w:hAnsiTheme="minorBidi" w:cstheme="minorBidi"/>
          <w:b/>
          <w:bCs/>
          <w:noProof/>
        </w:rPr>
        <w:t>16</w:t>
      </w:r>
      <w:r w:rsidR="003F40E2" w:rsidRPr="009F4B44">
        <w:rPr>
          <w:rFonts w:asciiTheme="minorBidi" w:hAnsiTheme="minorBidi" w:cstheme="minorBidi"/>
          <w:b/>
          <w:bCs/>
        </w:rPr>
        <w:fldChar w:fldCharType="end"/>
      </w:r>
      <w:r w:rsidRPr="009F4B44">
        <w:rPr>
          <w:rFonts w:asciiTheme="minorBidi" w:hAnsiTheme="minorBidi" w:cstheme="minorBidi"/>
        </w:rPr>
        <w:t xml:space="preserve">. </w:t>
      </w:r>
    </w:p>
    <w:p w14:paraId="10DC2ACE" w14:textId="054FC513" w:rsidR="00057955" w:rsidRPr="009F4B44" w:rsidRDefault="00057955" w:rsidP="00057955">
      <w:pPr>
        <w:pStyle w:val="Caption"/>
        <w:rPr>
          <w:rFonts w:asciiTheme="minorBidi" w:hAnsiTheme="minorBidi" w:cstheme="minorBidi"/>
        </w:rPr>
      </w:pPr>
      <w:bookmarkStart w:id="90" w:name="_Ref86236234"/>
      <w:bookmarkStart w:id="91" w:name="_Toc154133176"/>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16</w:t>
      </w:r>
      <w:r w:rsidRPr="009F4B44">
        <w:rPr>
          <w:rFonts w:asciiTheme="minorBidi" w:hAnsiTheme="minorBidi" w:cstheme="minorBidi"/>
          <w:noProof/>
        </w:rPr>
        <w:fldChar w:fldCharType="end"/>
      </w:r>
      <w:bookmarkEnd w:id="90"/>
      <w:r w:rsidR="00C27B47" w:rsidRPr="009F4B44">
        <w:rPr>
          <w:rFonts w:asciiTheme="minorBidi" w:hAnsiTheme="minorBidi" w:cstheme="minorBidi"/>
          <w:noProof/>
        </w:rPr>
        <w:t xml:space="preserve"> </w:t>
      </w:r>
      <w:r w:rsidRPr="009F4B44">
        <w:rPr>
          <w:rFonts w:asciiTheme="minorBidi" w:hAnsiTheme="minorBidi" w:cstheme="minorBidi"/>
        </w:rPr>
        <w:t>Respondents by broad field of education</w:t>
      </w:r>
      <w:r w:rsidR="00BA1273" w:rsidRPr="009F4B44">
        <w:rPr>
          <w:rFonts w:asciiTheme="minorBidi" w:hAnsiTheme="minorBidi" w:cstheme="minorBidi"/>
        </w:rPr>
        <w:t>,</w:t>
      </w:r>
      <w:r w:rsidRPr="009F4B44">
        <w:rPr>
          <w:rFonts w:asciiTheme="minorBidi" w:hAnsiTheme="minorBidi" w:cstheme="minorBidi"/>
        </w:rPr>
        <w:t xml:space="preserve"> 202</w:t>
      </w:r>
      <w:r w:rsidR="000D4842" w:rsidRPr="009F4B44">
        <w:rPr>
          <w:rFonts w:asciiTheme="minorBidi" w:hAnsiTheme="minorBidi" w:cstheme="minorBidi"/>
        </w:rPr>
        <w:t>3</w:t>
      </w:r>
      <w:bookmarkEnd w:id="91"/>
      <w:r w:rsidR="00467799" w:rsidRPr="009F4B44">
        <w:rPr>
          <w:rFonts w:asciiTheme="minorBidi" w:hAnsiTheme="minorBidi" w:cstheme="minorBidi"/>
        </w:rPr>
        <w:t xml:space="preserve"> (%)</w:t>
      </w:r>
    </w:p>
    <w:tbl>
      <w:tblPr>
        <w:tblW w:w="3795" w:type="pct"/>
        <w:tblInd w:w="-5" w:type="dxa"/>
        <w:tblCellMar>
          <w:left w:w="0" w:type="dxa"/>
          <w:right w:w="0" w:type="dxa"/>
        </w:tblCellMar>
        <w:tblLook w:val="0000" w:firstRow="0" w:lastRow="0" w:firstColumn="0" w:lastColumn="0" w:noHBand="0" w:noVBand="0"/>
      </w:tblPr>
      <w:tblGrid>
        <w:gridCol w:w="3601"/>
        <w:gridCol w:w="2230"/>
        <w:gridCol w:w="2230"/>
      </w:tblGrid>
      <w:tr w:rsidR="009F4B44" w:rsidRPr="009F4B44" w14:paraId="69A5E215" w14:textId="77777777" w:rsidTr="00AE1532">
        <w:trPr>
          <w:trHeight w:val="708"/>
          <w:tblHeader/>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41E2DC8D" w14:textId="56447A65" w:rsidR="004E414E" w:rsidRPr="009F4B44" w:rsidRDefault="004E414E" w:rsidP="00B338FB">
            <w:pPr>
              <w:pStyle w:val="Tablecontent"/>
              <w:spacing w:before="0"/>
              <w:rPr>
                <w:rFonts w:asciiTheme="minorBidi" w:hAnsiTheme="minorBidi" w:cstheme="minorBidi"/>
                <w:b/>
                <w:bCs/>
              </w:rPr>
            </w:pPr>
            <w:r w:rsidRPr="009F4B44">
              <w:rPr>
                <w:rFonts w:asciiTheme="minorBidi" w:hAnsiTheme="minorBidi" w:cstheme="minorBidi"/>
                <w:b/>
                <w:bCs/>
              </w:rPr>
              <w:t>F</w:t>
            </w:r>
            <w:bookmarkStart w:id="92" w:name="Title_16"/>
            <w:bookmarkEnd w:id="92"/>
            <w:r w:rsidRPr="009F4B44">
              <w:rPr>
                <w:rFonts w:asciiTheme="minorBidi" w:hAnsiTheme="minorBidi" w:cstheme="minorBidi"/>
                <w:b/>
                <w:bCs/>
              </w:rPr>
              <w:t>ield of education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733D83A" w14:textId="5BC321A4" w:rsidR="004E414E" w:rsidRPr="009F4B44" w:rsidRDefault="00F86F7B" w:rsidP="00B338FB">
            <w:pPr>
              <w:pStyle w:val="Tablecontent"/>
              <w:spacing w:before="0"/>
              <w:rPr>
                <w:rFonts w:asciiTheme="minorBidi" w:hAnsiTheme="minorBidi" w:cstheme="minorBidi"/>
                <w:b/>
                <w:bCs/>
              </w:rPr>
            </w:pPr>
            <w:r w:rsidRPr="009F4B44">
              <w:rPr>
                <w:rFonts w:asciiTheme="minorBidi" w:hAnsiTheme="minorBidi" w:cstheme="minorBidi"/>
                <w:b/>
                <w:bCs/>
              </w:rPr>
              <w:t>Employed g</w:t>
            </w:r>
            <w:r w:rsidR="004E414E" w:rsidRPr="009F4B44">
              <w:rPr>
                <w:rFonts w:asciiTheme="minorBidi" w:hAnsiTheme="minorBidi" w:cstheme="minorBidi"/>
                <w:b/>
                <w:bCs/>
              </w:rPr>
              <w:t>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AFAFC17" w14:textId="77777777" w:rsidR="004E414E" w:rsidRPr="009F4B44" w:rsidRDefault="004E414E" w:rsidP="00B338FB">
            <w:pPr>
              <w:pStyle w:val="Tablecontent"/>
              <w:spacing w:before="0"/>
              <w:rPr>
                <w:rFonts w:asciiTheme="minorBidi" w:hAnsiTheme="minorBidi" w:cstheme="minorBidi"/>
                <w:b/>
                <w:bCs/>
              </w:rPr>
            </w:pPr>
            <w:r w:rsidRPr="009F4B44">
              <w:rPr>
                <w:rFonts w:asciiTheme="minorBidi" w:hAnsiTheme="minorBidi" w:cstheme="minorBidi"/>
                <w:b/>
                <w:bCs/>
              </w:rPr>
              <w:t>Supervisors</w:t>
            </w:r>
          </w:p>
        </w:tc>
      </w:tr>
      <w:tr w:rsidR="009F4B44" w:rsidRPr="009F4B44" w14:paraId="54E4FA39" w14:textId="77777777" w:rsidTr="000D4842">
        <w:trPr>
          <w:trHeight w:val="417"/>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BDF36C4" w14:textId="6DDD802C"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Natural and physical sciences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44CFB3" w14:textId="5567BF84"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8.3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E0DF58" w14:textId="6344F2EF"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8.0 </w:t>
            </w:r>
          </w:p>
        </w:tc>
      </w:tr>
      <w:tr w:rsidR="009F4B44" w:rsidRPr="009F4B44" w14:paraId="150D490E"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F6052F1" w14:textId="226E2F28"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Information technology</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5AD984" w14:textId="0DC57AD0"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5.9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1578170" w14:textId="45EED273"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4.3 </w:t>
            </w:r>
          </w:p>
        </w:tc>
      </w:tr>
      <w:tr w:rsidR="009F4B44" w:rsidRPr="009F4B44" w14:paraId="677C2DEF"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9B86DBD" w14:textId="2D25A51C"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Engineering and related technologies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356ADDB" w14:textId="176A022D"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5.7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F58A9EF" w14:textId="2806B75D"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7.2 </w:t>
            </w:r>
          </w:p>
        </w:tc>
      </w:tr>
      <w:tr w:rsidR="009F4B44" w:rsidRPr="009F4B44" w14:paraId="36FE5F90"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1FB0A2F" w14:textId="4F9CF6D0"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Architecture and building</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C2772E" w14:textId="653A49FB"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2.3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62EBD6" w14:textId="22E25DFF"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2.4</w:t>
            </w:r>
          </w:p>
        </w:tc>
      </w:tr>
      <w:tr w:rsidR="009F4B44" w:rsidRPr="009F4B44" w14:paraId="2AFCB4AA"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7A4E397" w14:textId="739E9676"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Agriculture and environmental studies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BBEE3F" w14:textId="2214DBE9"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1.8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AFD149" w14:textId="42A1E753"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3.1</w:t>
            </w:r>
          </w:p>
        </w:tc>
      </w:tr>
      <w:tr w:rsidR="009F4B44" w:rsidRPr="009F4B44" w14:paraId="314DBB86"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BAB9AC0" w14:textId="49C71968" w:rsidR="000D4842" w:rsidRPr="009F4B44" w:rsidRDefault="000D4842" w:rsidP="000D4842">
            <w:pPr>
              <w:pStyle w:val="Tablecontent"/>
              <w:spacing w:before="0"/>
              <w:rPr>
                <w:rFonts w:asciiTheme="minorBidi" w:hAnsiTheme="minorBidi" w:cstheme="minorBidi"/>
                <w:b/>
                <w:bCs/>
              </w:rPr>
            </w:pPr>
            <w:r w:rsidRPr="009F4B44">
              <w:rPr>
                <w:rFonts w:asciiTheme="minorBidi" w:hAnsiTheme="minorBidi" w:cstheme="minorBidi"/>
              </w:rPr>
              <w:t>Health</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15C8C0B" w14:textId="4AC0FFBC" w:rsidR="000D4842" w:rsidRPr="009F4B44" w:rsidRDefault="000D4842" w:rsidP="000D4842">
            <w:pPr>
              <w:pStyle w:val="Tablecontent"/>
              <w:spacing w:before="0"/>
              <w:jc w:val="center"/>
              <w:rPr>
                <w:rFonts w:asciiTheme="minorBidi" w:hAnsiTheme="minorBidi" w:cstheme="minorBidi"/>
                <w:b/>
                <w:bCs/>
              </w:rPr>
            </w:pPr>
            <w:r w:rsidRPr="009F4B44">
              <w:rPr>
                <w:rFonts w:asciiTheme="minorBidi" w:hAnsiTheme="minorBidi" w:cstheme="minorBidi"/>
              </w:rPr>
              <w:t xml:space="preserve">23.0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75691A" w14:textId="7FE34687" w:rsidR="000D4842" w:rsidRPr="009F4B44" w:rsidRDefault="000D4842" w:rsidP="000D4842">
            <w:pPr>
              <w:pStyle w:val="Tablecontent"/>
              <w:spacing w:before="0"/>
              <w:jc w:val="center"/>
              <w:rPr>
                <w:rFonts w:asciiTheme="minorBidi" w:hAnsiTheme="minorBidi" w:cstheme="minorBidi"/>
                <w:b/>
                <w:bCs/>
              </w:rPr>
            </w:pPr>
            <w:r w:rsidRPr="009F4B44">
              <w:rPr>
                <w:rFonts w:asciiTheme="minorBidi" w:hAnsiTheme="minorBidi" w:cstheme="minorBidi"/>
              </w:rPr>
              <w:t xml:space="preserve">20.9 </w:t>
            </w:r>
          </w:p>
        </w:tc>
      </w:tr>
      <w:tr w:rsidR="009F4B44" w:rsidRPr="009F4B44" w14:paraId="279B6490"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E1FDC8C" w14:textId="3E6CFCED" w:rsidR="000D4842" w:rsidRPr="009F4B44" w:rsidRDefault="000D4842" w:rsidP="000D4842">
            <w:pPr>
              <w:pStyle w:val="Tablecontent"/>
              <w:spacing w:before="0"/>
              <w:rPr>
                <w:rFonts w:asciiTheme="minorBidi" w:hAnsiTheme="minorBidi" w:cstheme="minorBidi"/>
                <w:b/>
              </w:rPr>
            </w:pPr>
            <w:r w:rsidRPr="009F4B44">
              <w:rPr>
                <w:rFonts w:asciiTheme="minorBidi" w:hAnsiTheme="minorBidi" w:cstheme="minorBidi"/>
              </w:rPr>
              <w:t>Education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5CAAAB" w14:textId="412C1E1B" w:rsidR="000D4842" w:rsidRPr="009F4B44" w:rsidRDefault="000D4842" w:rsidP="000D4842">
            <w:pPr>
              <w:pStyle w:val="Tablecontent"/>
              <w:spacing w:before="0"/>
              <w:jc w:val="center"/>
              <w:rPr>
                <w:rFonts w:asciiTheme="minorBidi" w:hAnsiTheme="minorBidi" w:cstheme="minorBidi"/>
                <w:b/>
                <w:bCs/>
              </w:rPr>
            </w:pPr>
            <w:r w:rsidRPr="009F4B44">
              <w:rPr>
                <w:rFonts w:asciiTheme="minorBidi" w:hAnsiTheme="minorBidi" w:cstheme="minorBidi"/>
              </w:rPr>
              <w:t xml:space="preserve">9.9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0C4AB9" w14:textId="365762A0" w:rsidR="000D4842" w:rsidRPr="009F4B44" w:rsidRDefault="000D4842" w:rsidP="000D4842">
            <w:pPr>
              <w:pStyle w:val="Tablecontent"/>
              <w:spacing w:before="0"/>
              <w:jc w:val="center"/>
              <w:rPr>
                <w:rFonts w:asciiTheme="minorBidi" w:hAnsiTheme="minorBidi" w:cstheme="minorBidi"/>
                <w:b/>
                <w:bCs/>
              </w:rPr>
            </w:pPr>
            <w:r w:rsidRPr="009F4B44">
              <w:rPr>
                <w:rFonts w:asciiTheme="minorBidi" w:hAnsiTheme="minorBidi" w:cstheme="minorBidi"/>
              </w:rPr>
              <w:t xml:space="preserve">14.5 </w:t>
            </w:r>
          </w:p>
        </w:tc>
      </w:tr>
      <w:tr w:rsidR="009F4B44" w:rsidRPr="009F4B44" w14:paraId="179D9C52"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F6DBB7C" w14:textId="268D751A" w:rsidR="000D4842" w:rsidRPr="009F4B44" w:rsidRDefault="000D4842" w:rsidP="000D4842">
            <w:pPr>
              <w:pStyle w:val="Tablecontent"/>
              <w:spacing w:before="0"/>
              <w:rPr>
                <w:rFonts w:asciiTheme="minorBidi" w:hAnsiTheme="minorBidi" w:cstheme="minorBidi"/>
                <w:bCs/>
              </w:rPr>
            </w:pPr>
            <w:r w:rsidRPr="009F4B44">
              <w:rPr>
                <w:rFonts w:asciiTheme="minorBidi" w:hAnsiTheme="minorBidi" w:cstheme="minorBidi"/>
              </w:rPr>
              <w:t>Management and commerce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FBE4F59" w14:textId="6A382057"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16.9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2F6F83A" w14:textId="4F7C5DD5"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14.8 </w:t>
            </w:r>
          </w:p>
        </w:tc>
      </w:tr>
      <w:tr w:rsidR="009F4B44" w:rsidRPr="009F4B44" w14:paraId="74611CF9"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81C487F" w14:textId="6C0481AC" w:rsidR="000D4842" w:rsidRPr="009F4B44" w:rsidRDefault="000D4842" w:rsidP="000D4842">
            <w:pPr>
              <w:pStyle w:val="Tablecontent"/>
              <w:spacing w:before="0"/>
              <w:rPr>
                <w:rFonts w:asciiTheme="minorBidi" w:hAnsiTheme="minorBidi" w:cstheme="minorBidi"/>
              </w:rPr>
            </w:pPr>
            <w:r w:rsidRPr="009F4B44">
              <w:rPr>
                <w:rFonts w:asciiTheme="minorBidi" w:hAnsiTheme="minorBidi" w:cstheme="minorBidi"/>
              </w:rPr>
              <w:t>Society and culture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15EF60" w14:textId="397BF370"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21.4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48D1B67" w14:textId="397F7FA2"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20.9 </w:t>
            </w:r>
          </w:p>
        </w:tc>
      </w:tr>
      <w:tr w:rsidR="009F4B44" w:rsidRPr="009F4B44" w14:paraId="6F5E4216" w14:textId="77777777" w:rsidTr="000D4842">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11551EB" w14:textId="18DDC5EA" w:rsidR="000D4842" w:rsidRPr="009F4B44" w:rsidRDefault="000D4842" w:rsidP="000D4842">
            <w:pPr>
              <w:pStyle w:val="Tablecontent"/>
              <w:spacing w:before="0"/>
              <w:rPr>
                <w:rFonts w:asciiTheme="minorBidi" w:hAnsiTheme="minorBidi" w:cstheme="minorBidi"/>
              </w:rPr>
            </w:pPr>
            <w:r w:rsidRPr="009F4B44">
              <w:rPr>
                <w:rFonts w:asciiTheme="minorBidi" w:hAnsiTheme="minorBidi" w:cstheme="minorBidi"/>
              </w:rPr>
              <w:t>Creative arts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9F48480" w14:textId="74AE59A6"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4.8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48C246C" w14:textId="427D67D1" w:rsidR="000D4842" w:rsidRPr="009F4B44" w:rsidRDefault="000D4842" w:rsidP="000D4842">
            <w:pPr>
              <w:pStyle w:val="Tablecontent"/>
              <w:spacing w:before="0"/>
              <w:jc w:val="center"/>
              <w:rPr>
                <w:rFonts w:asciiTheme="minorBidi" w:hAnsiTheme="minorBidi" w:cstheme="minorBidi"/>
              </w:rPr>
            </w:pPr>
            <w:r w:rsidRPr="009F4B44">
              <w:rPr>
                <w:rFonts w:asciiTheme="minorBidi" w:hAnsiTheme="minorBidi" w:cstheme="minorBidi"/>
              </w:rPr>
              <w:t xml:space="preserve">3.8 </w:t>
            </w:r>
          </w:p>
        </w:tc>
      </w:tr>
    </w:tbl>
    <w:p w14:paraId="63CD466E" w14:textId="4783358C" w:rsidR="00F20D47" w:rsidRPr="00AE1532" w:rsidRDefault="00F20D47" w:rsidP="00F20D47">
      <w:pPr>
        <w:pStyle w:val="Note"/>
        <w:rPr>
          <w:rFonts w:asciiTheme="minorBidi" w:hAnsiTheme="minorBidi" w:cstheme="minorBidi"/>
          <w:sz w:val="20"/>
          <w:szCs w:val="20"/>
        </w:rPr>
      </w:pPr>
      <w:r w:rsidRPr="00AE1532">
        <w:rPr>
          <w:rFonts w:asciiTheme="minorBidi" w:hAnsiTheme="minorBidi" w:cstheme="minorBidi"/>
          <w:sz w:val="20"/>
          <w:szCs w:val="20"/>
        </w:rPr>
        <w:t xml:space="preserve">Note: </w:t>
      </w:r>
      <w:r w:rsidR="009E13F1" w:rsidRPr="00AE1532">
        <w:rPr>
          <w:rFonts w:asciiTheme="minorBidi" w:hAnsiTheme="minorBidi" w:cstheme="minorBidi"/>
          <w:sz w:val="20"/>
          <w:szCs w:val="20"/>
        </w:rPr>
        <w:t xml:space="preserve"> </w:t>
      </w:r>
      <w:r w:rsidR="00E26B0A" w:rsidRPr="00AE1532">
        <w:rPr>
          <w:rFonts w:asciiTheme="minorBidi" w:hAnsiTheme="minorBidi" w:cstheme="minorBidi"/>
          <w:sz w:val="20"/>
          <w:szCs w:val="20"/>
        </w:rPr>
        <w:t xml:space="preserve">Food, </w:t>
      </w:r>
      <w:proofErr w:type="gramStart"/>
      <w:r w:rsidR="00E26B0A" w:rsidRPr="00AE1532">
        <w:rPr>
          <w:rFonts w:asciiTheme="minorBidi" w:hAnsiTheme="minorBidi" w:cstheme="minorBidi"/>
          <w:sz w:val="20"/>
          <w:szCs w:val="20"/>
        </w:rPr>
        <w:t>hospitality</w:t>
      </w:r>
      <w:proofErr w:type="gramEnd"/>
      <w:r w:rsidR="00E26B0A" w:rsidRPr="00AE1532">
        <w:rPr>
          <w:rFonts w:asciiTheme="minorBidi" w:hAnsiTheme="minorBidi" w:cstheme="minorBidi"/>
          <w:sz w:val="20"/>
          <w:szCs w:val="20"/>
        </w:rPr>
        <w:t xml:space="preserve"> and personal services is not shown </w:t>
      </w:r>
      <w:r w:rsidR="00B87CA5" w:rsidRPr="00AE1532">
        <w:rPr>
          <w:rFonts w:asciiTheme="minorBidi" w:hAnsiTheme="minorBidi" w:cstheme="minorBidi"/>
          <w:sz w:val="20"/>
          <w:szCs w:val="20"/>
        </w:rPr>
        <w:t>as there were</w:t>
      </w:r>
      <w:r w:rsidR="00E26B0A" w:rsidRPr="00AE1532">
        <w:rPr>
          <w:rFonts w:asciiTheme="minorBidi" w:hAnsiTheme="minorBidi" w:cstheme="minorBidi"/>
          <w:sz w:val="20"/>
          <w:szCs w:val="20"/>
        </w:rPr>
        <w:t xml:space="preserve"> no Supervisor responses</w:t>
      </w:r>
      <w:r w:rsidR="00B87CA5" w:rsidRPr="00AE1532">
        <w:rPr>
          <w:rFonts w:asciiTheme="minorBidi" w:hAnsiTheme="minorBidi" w:cstheme="minorBidi"/>
          <w:sz w:val="20"/>
          <w:szCs w:val="20"/>
        </w:rPr>
        <w:t xml:space="preserve"> for this field of education in the 2023 ESS</w:t>
      </w:r>
      <w:r w:rsidR="00E26B0A" w:rsidRPr="00AE1532">
        <w:rPr>
          <w:rFonts w:asciiTheme="minorBidi" w:hAnsiTheme="minorBidi" w:cstheme="minorBidi"/>
          <w:sz w:val="20"/>
          <w:szCs w:val="20"/>
        </w:rPr>
        <w:t xml:space="preserve">. </w:t>
      </w:r>
    </w:p>
    <w:p w14:paraId="5BC7D5D7" w14:textId="2AF861E4" w:rsidR="00057955" w:rsidRPr="009F4B44" w:rsidRDefault="00057955" w:rsidP="00C27B47">
      <w:pPr>
        <w:rPr>
          <w:rFonts w:asciiTheme="minorBidi" w:hAnsiTheme="minorBidi" w:cstheme="minorBidi"/>
        </w:rPr>
      </w:pPr>
      <w:r w:rsidRPr="009F4B44">
        <w:rPr>
          <w:rFonts w:asciiTheme="minorBidi" w:hAnsiTheme="minorBidi" w:cstheme="minorBidi"/>
        </w:rPr>
        <w:t xml:space="preserve">There is a slightly higher </w:t>
      </w:r>
      <w:r w:rsidR="00F86F7B" w:rsidRPr="009F4B44">
        <w:rPr>
          <w:rFonts w:asciiTheme="minorBidi" w:hAnsiTheme="minorBidi" w:cstheme="minorBidi"/>
        </w:rPr>
        <w:t xml:space="preserve">proportion </w:t>
      </w:r>
      <w:r w:rsidRPr="009F4B44">
        <w:rPr>
          <w:rFonts w:asciiTheme="minorBidi" w:hAnsiTheme="minorBidi" w:cstheme="minorBidi"/>
        </w:rPr>
        <w:t xml:space="preserve">of responses from supervisors of external graduates in the </w:t>
      </w:r>
      <w:r w:rsidR="009B06A1" w:rsidRPr="009F4B44">
        <w:rPr>
          <w:rFonts w:asciiTheme="minorBidi" w:hAnsiTheme="minorBidi" w:cstheme="minorBidi"/>
        </w:rPr>
        <w:t>ESS,</w:t>
      </w:r>
      <w:r w:rsidR="00982196" w:rsidRPr="009F4B44">
        <w:rPr>
          <w:rFonts w:asciiTheme="minorBidi" w:hAnsiTheme="minorBidi" w:cstheme="minorBidi"/>
        </w:rPr>
        <w:t xml:space="preserve"> </w:t>
      </w:r>
      <w:r w:rsidRPr="009F4B44">
        <w:rPr>
          <w:rFonts w:asciiTheme="minorBidi" w:hAnsiTheme="minorBidi" w:cstheme="minorBidi"/>
        </w:rPr>
        <w:t xml:space="preserve">as seen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_Ref86236260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17</w:t>
      </w:r>
      <w:r w:rsidRPr="009F4B44">
        <w:rPr>
          <w:rFonts w:asciiTheme="minorBidi" w:hAnsiTheme="minorBidi" w:cstheme="minorBidi"/>
          <w:b/>
          <w:bCs/>
        </w:rPr>
        <w:fldChar w:fldCharType="end"/>
      </w:r>
      <w:r w:rsidRPr="009F4B44">
        <w:rPr>
          <w:rFonts w:asciiTheme="minorBidi" w:hAnsiTheme="minorBidi" w:cstheme="minorBidi"/>
        </w:rPr>
        <w:t xml:space="preserve">. Supervisors of external graduates report lower </w:t>
      </w:r>
      <w:r w:rsidR="00744288" w:rsidRPr="009F4B44">
        <w:rPr>
          <w:rFonts w:asciiTheme="minorBidi" w:hAnsiTheme="minorBidi" w:cstheme="minorBidi"/>
        </w:rPr>
        <w:t>O</w:t>
      </w:r>
      <w:r w:rsidRPr="009F4B44">
        <w:rPr>
          <w:rFonts w:asciiTheme="minorBidi" w:hAnsiTheme="minorBidi" w:cstheme="minorBidi"/>
        </w:rPr>
        <w:t xml:space="preserve">verall satisfaction (see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_Ref86235819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3</w:t>
      </w:r>
      <w:r w:rsidRPr="009F4B44">
        <w:rPr>
          <w:rFonts w:asciiTheme="minorBidi" w:hAnsiTheme="minorBidi" w:cstheme="minorBidi"/>
          <w:b/>
          <w:bCs/>
        </w:rPr>
        <w:fldChar w:fldCharType="end"/>
      </w:r>
      <w:r w:rsidRPr="009F4B44">
        <w:rPr>
          <w:rFonts w:asciiTheme="minorBidi" w:hAnsiTheme="minorBidi" w:cstheme="minorBidi"/>
        </w:rPr>
        <w:t xml:space="preserve">) so that overrepresentation of the supervisors of external graduates </w:t>
      </w:r>
      <w:r w:rsidR="004C6495" w:rsidRPr="009F4B44">
        <w:rPr>
          <w:rFonts w:asciiTheme="minorBidi" w:hAnsiTheme="minorBidi" w:cstheme="minorBidi"/>
        </w:rPr>
        <w:t>c</w:t>
      </w:r>
      <w:r w:rsidRPr="009F4B44">
        <w:rPr>
          <w:rFonts w:asciiTheme="minorBidi" w:hAnsiTheme="minorBidi" w:cstheme="minorBidi"/>
        </w:rPr>
        <w:t xml:space="preserve">ould lead to a downward bias in reported </w:t>
      </w:r>
      <w:r w:rsidR="00744288" w:rsidRPr="009F4B44">
        <w:rPr>
          <w:rFonts w:asciiTheme="minorBidi" w:hAnsiTheme="minorBidi" w:cstheme="minorBidi"/>
        </w:rPr>
        <w:t>O</w:t>
      </w:r>
      <w:r w:rsidRPr="009F4B44">
        <w:rPr>
          <w:rFonts w:asciiTheme="minorBidi" w:hAnsiTheme="minorBidi" w:cstheme="minorBidi"/>
        </w:rPr>
        <w:t>verall satisfaction in the 202</w:t>
      </w:r>
      <w:r w:rsidR="001918CF" w:rsidRPr="009F4B44">
        <w:rPr>
          <w:rFonts w:asciiTheme="minorBidi" w:hAnsiTheme="minorBidi" w:cstheme="minorBidi"/>
        </w:rPr>
        <w:t>3</w:t>
      </w:r>
      <w:r w:rsidRPr="009F4B44">
        <w:rPr>
          <w:rFonts w:asciiTheme="minorBidi" w:hAnsiTheme="minorBidi" w:cstheme="minorBidi"/>
        </w:rPr>
        <w:t xml:space="preserve"> ESS.</w:t>
      </w:r>
    </w:p>
    <w:p w14:paraId="1C6376B2" w14:textId="1C2CF966" w:rsidR="00057955" w:rsidRPr="009F4B44" w:rsidRDefault="00057955" w:rsidP="00C27B47">
      <w:pPr>
        <w:rPr>
          <w:rFonts w:asciiTheme="minorBidi" w:hAnsiTheme="minorBidi" w:cstheme="minorBidi"/>
        </w:rPr>
      </w:pPr>
      <w:r w:rsidRPr="009F4B44">
        <w:rPr>
          <w:rFonts w:asciiTheme="minorBidi" w:hAnsiTheme="minorBidi" w:cstheme="minorBidi"/>
        </w:rPr>
        <w:t xml:space="preserve">Supervisors of postgraduate coursework and postgraduate research graduates are somewhat overrepresented by </w:t>
      </w:r>
      <w:r w:rsidR="001918CF" w:rsidRPr="009F4B44">
        <w:rPr>
          <w:rFonts w:asciiTheme="minorBidi" w:hAnsiTheme="minorBidi" w:cstheme="minorBidi"/>
        </w:rPr>
        <w:t>1</w:t>
      </w:r>
      <w:r w:rsidR="00F20D47" w:rsidRPr="009F4B44">
        <w:rPr>
          <w:rFonts w:asciiTheme="minorBidi" w:hAnsiTheme="minorBidi" w:cstheme="minorBidi"/>
        </w:rPr>
        <w:t>.</w:t>
      </w:r>
      <w:r w:rsidR="000435E2" w:rsidRPr="009F4B44">
        <w:rPr>
          <w:rFonts w:asciiTheme="minorBidi" w:hAnsiTheme="minorBidi" w:cstheme="minorBidi"/>
        </w:rPr>
        <w:t>2</w:t>
      </w:r>
      <w:r w:rsidRPr="009F4B44">
        <w:rPr>
          <w:rFonts w:asciiTheme="minorBidi" w:hAnsiTheme="minorBidi" w:cstheme="minorBidi"/>
        </w:rPr>
        <w:t xml:space="preserve"> percentage points and 3.</w:t>
      </w:r>
      <w:r w:rsidR="001918CF" w:rsidRPr="009F4B44">
        <w:rPr>
          <w:rFonts w:asciiTheme="minorBidi" w:hAnsiTheme="minorBidi" w:cstheme="minorBidi"/>
        </w:rPr>
        <w:t>6</w:t>
      </w:r>
      <w:r w:rsidRPr="009F4B44">
        <w:rPr>
          <w:rFonts w:asciiTheme="minorBidi" w:hAnsiTheme="minorBidi" w:cstheme="minorBidi"/>
        </w:rPr>
        <w:t xml:space="preserve"> percentage points respectively, while undergraduate supervisors are underrepresented by</w:t>
      </w:r>
      <w:r w:rsidR="004C6495" w:rsidRPr="009F4B44">
        <w:rPr>
          <w:rFonts w:asciiTheme="minorBidi" w:hAnsiTheme="minorBidi" w:cstheme="minorBidi"/>
        </w:rPr>
        <w:t xml:space="preserve"> </w:t>
      </w:r>
      <w:r w:rsidR="00223A52" w:rsidRPr="009F4B44">
        <w:rPr>
          <w:rFonts w:asciiTheme="minorBidi" w:hAnsiTheme="minorBidi" w:cstheme="minorBidi"/>
        </w:rPr>
        <w:t>4</w:t>
      </w:r>
      <w:r w:rsidR="001918CF" w:rsidRPr="009F4B44">
        <w:rPr>
          <w:rFonts w:asciiTheme="minorBidi" w:hAnsiTheme="minorBidi" w:cstheme="minorBidi"/>
        </w:rPr>
        <w:t>.5</w:t>
      </w:r>
      <w:r w:rsidRPr="009F4B44">
        <w:rPr>
          <w:rFonts w:asciiTheme="minorBidi" w:hAnsiTheme="minorBidi" w:cstheme="minorBidi"/>
        </w:rPr>
        <w:t xml:space="preserve"> percentage points. </w:t>
      </w:r>
    </w:p>
    <w:p w14:paraId="2ECD391F" w14:textId="7BA885E3" w:rsidR="00057955" w:rsidRPr="009F4B44" w:rsidRDefault="00057955" w:rsidP="00057955">
      <w:pPr>
        <w:pStyle w:val="Caption"/>
        <w:rPr>
          <w:rFonts w:asciiTheme="minorBidi" w:hAnsiTheme="minorBidi" w:cstheme="minorBidi"/>
        </w:rPr>
      </w:pPr>
      <w:bookmarkStart w:id="93" w:name="_Ref86236260"/>
      <w:bookmarkStart w:id="94" w:name="_Toc154133177"/>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17</w:t>
      </w:r>
      <w:r w:rsidRPr="009F4B44">
        <w:rPr>
          <w:rFonts w:asciiTheme="minorBidi" w:hAnsiTheme="minorBidi" w:cstheme="minorBidi"/>
          <w:noProof/>
        </w:rPr>
        <w:fldChar w:fldCharType="end"/>
      </w:r>
      <w:bookmarkEnd w:id="93"/>
      <w:r w:rsidRPr="009F4B44">
        <w:rPr>
          <w:rFonts w:asciiTheme="minorBidi" w:hAnsiTheme="minorBidi" w:cstheme="minorBidi"/>
        </w:rPr>
        <w:t xml:space="preserve"> Respondents by type of institution and course characteristics, 202</w:t>
      </w:r>
      <w:r w:rsidR="00CD7CEC" w:rsidRPr="009F4B44">
        <w:rPr>
          <w:rFonts w:asciiTheme="minorBidi" w:hAnsiTheme="minorBidi" w:cstheme="minorBidi"/>
        </w:rPr>
        <w:t>3</w:t>
      </w:r>
      <w:bookmarkEnd w:id="94"/>
      <w:r w:rsidR="00467799" w:rsidRPr="009F4B44">
        <w:rPr>
          <w:rFonts w:asciiTheme="minorBidi" w:hAnsiTheme="minorBidi" w:cstheme="minorBidi"/>
        </w:rPr>
        <w:t xml:space="preserve"> (%)</w:t>
      </w:r>
    </w:p>
    <w:tbl>
      <w:tblPr>
        <w:tblW w:w="3795" w:type="pct"/>
        <w:tblInd w:w="-5" w:type="dxa"/>
        <w:tblCellMar>
          <w:left w:w="0" w:type="dxa"/>
          <w:right w:w="0" w:type="dxa"/>
        </w:tblCellMar>
        <w:tblLook w:val="0000" w:firstRow="0" w:lastRow="0" w:firstColumn="0" w:lastColumn="0" w:noHBand="0" w:noVBand="0"/>
      </w:tblPr>
      <w:tblGrid>
        <w:gridCol w:w="3601"/>
        <w:gridCol w:w="2230"/>
        <w:gridCol w:w="2230"/>
      </w:tblGrid>
      <w:tr w:rsidR="009F4B44" w:rsidRPr="009F4B44" w14:paraId="00459092" w14:textId="77777777" w:rsidTr="00B338FB">
        <w:trPr>
          <w:trHeight w:val="84"/>
          <w:tblHeader/>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bottom"/>
          </w:tcPr>
          <w:p w14:paraId="761F581C" w14:textId="003A0468" w:rsidR="004E414E" w:rsidRPr="009F4B44" w:rsidRDefault="00AE1532" w:rsidP="00D96B4E">
            <w:pPr>
              <w:pStyle w:val="Tablecontent"/>
              <w:rPr>
                <w:rFonts w:asciiTheme="minorBidi" w:hAnsiTheme="minorBidi" w:cstheme="minorBidi"/>
                <w:b/>
                <w:bCs/>
              </w:rPr>
            </w:pPr>
            <w:r w:rsidRPr="00AE1532">
              <w:rPr>
                <w:rFonts w:asciiTheme="minorBidi" w:hAnsiTheme="minorBidi" w:cstheme="minorBidi"/>
                <w:b/>
                <w:bCs/>
                <w:color w:val="FFFFFF" w:themeColor="background1"/>
              </w:rPr>
              <w:t>Categor</w:t>
            </w:r>
            <w:bookmarkStart w:id="95" w:name="Title_17"/>
            <w:bookmarkEnd w:id="95"/>
            <w:r w:rsidRPr="00AE1532">
              <w:rPr>
                <w:rFonts w:asciiTheme="minorBidi" w:hAnsiTheme="minorBidi" w:cstheme="minorBidi"/>
                <w:b/>
                <w:bCs/>
                <w:color w:val="FFFFFF" w:themeColor="background1"/>
              </w:rPr>
              <w:t xml:space="preserve">y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B8416F8" w14:textId="02D78515" w:rsidR="004E414E" w:rsidRPr="009F4B44" w:rsidRDefault="00F86F7B" w:rsidP="00D96B4E">
            <w:pPr>
              <w:pStyle w:val="Tablecontent"/>
              <w:spacing w:before="0"/>
              <w:jc w:val="center"/>
              <w:rPr>
                <w:rFonts w:asciiTheme="minorBidi" w:hAnsiTheme="minorBidi" w:cstheme="minorBidi"/>
                <w:b/>
                <w:bCs/>
              </w:rPr>
            </w:pPr>
            <w:r w:rsidRPr="009F4B44">
              <w:rPr>
                <w:rFonts w:asciiTheme="minorBidi" w:hAnsiTheme="minorBidi" w:cstheme="minorBidi"/>
                <w:b/>
                <w:bCs/>
              </w:rPr>
              <w:t>Employed g</w:t>
            </w:r>
            <w:r w:rsidR="004E414E" w:rsidRPr="009F4B44">
              <w:rPr>
                <w:rFonts w:asciiTheme="minorBidi" w:hAnsiTheme="minorBidi" w:cstheme="minorBidi"/>
                <w:b/>
                <w:bCs/>
              </w:rPr>
              <w:t>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571F80C" w14:textId="77777777" w:rsidR="004E414E" w:rsidRPr="009F4B44" w:rsidRDefault="004E414E"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AE1532" w:rsidRPr="009F4B44" w14:paraId="4E324ED0" w14:textId="77777777" w:rsidTr="00CD7CEC">
        <w:trPr>
          <w:trHeight w:val="417"/>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7C7EAF6" w14:textId="5EAF3CD7" w:rsidR="00AE1532" w:rsidRPr="009F4B44" w:rsidRDefault="00AE1532" w:rsidP="00AE1532">
            <w:pPr>
              <w:pStyle w:val="Tablecontent"/>
              <w:spacing w:before="0"/>
              <w:rPr>
                <w:rFonts w:asciiTheme="minorBidi" w:hAnsiTheme="minorBidi" w:cstheme="minorBidi"/>
                <w:b/>
                <w:bCs/>
              </w:rPr>
            </w:pPr>
            <w:r w:rsidRPr="009F4B44">
              <w:rPr>
                <w:rFonts w:asciiTheme="minorBidi" w:hAnsiTheme="minorBidi" w:cstheme="minorBidi"/>
                <w:b/>
                <w:bCs/>
              </w:rPr>
              <w:t>Type of institution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B8DA282" w14:textId="45E3BD50" w:rsidR="00AE1532" w:rsidRPr="00AE1532" w:rsidRDefault="00AE1532" w:rsidP="00AE1532">
            <w:pPr>
              <w:pStyle w:val="Tablecontent"/>
              <w:spacing w:before="0"/>
              <w:jc w:val="center"/>
              <w:rPr>
                <w:rFonts w:asciiTheme="minorBidi" w:hAnsiTheme="minorBidi" w:cstheme="minorBidi"/>
                <w:color w:val="FFFFFF" w:themeColor="background1"/>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A00D7E" w14:textId="4CE29063" w:rsidR="00AE1532" w:rsidRPr="00AE1532" w:rsidRDefault="00AE1532" w:rsidP="00AE1532">
            <w:pPr>
              <w:pStyle w:val="Tablecontent"/>
              <w:spacing w:before="0"/>
              <w:jc w:val="center"/>
              <w:rPr>
                <w:rFonts w:asciiTheme="minorBidi" w:hAnsiTheme="minorBidi" w:cstheme="minorBidi"/>
                <w:color w:val="FFFFFF" w:themeColor="background1"/>
              </w:rPr>
            </w:pPr>
            <w:r w:rsidRPr="00AE1532">
              <w:rPr>
                <w:rFonts w:asciiTheme="minorBidi" w:hAnsiTheme="minorBidi" w:cstheme="minorBidi"/>
                <w:b/>
                <w:bCs/>
                <w:color w:val="FFFFFF" w:themeColor="background1"/>
              </w:rPr>
              <w:t>Supervisors</w:t>
            </w:r>
          </w:p>
        </w:tc>
      </w:tr>
      <w:tr w:rsidR="009F4B44" w:rsidRPr="009F4B44" w14:paraId="17750B46"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B064DF3" w14:textId="2884E13B"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University</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BE95744" w14:textId="4F2237A7"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92.5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1C5AC71" w14:textId="2EE4D2D8"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92.8</w:t>
            </w:r>
          </w:p>
        </w:tc>
      </w:tr>
      <w:tr w:rsidR="009F4B44" w:rsidRPr="009F4B44" w14:paraId="399360E7"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03E33F5" w14:textId="7168BF5A"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NUHEI</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D5BF8F8" w14:textId="1932F2DC"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7.5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6B406C" w14:textId="7EF3AF99"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7.2</w:t>
            </w:r>
          </w:p>
        </w:tc>
      </w:tr>
      <w:tr w:rsidR="00AE1532" w:rsidRPr="009F4B44" w14:paraId="16F173C1"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tcPr>
          <w:p w14:paraId="65F94686" w14:textId="0CDE0D04" w:rsidR="00AE1532" w:rsidRPr="009F4B44" w:rsidRDefault="00AE1532" w:rsidP="00AE1532">
            <w:pPr>
              <w:pStyle w:val="Tablecontent"/>
              <w:spacing w:before="0"/>
              <w:rPr>
                <w:rFonts w:asciiTheme="minorBidi" w:hAnsiTheme="minorBidi" w:cstheme="minorBidi"/>
                <w:b/>
                <w:bCs/>
              </w:rPr>
            </w:pPr>
            <w:r w:rsidRPr="009F4B44">
              <w:rPr>
                <w:rFonts w:asciiTheme="minorBidi" w:hAnsiTheme="minorBidi" w:cstheme="minorBidi"/>
                <w:b/>
                <w:bCs/>
              </w:rPr>
              <w:t>Study mode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7135CE5" w14:textId="02B557CA" w:rsidR="00AE1532" w:rsidRPr="00AE1532" w:rsidRDefault="00AE1532" w:rsidP="00AE1532">
            <w:pPr>
              <w:pStyle w:val="Tablecontent"/>
              <w:spacing w:before="0"/>
              <w:jc w:val="center"/>
              <w:rPr>
                <w:rFonts w:asciiTheme="minorBidi" w:hAnsiTheme="minorBidi" w:cstheme="minorBidi"/>
                <w:color w:val="FFFFFF" w:themeColor="background1"/>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DF8B58" w14:textId="01F58F71" w:rsidR="00AE1532" w:rsidRPr="00AE1532" w:rsidRDefault="00AE1532" w:rsidP="00AE1532">
            <w:pPr>
              <w:pStyle w:val="Tablecontent"/>
              <w:spacing w:before="0"/>
              <w:jc w:val="center"/>
              <w:rPr>
                <w:rFonts w:asciiTheme="minorBidi" w:hAnsiTheme="minorBidi" w:cstheme="minorBidi"/>
                <w:color w:val="FFFFFF" w:themeColor="background1"/>
              </w:rPr>
            </w:pPr>
            <w:r w:rsidRPr="00AE1532">
              <w:rPr>
                <w:rFonts w:asciiTheme="minorBidi" w:hAnsiTheme="minorBidi" w:cstheme="minorBidi"/>
                <w:b/>
                <w:bCs/>
                <w:color w:val="FFFFFF" w:themeColor="background1"/>
              </w:rPr>
              <w:t>Supervisors</w:t>
            </w:r>
          </w:p>
        </w:tc>
      </w:tr>
      <w:tr w:rsidR="009F4B44" w:rsidRPr="009F4B44" w14:paraId="2C63E202"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tcPr>
          <w:p w14:paraId="47F28336" w14:textId="112D7A1C"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Internal/M</w:t>
            </w:r>
            <w:r w:rsidR="00BF26B2" w:rsidRPr="009F4B44">
              <w:rPr>
                <w:rFonts w:asciiTheme="minorBidi" w:hAnsiTheme="minorBidi" w:cstheme="minorBidi"/>
              </w:rPr>
              <w:t>ixed</w:t>
            </w:r>
            <w:r w:rsidRPr="009F4B44">
              <w:rPr>
                <w:rFonts w:asciiTheme="minorBidi" w:hAnsiTheme="minorBidi" w:cstheme="minorBidi"/>
              </w:rPr>
              <w:t xml:space="preserve"> </w:t>
            </w:r>
            <w:r w:rsidR="00BF26B2" w:rsidRPr="009F4B44">
              <w:rPr>
                <w:rFonts w:asciiTheme="minorBidi" w:hAnsiTheme="minorBidi" w:cstheme="minorBidi"/>
              </w:rPr>
              <w:t>m</w:t>
            </w:r>
            <w:r w:rsidRPr="009F4B44">
              <w:rPr>
                <w:rFonts w:asciiTheme="minorBidi" w:hAnsiTheme="minorBidi" w:cstheme="minorBidi"/>
              </w:rPr>
              <w:t>ode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DA08F20" w14:textId="771BB408"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 xml:space="preserve">68.8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39F96AA" w14:textId="2F466D45"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65.1</w:t>
            </w:r>
          </w:p>
        </w:tc>
      </w:tr>
      <w:tr w:rsidR="009F4B44" w:rsidRPr="009F4B44" w14:paraId="0A5F396C"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tcPr>
          <w:p w14:paraId="0EE22FEF" w14:textId="61C56B6A"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External</w:t>
            </w:r>
            <w:r w:rsidR="00BF26B2" w:rsidRPr="009F4B44">
              <w:rPr>
                <w:rFonts w:asciiTheme="minorBidi" w:hAnsiTheme="minorBidi" w:cstheme="minorBidi"/>
              </w:rPr>
              <w:t xml:space="preserve"> study mode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55A910" w14:textId="4D496DE8" w:rsidR="00CD7CEC" w:rsidRPr="009F4B44" w:rsidRDefault="00CD7CEC" w:rsidP="00CD7CEC">
            <w:pPr>
              <w:pStyle w:val="Tablecontent"/>
              <w:spacing w:before="0"/>
              <w:jc w:val="center"/>
              <w:rPr>
                <w:rFonts w:asciiTheme="minorBidi" w:hAnsiTheme="minorBidi" w:cstheme="minorBidi"/>
                <w:b/>
                <w:bCs/>
              </w:rPr>
            </w:pPr>
            <w:r w:rsidRPr="009F4B44">
              <w:rPr>
                <w:rFonts w:asciiTheme="minorBidi" w:hAnsiTheme="minorBidi" w:cstheme="minorBidi"/>
              </w:rPr>
              <w:t>28.6</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F4377FE" w14:textId="2ECA7414" w:rsidR="00CD7CEC" w:rsidRPr="009F4B44" w:rsidRDefault="00CD7CEC" w:rsidP="00CD7CEC">
            <w:pPr>
              <w:pStyle w:val="Tablecontent"/>
              <w:spacing w:before="0"/>
              <w:jc w:val="center"/>
              <w:rPr>
                <w:rFonts w:asciiTheme="minorBidi" w:hAnsiTheme="minorBidi" w:cstheme="minorBidi"/>
                <w:b/>
                <w:bCs/>
              </w:rPr>
            </w:pPr>
            <w:r w:rsidRPr="009F4B44">
              <w:rPr>
                <w:rFonts w:asciiTheme="minorBidi" w:hAnsiTheme="minorBidi" w:cstheme="minorBidi"/>
              </w:rPr>
              <w:t>32.9</w:t>
            </w:r>
          </w:p>
        </w:tc>
      </w:tr>
      <w:tr w:rsidR="00AE1532" w:rsidRPr="009F4B44" w14:paraId="54ECFAC7"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22A9850" w14:textId="66743995" w:rsidR="00AE1532" w:rsidRPr="009F4B44" w:rsidRDefault="00AE1532" w:rsidP="00AE1532">
            <w:pPr>
              <w:pStyle w:val="Tablecontent"/>
              <w:spacing w:before="0"/>
              <w:rPr>
                <w:rFonts w:asciiTheme="minorBidi" w:hAnsiTheme="minorBidi" w:cstheme="minorBidi"/>
                <w:b/>
              </w:rPr>
            </w:pPr>
            <w:r w:rsidRPr="009F4B44">
              <w:rPr>
                <w:rFonts w:asciiTheme="minorBidi" w:hAnsiTheme="minorBidi" w:cstheme="minorBidi"/>
                <w:b/>
                <w:bCs/>
              </w:rPr>
              <w:t>Course level</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721F1C1" w14:textId="324ED967" w:rsidR="00AE1532" w:rsidRPr="00AE1532" w:rsidRDefault="00AE1532" w:rsidP="00AE1532">
            <w:pPr>
              <w:pStyle w:val="Tablecontent"/>
              <w:spacing w:before="0"/>
              <w:jc w:val="center"/>
              <w:rPr>
                <w:rFonts w:asciiTheme="minorBidi" w:hAnsiTheme="minorBidi" w:cstheme="minorBidi"/>
                <w:b/>
                <w:bCs/>
                <w:color w:val="FFFFFF" w:themeColor="background1"/>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4457E7" w14:textId="15F707B5" w:rsidR="00AE1532" w:rsidRPr="00AE1532" w:rsidRDefault="00AE1532" w:rsidP="00AE1532">
            <w:pPr>
              <w:pStyle w:val="Tablecontent"/>
              <w:spacing w:before="0"/>
              <w:jc w:val="center"/>
              <w:rPr>
                <w:rFonts w:asciiTheme="minorBidi" w:hAnsiTheme="minorBidi" w:cstheme="minorBidi"/>
                <w:b/>
                <w:bCs/>
                <w:color w:val="FFFFFF" w:themeColor="background1"/>
              </w:rPr>
            </w:pPr>
            <w:r w:rsidRPr="00AE1532">
              <w:rPr>
                <w:rFonts w:asciiTheme="minorBidi" w:hAnsiTheme="minorBidi" w:cstheme="minorBidi"/>
                <w:b/>
                <w:bCs/>
                <w:color w:val="FFFFFF" w:themeColor="background1"/>
              </w:rPr>
              <w:t>Supervisors</w:t>
            </w:r>
          </w:p>
        </w:tc>
      </w:tr>
      <w:tr w:rsidR="009F4B44" w:rsidRPr="009F4B44" w14:paraId="789F7700"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25D9789" w14:textId="13D1EE23" w:rsidR="00CD7CEC" w:rsidRPr="009F4B44" w:rsidRDefault="00CD7CEC" w:rsidP="00CD7CEC">
            <w:pPr>
              <w:pStyle w:val="Tablecontent"/>
              <w:spacing w:before="0"/>
              <w:rPr>
                <w:rFonts w:asciiTheme="minorBidi" w:hAnsiTheme="minorBidi" w:cstheme="minorBidi"/>
                <w:bCs/>
              </w:rPr>
            </w:pPr>
            <w:r w:rsidRPr="009F4B44">
              <w:rPr>
                <w:rFonts w:asciiTheme="minorBidi" w:hAnsiTheme="minorBidi" w:cstheme="minorBidi"/>
              </w:rPr>
              <w:t>Undergraduate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B8B242E" w14:textId="13C6FD88"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53.2</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F7E882" w14:textId="592DDA15"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48.7</w:t>
            </w:r>
          </w:p>
        </w:tc>
      </w:tr>
      <w:tr w:rsidR="009F4B44" w:rsidRPr="009F4B44" w14:paraId="4AD6D4E8"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8A5288C" w14:textId="77A9627E" w:rsidR="00CD7CEC" w:rsidRPr="009F4B44" w:rsidRDefault="00CD7CEC" w:rsidP="00CD7CEC">
            <w:pPr>
              <w:pStyle w:val="Tablecontent"/>
              <w:spacing w:before="0"/>
              <w:rPr>
                <w:rFonts w:asciiTheme="minorBidi" w:hAnsiTheme="minorBidi" w:cstheme="minorBidi"/>
              </w:rPr>
            </w:pPr>
            <w:r w:rsidRPr="009F4B44">
              <w:rPr>
                <w:rFonts w:asciiTheme="minorBidi" w:hAnsiTheme="minorBidi" w:cstheme="minorBidi"/>
              </w:rPr>
              <w:t>Postgraduate coursework</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3114BEB" w14:textId="28A4A134"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 xml:space="preserve">40.1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99A2DAC" w14:textId="1815B71C"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41.3</w:t>
            </w:r>
          </w:p>
        </w:tc>
      </w:tr>
      <w:tr w:rsidR="009F4B44" w:rsidRPr="009F4B44" w14:paraId="3EAD6321"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EB2B5AE" w14:textId="38347B4D" w:rsidR="00CD7CEC" w:rsidRPr="009F4B44" w:rsidRDefault="00CD7CEC" w:rsidP="00CD7CEC">
            <w:pPr>
              <w:pStyle w:val="Tablecontent"/>
              <w:spacing w:before="0"/>
              <w:rPr>
                <w:rFonts w:asciiTheme="minorBidi" w:hAnsiTheme="minorBidi" w:cstheme="minorBidi"/>
              </w:rPr>
            </w:pPr>
            <w:r w:rsidRPr="009F4B44">
              <w:rPr>
                <w:rFonts w:asciiTheme="minorBidi" w:hAnsiTheme="minorBidi" w:cstheme="minorBidi"/>
              </w:rPr>
              <w:t>Postgraduate research</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8F08F2F" w14:textId="3EE1DCF9"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5.7</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FB1AFAD" w14:textId="350D4FAC"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9.3</w:t>
            </w:r>
          </w:p>
        </w:tc>
      </w:tr>
    </w:tbl>
    <w:p w14:paraId="5D681D48" w14:textId="7E3844F8" w:rsidR="00BF26B2" w:rsidRPr="009F4B44" w:rsidRDefault="00BF26B2" w:rsidP="00D7774F">
      <w:pPr>
        <w:pStyle w:val="Note"/>
        <w:spacing w:before="0"/>
        <w:rPr>
          <w:rFonts w:asciiTheme="minorBidi" w:hAnsiTheme="minorBidi" w:cstheme="minorBidi"/>
        </w:rPr>
      </w:pPr>
      <w:bookmarkStart w:id="96" w:name="_Ref86236292"/>
      <w:r w:rsidRPr="009F4B44">
        <w:rPr>
          <w:rFonts w:asciiTheme="minorBidi" w:hAnsiTheme="minorBidi" w:cstheme="minorBidi"/>
        </w:rPr>
        <w:t>* Internal mode of attendance is where (</w:t>
      </w:r>
      <w:proofErr w:type="spellStart"/>
      <w:r w:rsidRPr="009F4B44">
        <w:rPr>
          <w:rFonts w:asciiTheme="minorBidi" w:hAnsiTheme="minorBidi" w:cstheme="minorBidi"/>
        </w:rPr>
        <w:t>i</w:t>
      </w:r>
      <w:proofErr w:type="spellEnd"/>
      <w:r w:rsidRPr="009F4B44">
        <w:rPr>
          <w:rFonts w:asciiTheme="minorBidi" w:hAnsiTheme="minorBidi" w:cstheme="minorBidi"/>
        </w:rPr>
        <w:t xml:space="preserve">)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Mixed mode of attendance is where study is undertaken partially on an internal mode of attendance and partially on an external mode of attendance. </w:t>
      </w:r>
    </w:p>
    <w:p w14:paraId="5F2A8ED7" w14:textId="26F1C27A" w:rsidR="009E13F1" w:rsidRPr="009F4B44" w:rsidRDefault="009E13F1" w:rsidP="00D7774F">
      <w:pPr>
        <w:pStyle w:val="Note"/>
        <w:spacing w:before="0"/>
        <w:rPr>
          <w:rFonts w:asciiTheme="minorBidi" w:hAnsiTheme="minorBidi" w:cstheme="minorBidi"/>
        </w:rPr>
      </w:pPr>
    </w:p>
    <w:p w14:paraId="5F638CBB" w14:textId="7A1B492E" w:rsidR="00901057" w:rsidRPr="009F4B44" w:rsidRDefault="00901057" w:rsidP="00901057">
      <w:pPr>
        <w:rPr>
          <w:rFonts w:asciiTheme="minorBidi" w:hAnsiTheme="minorBidi" w:cstheme="minorBidi"/>
        </w:rPr>
      </w:pP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_Ref86236292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18</w:t>
      </w:r>
      <w:r w:rsidRPr="009F4B44">
        <w:rPr>
          <w:rFonts w:asciiTheme="minorBidi" w:hAnsiTheme="minorBidi" w:cstheme="minorBidi"/>
          <w:b/>
          <w:bCs/>
        </w:rPr>
        <w:fldChar w:fldCharType="end"/>
      </w:r>
      <w:r w:rsidRPr="009F4B44">
        <w:rPr>
          <w:rFonts w:asciiTheme="minorBidi" w:hAnsiTheme="minorBidi" w:cstheme="minorBidi"/>
        </w:rPr>
        <w:t xml:space="preserve"> compares the demographic characteristics of employed graduate respondents to the GOS with the demographic characteristics of graduates whose supervisors responded to the ESS. Supervisors of male graduates are overrepresented in the ESS by around 4.</w:t>
      </w:r>
      <w:r w:rsidR="008F012A" w:rsidRPr="009F4B44">
        <w:rPr>
          <w:rFonts w:asciiTheme="minorBidi" w:hAnsiTheme="minorBidi" w:cstheme="minorBidi"/>
        </w:rPr>
        <w:t>3</w:t>
      </w:r>
      <w:r w:rsidRPr="009F4B44">
        <w:rPr>
          <w:rFonts w:asciiTheme="minorBidi" w:hAnsiTheme="minorBidi" w:cstheme="minorBidi"/>
        </w:rPr>
        <w:t xml:space="preserve"> percentage points as seen in </w:t>
      </w:r>
      <w:r w:rsidRPr="009F4B44">
        <w:rPr>
          <w:rFonts w:asciiTheme="minorBidi" w:hAnsiTheme="minorBidi" w:cstheme="minorBidi"/>
        </w:rPr>
        <w:fldChar w:fldCharType="begin"/>
      </w:r>
      <w:r w:rsidRPr="009F4B44">
        <w:rPr>
          <w:rFonts w:asciiTheme="minorBidi" w:hAnsiTheme="minorBidi" w:cstheme="minorBidi"/>
        </w:rPr>
        <w:instrText xml:space="preserve"> REF _Ref86236292 \h  \* MERGEFORMAT </w:instrText>
      </w:r>
      <w:r w:rsidRPr="009F4B44">
        <w:rPr>
          <w:rFonts w:asciiTheme="minorBidi" w:hAnsiTheme="minorBidi" w:cstheme="minorBidi"/>
        </w:rPr>
      </w:r>
      <w:r w:rsidRPr="009F4B44">
        <w:rPr>
          <w:rFonts w:asciiTheme="minorBidi" w:hAnsiTheme="minorBidi" w:cstheme="minorBidi"/>
        </w:rPr>
        <w:fldChar w:fldCharType="separate"/>
      </w:r>
      <w:r w:rsidRPr="009F4B44">
        <w:rPr>
          <w:rFonts w:asciiTheme="minorBidi" w:hAnsiTheme="minorBidi" w:cstheme="minorBidi"/>
        </w:rPr>
        <w:t>Table 18</w:t>
      </w:r>
      <w:r w:rsidRPr="009F4B44">
        <w:rPr>
          <w:rFonts w:asciiTheme="minorBidi" w:hAnsiTheme="minorBidi" w:cstheme="minorBidi"/>
        </w:rPr>
        <w:fldChar w:fldCharType="end"/>
      </w:r>
      <w:r w:rsidRPr="009F4B44">
        <w:rPr>
          <w:rFonts w:asciiTheme="minorBidi" w:hAnsiTheme="minorBidi" w:cstheme="minorBidi"/>
        </w:rPr>
        <w:t xml:space="preserve">. From </w:t>
      </w:r>
      <w:r w:rsidRPr="009F4B44">
        <w:rPr>
          <w:rFonts w:asciiTheme="minorBidi" w:hAnsiTheme="minorBidi" w:cstheme="minorBidi"/>
        </w:rPr>
        <w:fldChar w:fldCharType="begin"/>
      </w:r>
      <w:r w:rsidRPr="009F4B44">
        <w:rPr>
          <w:rFonts w:asciiTheme="minorBidi" w:hAnsiTheme="minorBidi" w:cstheme="minorBidi"/>
        </w:rPr>
        <w:instrText xml:space="preserve"> REF _Ref86235864 \h  \* MERGEFORMAT </w:instrText>
      </w:r>
      <w:r w:rsidRPr="009F4B44">
        <w:rPr>
          <w:rFonts w:asciiTheme="minorBidi" w:hAnsiTheme="minorBidi" w:cstheme="minorBidi"/>
        </w:rPr>
      </w:r>
      <w:r w:rsidRPr="009F4B44">
        <w:rPr>
          <w:rFonts w:asciiTheme="minorBidi" w:hAnsiTheme="minorBidi" w:cstheme="minorBidi"/>
        </w:rPr>
        <w:fldChar w:fldCharType="separate"/>
      </w:r>
      <w:r w:rsidRPr="009F4B44">
        <w:rPr>
          <w:rFonts w:asciiTheme="minorBidi" w:hAnsiTheme="minorBidi" w:cstheme="minorBidi"/>
        </w:rPr>
        <w:t>Table 4</w:t>
      </w:r>
      <w:r w:rsidRPr="009F4B44">
        <w:rPr>
          <w:rFonts w:asciiTheme="minorBidi" w:hAnsiTheme="minorBidi" w:cstheme="minorBidi"/>
        </w:rPr>
        <w:fldChar w:fldCharType="end"/>
      </w:r>
      <w:r w:rsidRPr="009F4B44">
        <w:rPr>
          <w:rFonts w:asciiTheme="minorBidi" w:hAnsiTheme="minorBidi" w:cstheme="minorBidi"/>
        </w:rPr>
        <w:t xml:space="preserve"> earlier, there was little difference in reported </w:t>
      </w:r>
      <w:r w:rsidR="00744288" w:rsidRPr="009F4B44">
        <w:rPr>
          <w:rFonts w:asciiTheme="minorBidi" w:hAnsiTheme="minorBidi" w:cstheme="minorBidi"/>
        </w:rPr>
        <w:t>O</w:t>
      </w:r>
      <w:r w:rsidRPr="009F4B44">
        <w:rPr>
          <w:rFonts w:asciiTheme="minorBidi" w:hAnsiTheme="minorBidi" w:cstheme="minorBidi"/>
        </w:rPr>
        <w:t xml:space="preserve">verall satisfaction among supervisors of male or female graduates, so the overrepresentation of employers of male graduates is unlikely to materially impact on reported </w:t>
      </w:r>
      <w:r w:rsidR="00744288" w:rsidRPr="009F4B44">
        <w:rPr>
          <w:rFonts w:asciiTheme="minorBidi" w:hAnsiTheme="minorBidi" w:cstheme="minorBidi"/>
        </w:rPr>
        <w:t>O</w:t>
      </w:r>
      <w:r w:rsidRPr="009F4B44">
        <w:rPr>
          <w:rFonts w:asciiTheme="minorBidi" w:hAnsiTheme="minorBidi" w:cstheme="minorBidi"/>
        </w:rPr>
        <w:t>verall satisfaction.</w:t>
      </w:r>
    </w:p>
    <w:p w14:paraId="091ABDF3" w14:textId="4905F741" w:rsidR="00901057" w:rsidRPr="009F4B44" w:rsidRDefault="00901057" w:rsidP="00901057">
      <w:pPr>
        <w:rPr>
          <w:rFonts w:asciiTheme="minorBidi" w:hAnsiTheme="minorBidi" w:cstheme="minorBidi"/>
        </w:rPr>
      </w:pPr>
      <w:r w:rsidRPr="009F4B44">
        <w:rPr>
          <w:rFonts w:asciiTheme="minorBidi" w:hAnsiTheme="minorBidi" w:cstheme="minorBidi"/>
        </w:rPr>
        <w:t xml:space="preserve">Supervisors of graduates aged 30 years and over are overrepresented in the ESS by </w:t>
      </w:r>
      <w:r w:rsidR="008F012A" w:rsidRPr="009F4B44">
        <w:rPr>
          <w:rFonts w:asciiTheme="minorBidi" w:hAnsiTheme="minorBidi" w:cstheme="minorBidi"/>
        </w:rPr>
        <w:t>10.5</w:t>
      </w:r>
      <w:r w:rsidRPr="009F4B44">
        <w:rPr>
          <w:rFonts w:asciiTheme="minorBidi" w:hAnsiTheme="minorBidi" w:cstheme="minorBidi"/>
        </w:rPr>
        <w:t xml:space="preserve"> percentage points. This is consistent with the overrepresentation of supervisors of postgraduate coursework and postgraduate research graduates as shown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_Ref86236260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17</w:t>
      </w:r>
      <w:r w:rsidRPr="009F4B44">
        <w:rPr>
          <w:rFonts w:asciiTheme="minorBidi" w:hAnsiTheme="minorBidi" w:cstheme="minorBidi"/>
          <w:b/>
          <w:bCs/>
        </w:rPr>
        <w:fldChar w:fldCharType="end"/>
      </w:r>
      <w:r w:rsidRPr="009F4B44">
        <w:rPr>
          <w:rFonts w:asciiTheme="minorBidi" w:hAnsiTheme="minorBidi" w:cstheme="minorBidi"/>
        </w:rPr>
        <w:t xml:space="preserve">. Employers of older graduates reported lower </w:t>
      </w:r>
      <w:r w:rsidR="00744288" w:rsidRPr="009F4B44">
        <w:rPr>
          <w:rFonts w:asciiTheme="minorBidi" w:hAnsiTheme="minorBidi" w:cstheme="minorBidi"/>
        </w:rPr>
        <w:t>O</w:t>
      </w:r>
      <w:r w:rsidRPr="009F4B44">
        <w:rPr>
          <w:rFonts w:asciiTheme="minorBidi" w:hAnsiTheme="minorBidi" w:cstheme="minorBidi"/>
        </w:rPr>
        <w:t xml:space="preserve">verall satisfaction as shown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_Ref86235864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4</w:t>
      </w:r>
      <w:r w:rsidRPr="009F4B44">
        <w:rPr>
          <w:rFonts w:asciiTheme="minorBidi" w:hAnsiTheme="minorBidi" w:cstheme="minorBidi"/>
          <w:b/>
          <w:bCs/>
        </w:rPr>
        <w:fldChar w:fldCharType="end"/>
      </w:r>
      <w:r w:rsidRPr="009F4B44">
        <w:rPr>
          <w:rFonts w:asciiTheme="minorBidi" w:hAnsiTheme="minorBidi" w:cstheme="minorBidi"/>
        </w:rPr>
        <w:t xml:space="preserve">, so the overrepresentation of </w:t>
      </w:r>
      <w:r w:rsidR="00445F9D" w:rsidRPr="009F4B44">
        <w:rPr>
          <w:rFonts w:asciiTheme="minorBidi" w:hAnsiTheme="minorBidi" w:cstheme="minorBidi"/>
        </w:rPr>
        <w:t xml:space="preserve">supervisors of </w:t>
      </w:r>
      <w:r w:rsidRPr="009F4B44">
        <w:rPr>
          <w:rFonts w:asciiTheme="minorBidi" w:hAnsiTheme="minorBidi" w:cstheme="minorBidi"/>
        </w:rPr>
        <w:t xml:space="preserve">older graduates is likely to lead to a small downward bias in reported </w:t>
      </w:r>
      <w:r w:rsidR="00744288" w:rsidRPr="009F4B44">
        <w:rPr>
          <w:rFonts w:asciiTheme="minorBidi" w:hAnsiTheme="minorBidi" w:cstheme="minorBidi"/>
        </w:rPr>
        <w:t>O</w:t>
      </w:r>
      <w:r w:rsidRPr="009F4B44">
        <w:rPr>
          <w:rFonts w:asciiTheme="minorBidi" w:hAnsiTheme="minorBidi" w:cstheme="minorBidi"/>
        </w:rPr>
        <w:t xml:space="preserve">verall satisfaction. </w:t>
      </w:r>
    </w:p>
    <w:p w14:paraId="767AE635" w14:textId="16722E6E" w:rsidR="00057955" w:rsidRPr="009F4B44" w:rsidRDefault="00057955" w:rsidP="00057955">
      <w:pPr>
        <w:pStyle w:val="Caption"/>
        <w:rPr>
          <w:rFonts w:asciiTheme="minorBidi" w:hAnsiTheme="minorBidi" w:cstheme="minorBidi"/>
        </w:rPr>
      </w:pPr>
      <w:bookmarkStart w:id="97" w:name="_Toc154133178"/>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18</w:t>
      </w:r>
      <w:r w:rsidRPr="009F4B44">
        <w:rPr>
          <w:rFonts w:asciiTheme="minorBidi" w:hAnsiTheme="minorBidi" w:cstheme="minorBidi"/>
          <w:noProof/>
        </w:rPr>
        <w:fldChar w:fldCharType="end"/>
      </w:r>
      <w:bookmarkEnd w:id="96"/>
      <w:r w:rsidRPr="009F4B44">
        <w:rPr>
          <w:rFonts w:asciiTheme="minorBidi" w:hAnsiTheme="minorBidi" w:cstheme="minorBidi"/>
        </w:rPr>
        <w:t xml:space="preserve"> Respondents by </w:t>
      </w:r>
      <w:r w:rsidR="003F5122" w:rsidRPr="009F4B44">
        <w:rPr>
          <w:rFonts w:asciiTheme="minorBidi" w:hAnsiTheme="minorBidi" w:cstheme="minorBidi"/>
        </w:rPr>
        <w:t xml:space="preserve">graduate </w:t>
      </w:r>
      <w:r w:rsidRPr="009F4B44">
        <w:rPr>
          <w:rFonts w:asciiTheme="minorBidi" w:hAnsiTheme="minorBidi" w:cstheme="minorBidi"/>
        </w:rPr>
        <w:t>demographic characteristics, 202</w:t>
      </w:r>
      <w:r w:rsidR="00CD7CEC" w:rsidRPr="009F4B44">
        <w:rPr>
          <w:rFonts w:asciiTheme="minorBidi" w:hAnsiTheme="minorBidi" w:cstheme="minorBidi"/>
        </w:rPr>
        <w:t>3</w:t>
      </w:r>
      <w:bookmarkEnd w:id="97"/>
      <w:r w:rsidR="00467799" w:rsidRPr="009F4B44">
        <w:rPr>
          <w:rFonts w:asciiTheme="minorBidi" w:hAnsiTheme="minorBidi" w:cstheme="minorBidi"/>
        </w:rPr>
        <w:t xml:space="preserve"> (%)</w:t>
      </w:r>
    </w:p>
    <w:tbl>
      <w:tblPr>
        <w:tblW w:w="3795" w:type="pct"/>
        <w:tblInd w:w="-5" w:type="dxa"/>
        <w:tblCellMar>
          <w:left w:w="0" w:type="dxa"/>
          <w:right w:w="0" w:type="dxa"/>
        </w:tblCellMar>
        <w:tblLook w:val="0000" w:firstRow="0" w:lastRow="0" w:firstColumn="0" w:lastColumn="0" w:noHBand="0" w:noVBand="0"/>
      </w:tblPr>
      <w:tblGrid>
        <w:gridCol w:w="3601"/>
        <w:gridCol w:w="2230"/>
        <w:gridCol w:w="2230"/>
      </w:tblGrid>
      <w:tr w:rsidR="009F4B44" w:rsidRPr="009F4B44" w14:paraId="0C60B2C0" w14:textId="77777777" w:rsidTr="00AE1532">
        <w:trPr>
          <w:trHeight w:val="84"/>
          <w:tblHeader/>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bottom"/>
          </w:tcPr>
          <w:p w14:paraId="3E66190A" w14:textId="2D169CB4" w:rsidR="004E414E" w:rsidRPr="009F4B44" w:rsidRDefault="00AE1532" w:rsidP="00D96B4E">
            <w:pPr>
              <w:pStyle w:val="Tablecontent"/>
              <w:rPr>
                <w:rFonts w:asciiTheme="minorBidi" w:hAnsiTheme="minorBidi" w:cstheme="minorBidi"/>
                <w:b/>
                <w:bCs/>
              </w:rPr>
            </w:pPr>
            <w:r w:rsidRPr="00AE1532">
              <w:rPr>
                <w:rFonts w:asciiTheme="minorBidi" w:hAnsiTheme="minorBidi" w:cstheme="minorBidi"/>
                <w:b/>
                <w:bCs/>
                <w:color w:val="FFFFFF" w:themeColor="background1"/>
              </w:rPr>
              <w:t xml:space="preserve">Category </w:t>
            </w:r>
            <w:bookmarkStart w:id="98" w:name="Title_18"/>
            <w:bookmarkEnd w:id="98"/>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DDB6A80" w14:textId="27DA9323" w:rsidR="004E414E" w:rsidRPr="009F4B44" w:rsidRDefault="00F86F7B" w:rsidP="00D96B4E">
            <w:pPr>
              <w:pStyle w:val="Tablecontent"/>
              <w:spacing w:before="0"/>
              <w:jc w:val="center"/>
              <w:rPr>
                <w:rFonts w:asciiTheme="minorBidi" w:hAnsiTheme="minorBidi" w:cstheme="minorBidi"/>
                <w:b/>
                <w:bCs/>
              </w:rPr>
            </w:pPr>
            <w:r w:rsidRPr="009F4B44">
              <w:rPr>
                <w:rFonts w:asciiTheme="minorBidi" w:hAnsiTheme="minorBidi" w:cstheme="minorBidi"/>
                <w:b/>
                <w:bCs/>
              </w:rPr>
              <w:t>Employed g</w:t>
            </w:r>
            <w:r w:rsidR="004E414E" w:rsidRPr="009F4B44">
              <w:rPr>
                <w:rFonts w:asciiTheme="minorBidi" w:hAnsiTheme="minorBidi" w:cstheme="minorBidi"/>
                <w:b/>
                <w:bCs/>
              </w:rPr>
              <w:t>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591907C" w14:textId="77777777" w:rsidR="004E414E" w:rsidRPr="009F4B44" w:rsidRDefault="004E414E"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AE1532" w:rsidRPr="009F4B44" w14:paraId="0C38111E" w14:textId="77777777" w:rsidTr="00AB4270">
        <w:trPr>
          <w:trHeight w:val="417"/>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4B63116" w14:textId="444F90E0" w:rsidR="00AE1532" w:rsidRPr="009F4B44" w:rsidRDefault="00AE1532" w:rsidP="00AE1532">
            <w:pPr>
              <w:pStyle w:val="Tablecontent"/>
              <w:spacing w:before="0"/>
              <w:rPr>
                <w:rFonts w:asciiTheme="minorBidi" w:hAnsiTheme="minorBidi" w:cstheme="minorBidi"/>
                <w:b/>
                <w:bCs/>
              </w:rPr>
            </w:pPr>
            <w:r w:rsidRPr="009F4B44">
              <w:rPr>
                <w:rFonts w:asciiTheme="minorBidi" w:hAnsiTheme="minorBidi" w:cstheme="minorBidi"/>
                <w:b/>
                <w:bCs/>
              </w:rPr>
              <w:t>Gender</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8601D2" w14:textId="7AD5DC3C"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008D44" w14:textId="796EEA39"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Supervisors</w:t>
            </w:r>
          </w:p>
        </w:tc>
      </w:tr>
      <w:tr w:rsidR="009F4B44" w:rsidRPr="009F4B44" w14:paraId="0F7A30D9"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DF57434" w14:textId="2FEF2F65"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Male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C77D399" w14:textId="24664FE4"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35.6</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BFD4CDB" w14:textId="3DBA3331"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39.9</w:t>
            </w:r>
          </w:p>
        </w:tc>
      </w:tr>
      <w:tr w:rsidR="009F4B44" w:rsidRPr="009F4B44" w14:paraId="5A8568E7"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DB0ACA7" w14:textId="613ED399"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Female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DC68DE" w14:textId="42372BCF"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64.1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B0038F" w14:textId="7BDB4595"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60.0</w:t>
            </w:r>
          </w:p>
        </w:tc>
      </w:tr>
      <w:tr w:rsidR="00AE1532" w:rsidRPr="009F4B44" w14:paraId="64042AD4"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B164BBF" w14:textId="745B81E1" w:rsidR="00AE1532" w:rsidRPr="009F4B44" w:rsidRDefault="00AE1532" w:rsidP="00AE1532">
            <w:pPr>
              <w:pStyle w:val="Tablecontent"/>
              <w:spacing w:before="0"/>
              <w:rPr>
                <w:rFonts w:asciiTheme="minorBidi" w:hAnsiTheme="minorBidi" w:cstheme="minorBidi"/>
                <w:b/>
                <w:bCs/>
              </w:rPr>
            </w:pPr>
            <w:r w:rsidRPr="009F4B44">
              <w:rPr>
                <w:rFonts w:asciiTheme="minorBidi" w:hAnsiTheme="minorBidi" w:cstheme="minorBidi"/>
                <w:b/>
                <w:bCs/>
              </w:rPr>
              <w:t>Age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164B275" w14:textId="1D0053AD"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F1F04B2" w14:textId="3096C9CC"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Supervisors</w:t>
            </w:r>
          </w:p>
        </w:tc>
      </w:tr>
      <w:tr w:rsidR="009F4B44" w:rsidRPr="009F4B44" w14:paraId="3D3C5A04"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EEC0520" w14:textId="131836EC"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30 years or under</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8D44A4" w14:textId="73EDCE5A"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62.8</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8EFAE8" w14:textId="1B53241B"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52.3</w:t>
            </w:r>
          </w:p>
        </w:tc>
      </w:tr>
      <w:tr w:rsidR="009F4B44" w:rsidRPr="009F4B44" w14:paraId="47D02327"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F562D16" w14:textId="46F9F064"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Over 30 years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80C7278" w14:textId="08FC7188" w:rsidR="00CD7CEC" w:rsidRPr="009F4B44" w:rsidRDefault="00CD7CEC" w:rsidP="00CD7CEC">
            <w:pPr>
              <w:pStyle w:val="Tablecontent"/>
              <w:spacing w:before="0"/>
              <w:jc w:val="center"/>
              <w:rPr>
                <w:rFonts w:asciiTheme="minorBidi" w:hAnsiTheme="minorBidi" w:cstheme="minorBidi"/>
                <w:b/>
                <w:bCs/>
              </w:rPr>
            </w:pPr>
            <w:r w:rsidRPr="009F4B44">
              <w:rPr>
                <w:rFonts w:asciiTheme="minorBidi" w:hAnsiTheme="minorBidi" w:cstheme="minorBidi"/>
              </w:rPr>
              <w:t>37.2</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0903864" w14:textId="78E1E9B8" w:rsidR="00CD7CEC" w:rsidRPr="009F4B44" w:rsidRDefault="00CD7CEC" w:rsidP="00CD7CEC">
            <w:pPr>
              <w:pStyle w:val="Tablecontent"/>
              <w:spacing w:before="0"/>
              <w:jc w:val="center"/>
              <w:rPr>
                <w:rFonts w:asciiTheme="minorBidi" w:hAnsiTheme="minorBidi" w:cstheme="minorBidi"/>
                <w:b/>
                <w:bCs/>
              </w:rPr>
            </w:pPr>
            <w:r w:rsidRPr="009F4B44">
              <w:rPr>
                <w:rFonts w:asciiTheme="minorBidi" w:hAnsiTheme="minorBidi" w:cstheme="minorBidi"/>
              </w:rPr>
              <w:t>47.7</w:t>
            </w:r>
          </w:p>
        </w:tc>
      </w:tr>
      <w:tr w:rsidR="00AE1532" w:rsidRPr="009F4B44" w14:paraId="1861A190"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6E16C4F" w14:textId="15489EDF" w:rsidR="00AE1532" w:rsidRPr="009F4B44" w:rsidRDefault="00AE1532" w:rsidP="00AE1532">
            <w:pPr>
              <w:pStyle w:val="Tablecontent"/>
              <w:spacing w:before="0"/>
              <w:rPr>
                <w:rFonts w:asciiTheme="minorBidi" w:hAnsiTheme="minorBidi" w:cstheme="minorBidi"/>
                <w:b/>
              </w:rPr>
            </w:pPr>
            <w:r w:rsidRPr="009F4B44">
              <w:rPr>
                <w:rFonts w:asciiTheme="minorBidi" w:hAnsiTheme="minorBidi" w:cstheme="minorBidi"/>
                <w:b/>
                <w:bCs/>
              </w:rPr>
              <w:t>Indigenous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104BDB5" w14:textId="7C4BB472" w:rsidR="00AE1532" w:rsidRPr="009F4B44" w:rsidRDefault="00AE1532" w:rsidP="00AE1532">
            <w:pPr>
              <w:pStyle w:val="Tablecontent"/>
              <w:spacing w:before="0"/>
              <w:jc w:val="center"/>
              <w:rPr>
                <w:rFonts w:asciiTheme="minorBidi" w:hAnsiTheme="minorBidi" w:cstheme="minorBidi"/>
                <w:b/>
                <w:bCs/>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DEEACA3" w14:textId="7F566ED3" w:rsidR="00AE1532" w:rsidRPr="009F4B44" w:rsidRDefault="00AE1532" w:rsidP="00AE1532">
            <w:pPr>
              <w:pStyle w:val="Tablecontent"/>
              <w:spacing w:before="0"/>
              <w:jc w:val="center"/>
              <w:rPr>
                <w:rFonts w:asciiTheme="minorBidi" w:hAnsiTheme="minorBidi" w:cstheme="minorBidi"/>
                <w:b/>
                <w:bCs/>
              </w:rPr>
            </w:pPr>
            <w:r w:rsidRPr="00AE1532">
              <w:rPr>
                <w:rFonts w:asciiTheme="minorBidi" w:hAnsiTheme="minorBidi" w:cstheme="minorBidi"/>
                <w:b/>
                <w:bCs/>
                <w:color w:val="FFFFFF" w:themeColor="background1"/>
              </w:rPr>
              <w:t>Supervisors</w:t>
            </w:r>
          </w:p>
        </w:tc>
      </w:tr>
      <w:tr w:rsidR="009F4B44" w:rsidRPr="009F4B44" w14:paraId="038CE0EF"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47FDB90" w14:textId="5A30DD63" w:rsidR="00CD7CEC" w:rsidRPr="009F4B44" w:rsidRDefault="00CD7CEC" w:rsidP="00CD7CEC">
            <w:pPr>
              <w:pStyle w:val="Tablecontent"/>
              <w:spacing w:before="0"/>
              <w:rPr>
                <w:rFonts w:asciiTheme="minorBidi" w:hAnsiTheme="minorBidi" w:cstheme="minorBidi"/>
                <w:bCs/>
              </w:rPr>
            </w:pPr>
            <w:r w:rsidRPr="009F4B44">
              <w:rPr>
                <w:rFonts w:asciiTheme="minorBidi" w:hAnsiTheme="minorBidi" w:cstheme="minorBidi"/>
              </w:rPr>
              <w:t>Indigenous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1723BD" w14:textId="66631557"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1.3</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AC2F063" w14:textId="65CF878E"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1.6</w:t>
            </w:r>
          </w:p>
        </w:tc>
      </w:tr>
      <w:tr w:rsidR="009F4B44" w:rsidRPr="009F4B44" w14:paraId="488F866A"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E9DD191" w14:textId="5A9D5BC2" w:rsidR="00CD7CEC" w:rsidRPr="009F4B44" w:rsidRDefault="00CD7CEC" w:rsidP="00CD7CEC">
            <w:pPr>
              <w:pStyle w:val="Tablecontent"/>
              <w:spacing w:before="0"/>
              <w:rPr>
                <w:rFonts w:asciiTheme="minorBidi" w:hAnsiTheme="minorBidi" w:cstheme="minorBidi"/>
              </w:rPr>
            </w:pPr>
            <w:r w:rsidRPr="009F4B44">
              <w:rPr>
                <w:rFonts w:asciiTheme="minorBidi" w:hAnsiTheme="minorBidi" w:cstheme="minorBidi"/>
              </w:rPr>
              <w:t>Non-Indigenous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77D8FFB" w14:textId="143D1B95"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98.7</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7093DAA" w14:textId="6BDCF42D"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98.4</w:t>
            </w:r>
          </w:p>
        </w:tc>
      </w:tr>
      <w:tr w:rsidR="00AE1532" w:rsidRPr="009F4B44" w14:paraId="3488CBF3"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5245A50" w14:textId="1B25E616"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b/>
                <w:bCs/>
              </w:rPr>
              <w:t>Home language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A985AF" w14:textId="6513207D"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7A3D26" w14:textId="29D247E8"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Supervisors</w:t>
            </w:r>
          </w:p>
        </w:tc>
      </w:tr>
      <w:tr w:rsidR="009F4B44" w:rsidRPr="009F4B44" w14:paraId="0EB1B119"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ECD08A9" w14:textId="5253B683"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English</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AD2360D" w14:textId="0863DD9B"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86.4</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D7077D2" w14:textId="7F6E689C"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89.4</w:t>
            </w:r>
          </w:p>
        </w:tc>
      </w:tr>
      <w:tr w:rsidR="009F4B44" w:rsidRPr="009F4B44" w14:paraId="588FF761"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C71F7F1" w14:textId="7A20C942" w:rsidR="00CD7CEC" w:rsidRPr="009F4B44" w:rsidRDefault="008B4AAC" w:rsidP="00CD7CEC">
            <w:pPr>
              <w:pStyle w:val="Tablecontent"/>
              <w:spacing w:before="0"/>
              <w:rPr>
                <w:rFonts w:asciiTheme="minorBidi" w:hAnsiTheme="minorBidi" w:cstheme="minorBidi"/>
                <w:b/>
                <w:bCs/>
              </w:rPr>
            </w:pPr>
            <w:r w:rsidRPr="009F4B44">
              <w:rPr>
                <w:rFonts w:asciiTheme="minorBidi" w:hAnsiTheme="minorBidi" w:cstheme="minorBidi"/>
              </w:rPr>
              <w:t>Other</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B417E51" w14:textId="375E4FCA"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13.6</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A97B1E1" w14:textId="477B433E"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10.6</w:t>
            </w:r>
          </w:p>
        </w:tc>
      </w:tr>
      <w:tr w:rsidR="00AE1532" w:rsidRPr="009F4B44" w14:paraId="25F1B4FE"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14E819D" w14:textId="0551EAF8" w:rsidR="00AE1532" w:rsidRPr="009F4B44" w:rsidRDefault="00AE1532" w:rsidP="00AE1532">
            <w:pPr>
              <w:pStyle w:val="Tablecontent"/>
              <w:spacing w:before="0"/>
              <w:rPr>
                <w:rFonts w:asciiTheme="minorBidi" w:hAnsiTheme="minorBidi" w:cstheme="minorBidi"/>
                <w:b/>
                <w:bCs/>
              </w:rPr>
            </w:pPr>
            <w:r w:rsidRPr="009F4B44">
              <w:rPr>
                <w:rFonts w:asciiTheme="minorBidi" w:hAnsiTheme="minorBidi" w:cstheme="minorBidi"/>
                <w:b/>
                <w:bCs/>
              </w:rPr>
              <w:t>Disability</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BCF30AF" w14:textId="2C80FE43"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8BA2CF" w14:textId="6BA715A5"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Supervisors</w:t>
            </w:r>
          </w:p>
        </w:tc>
      </w:tr>
      <w:tr w:rsidR="009F4B44" w:rsidRPr="009F4B44" w14:paraId="40C1D60F"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7D2FF6F" w14:textId="32AFEC4F"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Reported disability</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49E070A" w14:textId="5341A76A"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7.2</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D80C993" w14:textId="4165AF9B"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8.9</w:t>
            </w:r>
          </w:p>
        </w:tc>
      </w:tr>
      <w:tr w:rsidR="009F4B44" w:rsidRPr="009F4B44" w14:paraId="4BC4674F" w14:textId="77777777" w:rsidTr="00CD7CEC">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6EC97A0" w14:textId="48BC28E0" w:rsidR="00CD7CEC" w:rsidRPr="009F4B44" w:rsidRDefault="00CD7CEC" w:rsidP="00CD7CEC">
            <w:pPr>
              <w:pStyle w:val="Tablecontent"/>
              <w:spacing w:before="0"/>
              <w:rPr>
                <w:rFonts w:asciiTheme="minorBidi" w:hAnsiTheme="minorBidi" w:cstheme="minorBidi"/>
              </w:rPr>
            </w:pPr>
            <w:r w:rsidRPr="009F4B44">
              <w:rPr>
                <w:rFonts w:asciiTheme="minorBidi" w:hAnsiTheme="minorBidi" w:cstheme="minorBidi"/>
              </w:rPr>
              <w:t>No disability</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D819544" w14:textId="311A9C1D"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92.8</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F4817C3" w14:textId="25B7E558"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91.1</w:t>
            </w:r>
          </w:p>
        </w:tc>
      </w:tr>
    </w:tbl>
    <w:p w14:paraId="3DEA0B78" w14:textId="4F32E4A4" w:rsidR="009E13F1" w:rsidRPr="009F4B44" w:rsidRDefault="009E13F1" w:rsidP="00D7774F">
      <w:pPr>
        <w:pStyle w:val="Note"/>
        <w:rPr>
          <w:rFonts w:asciiTheme="minorBidi" w:hAnsiTheme="minorBidi" w:cstheme="minorBidi"/>
        </w:rPr>
      </w:pPr>
    </w:p>
    <w:p w14:paraId="73AFD2C5" w14:textId="569FD4EA" w:rsidR="00145FE7" w:rsidRPr="009F4B44" w:rsidRDefault="00B735E5" w:rsidP="00901057">
      <w:pPr>
        <w:rPr>
          <w:rFonts w:asciiTheme="minorBidi" w:hAnsiTheme="minorBidi" w:cstheme="minorBidi"/>
        </w:rPr>
      </w:pPr>
      <w:r w:rsidRPr="009F4B44">
        <w:rPr>
          <w:rFonts w:asciiTheme="minorBidi" w:hAnsiTheme="minorBidi" w:cstheme="minorBidi"/>
        </w:rPr>
        <w:t xml:space="preserve">As shown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_Ref152684259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 xml:space="preserve">Table </w:t>
      </w:r>
      <w:r w:rsidRPr="009F4B44">
        <w:rPr>
          <w:rFonts w:asciiTheme="minorBidi" w:hAnsiTheme="minorBidi" w:cstheme="minorBidi"/>
          <w:b/>
          <w:bCs/>
          <w:noProof/>
        </w:rPr>
        <w:t>19</w:t>
      </w:r>
      <w:r w:rsidRPr="009F4B44">
        <w:rPr>
          <w:rFonts w:asciiTheme="minorBidi" w:hAnsiTheme="minorBidi" w:cstheme="minorBidi"/>
          <w:b/>
          <w:bCs/>
        </w:rPr>
        <w:fldChar w:fldCharType="end"/>
      </w:r>
      <w:r w:rsidRPr="009F4B44">
        <w:rPr>
          <w:rFonts w:asciiTheme="minorBidi" w:hAnsiTheme="minorBidi" w:cstheme="minorBidi"/>
        </w:rPr>
        <w:t>, s</w:t>
      </w:r>
      <w:r w:rsidR="00901057" w:rsidRPr="009F4B44">
        <w:rPr>
          <w:rFonts w:asciiTheme="minorBidi" w:hAnsiTheme="minorBidi" w:cstheme="minorBidi"/>
        </w:rPr>
        <w:t xml:space="preserve">upervisors of graduates working in Professional occupations are overrepresented by </w:t>
      </w:r>
      <w:r w:rsidR="000D689E" w:rsidRPr="009F4B44">
        <w:rPr>
          <w:rFonts w:asciiTheme="minorBidi" w:hAnsiTheme="minorBidi" w:cstheme="minorBidi"/>
        </w:rPr>
        <w:t>3.1</w:t>
      </w:r>
      <w:r w:rsidR="00901057" w:rsidRPr="009F4B44">
        <w:rPr>
          <w:rFonts w:asciiTheme="minorBidi" w:hAnsiTheme="minorBidi" w:cstheme="minorBidi"/>
        </w:rPr>
        <w:t xml:space="preserve"> percentage points in the ESS. From </w:t>
      </w:r>
      <w:r w:rsidR="00901057" w:rsidRPr="009F4B44">
        <w:rPr>
          <w:rFonts w:asciiTheme="minorBidi" w:hAnsiTheme="minorBidi" w:cstheme="minorBidi"/>
          <w:b/>
          <w:bCs/>
        </w:rPr>
        <w:fldChar w:fldCharType="begin"/>
      </w:r>
      <w:r w:rsidR="00901057" w:rsidRPr="009F4B44">
        <w:rPr>
          <w:rFonts w:asciiTheme="minorBidi" w:hAnsiTheme="minorBidi" w:cstheme="minorBidi"/>
          <w:b/>
          <w:bCs/>
        </w:rPr>
        <w:instrText xml:space="preserve"> REF _Ref86235882 \h  \* MERGEFORMAT </w:instrText>
      </w:r>
      <w:r w:rsidR="00901057" w:rsidRPr="009F4B44">
        <w:rPr>
          <w:rFonts w:asciiTheme="minorBidi" w:hAnsiTheme="minorBidi" w:cstheme="minorBidi"/>
          <w:b/>
          <w:bCs/>
        </w:rPr>
      </w:r>
      <w:r w:rsidR="00901057" w:rsidRPr="009F4B44">
        <w:rPr>
          <w:rFonts w:asciiTheme="minorBidi" w:hAnsiTheme="minorBidi" w:cstheme="minorBidi"/>
          <w:b/>
          <w:bCs/>
        </w:rPr>
        <w:fldChar w:fldCharType="separate"/>
      </w:r>
      <w:r w:rsidR="00901057" w:rsidRPr="009F4B44">
        <w:rPr>
          <w:rFonts w:asciiTheme="minorBidi" w:hAnsiTheme="minorBidi" w:cstheme="minorBidi"/>
          <w:b/>
          <w:bCs/>
        </w:rPr>
        <w:t>Table 5</w:t>
      </w:r>
      <w:r w:rsidR="00901057" w:rsidRPr="009F4B44">
        <w:rPr>
          <w:rFonts w:asciiTheme="minorBidi" w:hAnsiTheme="minorBidi" w:cstheme="minorBidi"/>
          <w:b/>
          <w:bCs/>
        </w:rPr>
        <w:fldChar w:fldCharType="end"/>
      </w:r>
      <w:r w:rsidR="00901057" w:rsidRPr="009F4B44">
        <w:rPr>
          <w:rFonts w:asciiTheme="minorBidi" w:hAnsiTheme="minorBidi" w:cstheme="minorBidi"/>
        </w:rPr>
        <w:t xml:space="preserve">, supervisors of graduates working in Professional occupations reported high </w:t>
      </w:r>
      <w:r w:rsidR="00744288" w:rsidRPr="009F4B44">
        <w:rPr>
          <w:rFonts w:asciiTheme="minorBidi" w:hAnsiTheme="minorBidi" w:cstheme="minorBidi"/>
        </w:rPr>
        <w:t>O</w:t>
      </w:r>
      <w:r w:rsidR="00901057" w:rsidRPr="009F4B44">
        <w:rPr>
          <w:rFonts w:asciiTheme="minorBidi" w:hAnsiTheme="minorBidi" w:cstheme="minorBidi"/>
        </w:rPr>
        <w:t xml:space="preserve">verall satisfaction. </w:t>
      </w:r>
      <w:r w:rsidR="00F63D78" w:rsidRPr="009F4B44">
        <w:rPr>
          <w:rFonts w:asciiTheme="minorBidi" w:hAnsiTheme="minorBidi" w:cstheme="minorBidi"/>
        </w:rPr>
        <w:t>T</w:t>
      </w:r>
      <w:r w:rsidR="00901057" w:rsidRPr="009F4B44">
        <w:rPr>
          <w:rFonts w:asciiTheme="minorBidi" w:hAnsiTheme="minorBidi" w:cstheme="minorBidi"/>
        </w:rPr>
        <w:t>his would lead to a</w:t>
      </w:r>
      <w:r w:rsidR="00F63D78" w:rsidRPr="009F4B44">
        <w:rPr>
          <w:rFonts w:asciiTheme="minorBidi" w:hAnsiTheme="minorBidi" w:cstheme="minorBidi"/>
        </w:rPr>
        <w:t xml:space="preserve"> small </w:t>
      </w:r>
      <w:r w:rsidR="00901057" w:rsidRPr="009F4B44">
        <w:rPr>
          <w:rFonts w:asciiTheme="minorBidi" w:hAnsiTheme="minorBidi" w:cstheme="minorBidi"/>
        </w:rPr>
        <w:t xml:space="preserve">upward bias in the reported </w:t>
      </w:r>
      <w:r w:rsidR="00744288" w:rsidRPr="009F4B44">
        <w:rPr>
          <w:rFonts w:asciiTheme="minorBidi" w:hAnsiTheme="minorBidi" w:cstheme="minorBidi"/>
        </w:rPr>
        <w:t>O</w:t>
      </w:r>
      <w:r w:rsidR="00901057" w:rsidRPr="009F4B44">
        <w:rPr>
          <w:rFonts w:asciiTheme="minorBidi" w:hAnsiTheme="minorBidi" w:cstheme="minorBidi"/>
        </w:rPr>
        <w:t>verall satisfaction in the 202</w:t>
      </w:r>
      <w:r w:rsidR="000D689E" w:rsidRPr="009F4B44">
        <w:rPr>
          <w:rFonts w:asciiTheme="minorBidi" w:hAnsiTheme="minorBidi" w:cstheme="minorBidi"/>
        </w:rPr>
        <w:t>3</w:t>
      </w:r>
      <w:r w:rsidR="00901057" w:rsidRPr="009F4B44">
        <w:rPr>
          <w:rFonts w:asciiTheme="minorBidi" w:hAnsiTheme="minorBidi" w:cstheme="minorBidi"/>
        </w:rPr>
        <w:t xml:space="preserve"> ESS.</w:t>
      </w:r>
      <w:r w:rsidR="000D689E" w:rsidRPr="009F4B44">
        <w:rPr>
          <w:rFonts w:asciiTheme="minorBidi" w:hAnsiTheme="minorBidi" w:cstheme="minorBidi"/>
        </w:rPr>
        <w:t xml:space="preserve"> </w:t>
      </w:r>
    </w:p>
    <w:p w14:paraId="045F9F57" w14:textId="067A6771" w:rsidR="00901057" w:rsidRPr="009F4B44" w:rsidRDefault="000D689E" w:rsidP="00901057">
      <w:pPr>
        <w:rPr>
          <w:rFonts w:asciiTheme="minorBidi" w:hAnsiTheme="minorBidi" w:cstheme="minorBidi"/>
        </w:rPr>
      </w:pPr>
      <w:r w:rsidRPr="009F4B44">
        <w:rPr>
          <w:rFonts w:asciiTheme="minorBidi" w:hAnsiTheme="minorBidi" w:cstheme="minorBidi"/>
        </w:rPr>
        <w:t>Conversely</w:t>
      </w:r>
      <w:r w:rsidR="00071425" w:rsidRPr="009F4B44">
        <w:rPr>
          <w:rFonts w:asciiTheme="minorBidi" w:hAnsiTheme="minorBidi" w:cstheme="minorBidi"/>
        </w:rPr>
        <w:t xml:space="preserve">, supervisors of graduate Community and personal service workers were underrepresented by 3.0 percentage points in the 2023 ESS. From </w:t>
      </w:r>
      <w:r w:rsidR="00B735E5" w:rsidRPr="009F4B44">
        <w:rPr>
          <w:rFonts w:asciiTheme="minorBidi" w:hAnsiTheme="minorBidi" w:cstheme="minorBidi"/>
          <w:b/>
          <w:bCs/>
        </w:rPr>
        <w:fldChar w:fldCharType="begin"/>
      </w:r>
      <w:r w:rsidR="00B735E5" w:rsidRPr="009F4B44">
        <w:rPr>
          <w:rFonts w:asciiTheme="minorBidi" w:hAnsiTheme="minorBidi" w:cstheme="minorBidi"/>
          <w:b/>
          <w:bCs/>
        </w:rPr>
        <w:instrText xml:space="preserve"> REF _Ref86235882 \h  \* MERGEFORMAT </w:instrText>
      </w:r>
      <w:r w:rsidR="00B735E5" w:rsidRPr="009F4B44">
        <w:rPr>
          <w:rFonts w:asciiTheme="minorBidi" w:hAnsiTheme="minorBidi" w:cstheme="minorBidi"/>
          <w:b/>
          <w:bCs/>
        </w:rPr>
      </w:r>
      <w:r w:rsidR="00B735E5" w:rsidRPr="009F4B44">
        <w:rPr>
          <w:rFonts w:asciiTheme="minorBidi" w:hAnsiTheme="minorBidi" w:cstheme="minorBidi"/>
          <w:b/>
          <w:bCs/>
        </w:rPr>
        <w:fldChar w:fldCharType="separate"/>
      </w:r>
      <w:r w:rsidR="00B735E5" w:rsidRPr="009F4B44">
        <w:rPr>
          <w:rFonts w:asciiTheme="minorBidi" w:hAnsiTheme="minorBidi" w:cstheme="minorBidi"/>
          <w:b/>
          <w:bCs/>
        </w:rPr>
        <w:t>Table 5</w:t>
      </w:r>
      <w:r w:rsidR="00B735E5" w:rsidRPr="009F4B44">
        <w:rPr>
          <w:rFonts w:asciiTheme="minorBidi" w:hAnsiTheme="minorBidi" w:cstheme="minorBidi"/>
          <w:b/>
          <w:bCs/>
        </w:rPr>
        <w:fldChar w:fldCharType="end"/>
      </w:r>
      <w:r w:rsidR="00071425" w:rsidRPr="009F4B44">
        <w:rPr>
          <w:rFonts w:asciiTheme="minorBidi" w:hAnsiTheme="minorBidi" w:cstheme="minorBidi"/>
        </w:rPr>
        <w:t xml:space="preserve"> earlier, supervisors of graduate Community and personal service workers reported the lowest Overall satisfaction. </w:t>
      </w:r>
      <w:r w:rsidR="00C42F93" w:rsidRPr="009F4B44">
        <w:rPr>
          <w:rFonts w:asciiTheme="minorBidi" w:hAnsiTheme="minorBidi" w:cstheme="minorBidi"/>
        </w:rPr>
        <w:t xml:space="preserve">This </w:t>
      </w:r>
      <w:r w:rsidR="00071425" w:rsidRPr="009F4B44">
        <w:rPr>
          <w:rFonts w:asciiTheme="minorBidi" w:hAnsiTheme="minorBidi" w:cstheme="minorBidi"/>
        </w:rPr>
        <w:t xml:space="preserve">would lead to a </w:t>
      </w:r>
      <w:r w:rsidR="00C72C5D" w:rsidRPr="009F4B44">
        <w:rPr>
          <w:rFonts w:asciiTheme="minorBidi" w:hAnsiTheme="minorBidi" w:cstheme="minorBidi"/>
        </w:rPr>
        <w:t xml:space="preserve">very </w:t>
      </w:r>
      <w:r w:rsidR="00C42F93" w:rsidRPr="009F4B44">
        <w:rPr>
          <w:rFonts w:asciiTheme="minorBidi" w:hAnsiTheme="minorBidi" w:cstheme="minorBidi"/>
        </w:rPr>
        <w:t xml:space="preserve">small </w:t>
      </w:r>
      <w:r w:rsidR="00071425" w:rsidRPr="009F4B44">
        <w:rPr>
          <w:rFonts w:asciiTheme="minorBidi" w:hAnsiTheme="minorBidi" w:cstheme="minorBidi"/>
        </w:rPr>
        <w:t>downward bias in the reported Overall satisfaction in the 2023 ESS.</w:t>
      </w:r>
    </w:p>
    <w:p w14:paraId="339F49FF" w14:textId="77777777" w:rsidR="00947C03" w:rsidRPr="009F4B44" w:rsidRDefault="00901057" w:rsidP="00901057">
      <w:pPr>
        <w:rPr>
          <w:rFonts w:asciiTheme="minorBidi" w:hAnsiTheme="minorBidi" w:cstheme="minorBidi"/>
        </w:rPr>
      </w:pPr>
      <w:r w:rsidRPr="009F4B44">
        <w:rPr>
          <w:rFonts w:asciiTheme="minorBidi" w:hAnsiTheme="minorBidi" w:cstheme="minorBidi"/>
        </w:rPr>
        <w:t xml:space="preserve">Supervisors of graduates employed full-time </w:t>
      </w:r>
      <w:r w:rsidR="002A43AC" w:rsidRPr="009F4B44">
        <w:rPr>
          <w:rFonts w:asciiTheme="minorBidi" w:hAnsiTheme="minorBidi" w:cstheme="minorBidi"/>
        </w:rPr>
        <w:t xml:space="preserve">are </w:t>
      </w:r>
      <w:r w:rsidR="00CF1A29" w:rsidRPr="009F4B44">
        <w:rPr>
          <w:rFonts w:asciiTheme="minorBidi" w:hAnsiTheme="minorBidi" w:cstheme="minorBidi"/>
        </w:rPr>
        <w:t>represented in the achieved sample</w:t>
      </w:r>
      <w:r w:rsidR="002A43AC" w:rsidRPr="009F4B44">
        <w:rPr>
          <w:rFonts w:asciiTheme="minorBidi" w:hAnsiTheme="minorBidi" w:cstheme="minorBidi"/>
        </w:rPr>
        <w:t xml:space="preserve"> in proportion to </w:t>
      </w:r>
      <w:r w:rsidR="001548B3" w:rsidRPr="009F4B44">
        <w:rPr>
          <w:rFonts w:asciiTheme="minorBidi" w:hAnsiTheme="minorBidi" w:cstheme="minorBidi"/>
        </w:rPr>
        <w:t>the graduate population</w:t>
      </w:r>
      <w:r w:rsidR="00947C03" w:rsidRPr="009F4B44">
        <w:rPr>
          <w:rFonts w:asciiTheme="minorBidi" w:hAnsiTheme="minorBidi" w:cstheme="minorBidi"/>
        </w:rPr>
        <w:t>.</w:t>
      </w:r>
    </w:p>
    <w:p w14:paraId="637083AD" w14:textId="20F37D52" w:rsidR="00901057" w:rsidRPr="009F4B44" w:rsidRDefault="00901057" w:rsidP="00901057">
      <w:pPr>
        <w:rPr>
          <w:rFonts w:asciiTheme="minorBidi" w:hAnsiTheme="minorBidi" w:cstheme="minorBidi"/>
        </w:rPr>
      </w:pPr>
      <w:r w:rsidRPr="009F4B44">
        <w:rPr>
          <w:rFonts w:asciiTheme="minorBidi" w:hAnsiTheme="minorBidi" w:cstheme="minorBidi"/>
        </w:rPr>
        <w:t xml:space="preserve">Supervisors of graduates who have worked in their current job for between three months and </w:t>
      </w:r>
      <w:r w:rsidR="00223A52" w:rsidRPr="009F4B44">
        <w:rPr>
          <w:rFonts w:asciiTheme="minorBidi" w:hAnsiTheme="minorBidi" w:cstheme="minorBidi"/>
        </w:rPr>
        <w:t xml:space="preserve">less than </w:t>
      </w:r>
      <w:r w:rsidRPr="009F4B44">
        <w:rPr>
          <w:rFonts w:asciiTheme="minorBidi" w:hAnsiTheme="minorBidi" w:cstheme="minorBidi"/>
        </w:rPr>
        <w:t>one year</w:t>
      </w:r>
      <w:r w:rsidR="00223A52" w:rsidRPr="009F4B44">
        <w:rPr>
          <w:rFonts w:asciiTheme="minorBidi" w:hAnsiTheme="minorBidi" w:cstheme="minorBidi"/>
        </w:rPr>
        <w:t>,</w:t>
      </w:r>
      <w:r w:rsidRPr="009F4B44">
        <w:rPr>
          <w:rFonts w:asciiTheme="minorBidi" w:hAnsiTheme="minorBidi" w:cstheme="minorBidi"/>
        </w:rPr>
        <w:t xml:space="preserve"> are overrepresented in the 202</w:t>
      </w:r>
      <w:r w:rsidR="00133A3F" w:rsidRPr="009F4B44">
        <w:rPr>
          <w:rFonts w:asciiTheme="minorBidi" w:hAnsiTheme="minorBidi" w:cstheme="minorBidi"/>
        </w:rPr>
        <w:t>3</w:t>
      </w:r>
      <w:r w:rsidRPr="009F4B44">
        <w:rPr>
          <w:rFonts w:asciiTheme="minorBidi" w:hAnsiTheme="minorBidi" w:cstheme="minorBidi"/>
        </w:rPr>
        <w:t xml:space="preserve"> ESS. Satisfaction with this group was higher than for those who had been employed for under three months or those who had been employed for 1 year or more (see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_Ref86235882 \h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Pr="009F4B44">
        <w:rPr>
          <w:rFonts w:asciiTheme="minorBidi" w:hAnsiTheme="minorBidi" w:cstheme="minorBidi"/>
          <w:b/>
          <w:bCs/>
        </w:rPr>
        <w:t>Table 5</w:t>
      </w:r>
      <w:r w:rsidRPr="009F4B44">
        <w:rPr>
          <w:rFonts w:asciiTheme="minorBidi" w:hAnsiTheme="minorBidi" w:cstheme="minorBidi"/>
          <w:b/>
          <w:bCs/>
        </w:rPr>
        <w:fldChar w:fldCharType="end"/>
      </w:r>
      <w:r w:rsidRPr="009F4B44">
        <w:rPr>
          <w:rFonts w:asciiTheme="minorBidi" w:hAnsiTheme="minorBidi" w:cstheme="minorBidi"/>
        </w:rPr>
        <w:t>) and so their overrepresentation may lead to a</w:t>
      </w:r>
      <w:r w:rsidR="00B73F24" w:rsidRPr="009F4B44">
        <w:rPr>
          <w:rFonts w:asciiTheme="minorBidi" w:hAnsiTheme="minorBidi" w:cstheme="minorBidi"/>
        </w:rPr>
        <w:t xml:space="preserve"> small </w:t>
      </w:r>
      <w:r w:rsidRPr="009F4B44">
        <w:rPr>
          <w:rFonts w:asciiTheme="minorBidi" w:hAnsiTheme="minorBidi" w:cstheme="minorBidi"/>
        </w:rPr>
        <w:t xml:space="preserve">upward bias in employer satisfaction. </w:t>
      </w:r>
    </w:p>
    <w:p w14:paraId="6AC0FF0F" w14:textId="579D35A2" w:rsidR="00057955" w:rsidRPr="009F4B44" w:rsidRDefault="00057955" w:rsidP="00057955">
      <w:pPr>
        <w:pStyle w:val="Caption"/>
        <w:rPr>
          <w:rFonts w:asciiTheme="minorBidi" w:hAnsiTheme="minorBidi" w:cstheme="minorBidi"/>
        </w:rPr>
      </w:pPr>
      <w:bookmarkStart w:id="99" w:name="_Ref152684259"/>
      <w:bookmarkStart w:id="100" w:name="_Toc154133179"/>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19</w:t>
      </w:r>
      <w:r w:rsidRPr="009F4B44">
        <w:rPr>
          <w:rFonts w:asciiTheme="minorBidi" w:hAnsiTheme="minorBidi" w:cstheme="minorBidi"/>
          <w:noProof/>
        </w:rPr>
        <w:fldChar w:fldCharType="end"/>
      </w:r>
      <w:bookmarkEnd w:id="99"/>
      <w:r w:rsidRPr="009F4B44">
        <w:rPr>
          <w:rFonts w:asciiTheme="minorBidi" w:hAnsiTheme="minorBidi" w:cstheme="minorBidi"/>
        </w:rPr>
        <w:t xml:space="preserve"> Respondents by labour market characteristics</w:t>
      </w:r>
      <w:r w:rsidR="003F5122" w:rsidRPr="009F4B44">
        <w:rPr>
          <w:rFonts w:asciiTheme="minorBidi" w:hAnsiTheme="minorBidi" w:cstheme="minorBidi"/>
        </w:rPr>
        <w:t xml:space="preserve"> of employed graduates</w:t>
      </w:r>
      <w:r w:rsidRPr="009F4B44">
        <w:rPr>
          <w:rFonts w:asciiTheme="minorBidi" w:hAnsiTheme="minorBidi" w:cstheme="minorBidi"/>
        </w:rPr>
        <w:t>, 202</w:t>
      </w:r>
      <w:r w:rsidR="00CD7CEC" w:rsidRPr="009F4B44">
        <w:rPr>
          <w:rFonts w:asciiTheme="minorBidi" w:hAnsiTheme="minorBidi" w:cstheme="minorBidi"/>
        </w:rPr>
        <w:t>3</w:t>
      </w:r>
      <w:bookmarkEnd w:id="100"/>
      <w:r w:rsidR="00467799" w:rsidRPr="009F4B44">
        <w:rPr>
          <w:rFonts w:asciiTheme="minorBidi" w:hAnsiTheme="minorBidi" w:cstheme="minorBidi"/>
        </w:rPr>
        <w:t xml:space="preserve"> (%)</w:t>
      </w:r>
    </w:p>
    <w:tbl>
      <w:tblPr>
        <w:tblW w:w="3795" w:type="pct"/>
        <w:tblInd w:w="-5" w:type="dxa"/>
        <w:tblCellMar>
          <w:left w:w="0" w:type="dxa"/>
          <w:right w:w="0" w:type="dxa"/>
        </w:tblCellMar>
        <w:tblLook w:val="0000" w:firstRow="0" w:lastRow="0" w:firstColumn="0" w:lastColumn="0" w:noHBand="0" w:noVBand="0"/>
      </w:tblPr>
      <w:tblGrid>
        <w:gridCol w:w="3601"/>
        <w:gridCol w:w="2230"/>
        <w:gridCol w:w="2230"/>
      </w:tblGrid>
      <w:tr w:rsidR="009F4B44" w:rsidRPr="009F4B44" w14:paraId="40DAD8AD" w14:textId="77777777" w:rsidTr="00AE1532">
        <w:trPr>
          <w:trHeight w:val="84"/>
          <w:tblHeader/>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bottom"/>
          </w:tcPr>
          <w:p w14:paraId="62FCF472" w14:textId="411E2935" w:rsidR="004E414E" w:rsidRPr="009F4B44" w:rsidRDefault="00AE1532" w:rsidP="00D96B4E">
            <w:pPr>
              <w:pStyle w:val="Tablecontent"/>
              <w:rPr>
                <w:rFonts w:asciiTheme="minorBidi" w:hAnsiTheme="minorBidi" w:cstheme="minorBidi"/>
                <w:b/>
                <w:bCs/>
              </w:rPr>
            </w:pPr>
            <w:r w:rsidRPr="00AE1532">
              <w:rPr>
                <w:rFonts w:asciiTheme="minorBidi" w:hAnsiTheme="minorBidi" w:cstheme="minorBidi"/>
                <w:b/>
                <w:bCs/>
                <w:color w:val="FFFFFF" w:themeColor="background1"/>
              </w:rPr>
              <w:t xml:space="preserve">Category </w:t>
            </w:r>
            <w:bookmarkStart w:id="101" w:name="Title_19"/>
            <w:bookmarkEnd w:id="101"/>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D3AB3A0" w14:textId="5706B3AB" w:rsidR="004E414E" w:rsidRPr="009F4B44" w:rsidRDefault="00A5053A" w:rsidP="00D96B4E">
            <w:pPr>
              <w:pStyle w:val="Tablecontent"/>
              <w:spacing w:before="0"/>
              <w:jc w:val="center"/>
              <w:rPr>
                <w:rFonts w:asciiTheme="minorBidi" w:hAnsiTheme="minorBidi" w:cstheme="minorBidi"/>
                <w:b/>
                <w:bCs/>
              </w:rPr>
            </w:pPr>
            <w:r w:rsidRPr="009F4B44">
              <w:rPr>
                <w:rFonts w:asciiTheme="minorBidi" w:hAnsiTheme="minorBidi" w:cstheme="minorBidi"/>
                <w:b/>
                <w:bCs/>
              </w:rPr>
              <w:t>Employed g</w:t>
            </w:r>
            <w:r w:rsidR="004E414E" w:rsidRPr="009F4B44">
              <w:rPr>
                <w:rFonts w:asciiTheme="minorBidi" w:hAnsiTheme="minorBidi" w:cstheme="minorBidi"/>
                <w:b/>
                <w:bCs/>
              </w:rPr>
              <w:t>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009BE6A" w14:textId="77777777" w:rsidR="004E414E" w:rsidRPr="009F4B44" w:rsidRDefault="004E414E" w:rsidP="00D96B4E">
            <w:pPr>
              <w:pStyle w:val="Tablecontent"/>
              <w:spacing w:before="0"/>
              <w:jc w:val="center"/>
              <w:rPr>
                <w:rFonts w:asciiTheme="minorBidi" w:hAnsiTheme="minorBidi" w:cstheme="minorBidi"/>
                <w:b/>
                <w:bCs/>
              </w:rPr>
            </w:pPr>
            <w:r w:rsidRPr="009F4B44">
              <w:rPr>
                <w:rFonts w:asciiTheme="minorBidi" w:hAnsiTheme="minorBidi" w:cstheme="minorBidi"/>
                <w:b/>
                <w:bCs/>
              </w:rPr>
              <w:t>Supervisors</w:t>
            </w:r>
          </w:p>
        </w:tc>
      </w:tr>
      <w:tr w:rsidR="00AE1532" w:rsidRPr="009F4B44" w14:paraId="2145CC86" w14:textId="77777777" w:rsidTr="005F25E7">
        <w:trPr>
          <w:trHeight w:val="417"/>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6B73B8B" w14:textId="3DF2B52E" w:rsidR="00AE1532" w:rsidRPr="009F4B44" w:rsidRDefault="00AE1532" w:rsidP="00AE1532">
            <w:pPr>
              <w:pStyle w:val="Tablecontent"/>
              <w:spacing w:before="0"/>
              <w:rPr>
                <w:rFonts w:asciiTheme="minorBidi" w:hAnsiTheme="minorBidi" w:cstheme="minorBidi"/>
                <w:b/>
                <w:bCs/>
              </w:rPr>
            </w:pPr>
            <w:r w:rsidRPr="009F4B44">
              <w:rPr>
                <w:rFonts w:asciiTheme="minorBidi" w:hAnsiTheme="minorBidi" w:cstheme="minorBidi"/>
                <w:b/>
                <w:bCs/>
              </w:rPr>
              <w:t>Occupation</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E73FD0A" w14:textId="571EBC49"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2BF55A8" w14:textId="512A2A24"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Supervisors</w:t>
            </w:r>
          </w:p>
        </w:tc>
      </w:tr>
      <w:tr w:rsidR="009F4B44" w:rsidRPr="009F4B44" w14:paraId="4ABE4313"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DC3F6E4" w14:textId="3DA4B68B"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Managers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1E343DF" w14:textId="42EBBBC0"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8.4</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AFA0F1" w14:textId="286CC44E"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10.9</w:t>
            </w:r>
          </w:p>
        </w:tc>
      </w:tr>
      <w:tr w:rsidR="009F4B44" w:rsidRPr="009F4B44" w14:paraId="3E51CA41"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01FFDC2" w14:textId="3E205057"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Professionals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656A463" w14:textId="51E2F992"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59.5</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4ED4A8D" w14:textId="4CB4FC42"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62.6</w:t>
            </w:r>
          </w:p>
        </w:tc>
      </w:tr>
      <w:tr w:rsidR="009F4B44" w:rsidRPr="009F4B44" w14:paraId="1B680F25"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2C900F1" w14:textId="1E3027E1"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Technicians and trades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4361BE1" w14:textId="2D1EB016"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3.7</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D86A05" w14:textId="113DF138"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4.6</w:t>
            </w:r>
          </w:p>
        </w:tc>
      </w:tr>
      <w:tr w:rsidR="009F4B44" w:rsidRPr="009F4B44" w14:paraId="1987133D"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219C34E" w14:textId="3D3BD64D"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Community and personal service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166380A" w14:textId="25400953"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 xml:space="preserve">9.9 </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80B406" w14:textId="08AC6F5E"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6.9</w:t>
            </w:r>
          </w:p>
        </w:tc>
      </w:tr>
      <w:tr w:rsidR="009F4B44" w:rsidRPr="009F4B44" w14:paraId="058D2700"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DF9C274" w14:textId="7CC43974" w:rsidR="00CD7CEC" w:rsidRPr="009F4B44" w:rsidRDefault="00CD7CEC" w:rsidP="00CD7CEC">
            <w:pPr>
              <w:pStyle w:val="Tablecontent"/>
              <w:spacing w:before="0"/>
              <w:rPr>
                <w:rFonts w:asciiTheme="minorBidi" w:hAnsiTheme="minorBidi" w:cstheme="minorBidi"/>
                <w:b/>
                <w:bCs/>
              </w:rPr>
            </w:pPr>
            <w:r w:rsidRPr="009F4B44">
              <w:rPr>
                <w:rFonts w:asciiTheme="minorBidi" w:hAnsiTheme="minorBidi" w:cstheme="minorBidi"/>
              </w:rPr>
              <w:t>Clerical and administrative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1A5DE4B" w14:textId="0B760D8B" w:rsidR="00CD7CEC" w:rsidRPr="009F4B44" w:rsidRDefault="00CD7CEC" w:rsidP="00CD7CEC">
            <w:pPr>
              <w:pStyle w:val="Tablecontent"/>
              <w:spacing w:before="0"/>
              <w:jc w:val="center"/>
              <w:rPr>
                <w:rFonts w:asciiTheme="minorBidi" w:hAnsiTheme="minorBidi" w:cstheme="minorBidi"/>
                <w:b/>
                <w:bCs/>
              </w:rPr>
            </w:pPr>
            <w:r w:rsidRPr="009F4B44">
              <w:rPr>
                <w:rFonts w:asciiTheme="minorBidi" w:hAnsiTheme="minorBidi" w:cstheme="minorBidi"/>
              </w:rPr>
              <w:t>10.1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34DAA5A" w14:textId="26579762" w:rsidR="00CD7CEC" w:rsidRPr="009F4B44" w:rsidRDefault="00CD7CEC" w:rsidP="00CD7CEC">
            <w:pPr>
              <w:pStyle w:val="Tablecontent"/>
              <w:spacing w:before="0"/>
              <w:jc w:val="center"/>
              <w:rPr>
                <w:rFonts w:asciiTheme="minorBidi" w:hAnsiTheme="minorBidi" w:cstheme="minorBidi"/>
                <w:b/>
                <w:bCs/>
              </w:rPr>
            </w:pPr>
            <w:r w:rsidRPr="009F4B44">
              <w:rPr>
                <w:rFonts w:asciiTheme="minorBidi" w:hAnsiTheme="minorBidi" w:cstheme="minorBidi"/>
              </w:rPr>
              <w:t>10.7</w:t>
            </w:r>
          </w:p>
        </w:tc>
      </w:tr>
      <w:tr w:rsidR="009F4B44" w:rsidRPr="009F4B44" w14:paraId="1A46D3D7"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31DD87C" w14:textId="54CF45F4" w:rsidR="00CD7CEC" w:rsidRPr="009F4B44" w:rsidRDefault="00CD7CEC" w:rsidP="00CD7CEC">
            <w:pPr>
              <w:pStyle w:val="Tablecontent"/>
              <w:spacing w:before="0"/>
              <w:rPr>
                <w:rFonts w:asciiTheme="minorBidi" w:hAnsiTheme="minorBidi" w:cstheme="minorBidi"/>
                <w:b/>
              </w:rPr>
            </w:pPr>
            <w:r w:rsidRPr="009F4B44">
              <w:rPr>
                <w:rFonts w:asciiTheme="minorBidi" w:hAnsiTheme="minorBidi" w:cstheme="minorBidi"/>
              </w:rPr>
              <w:t>Other workers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B06CA56" w14:textId="41D7BF96" w:rsidR="00CD7CEC" w:rsidRPr="009F4B44" w:rsidRDefault="00CD7CEC" w:rsidP="00CD7CEC">
            <w:pPr>
              <w:pStyle w:val="Tablecontent"/>
              <w:spacing w:before="0"/>
              <w:jc w:val="center"/>
              <w:rPr>
                <w:rFonts w:asciiTheme="minorBidi" w:hAnsiTheme="minorBidi" w:cstheme="minorBidi"/>
                <w:b/>
                <w:bCs/>
              </w:rPr>
            </w:pPr>
            <w:r w:rsidRPr="009F4B44">
              <w:rPr>
                <w:rFonts w:asciiTheme="minorBidi" w:hAnsiTheme="minorBidi" w:cstheme="minorBidi"/>
              </w:rPr>
              <w:t>8.4</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E8D3569" w14:textId="5222F156" w:rsidR="00CD7CEC" w:rsidRPr="009F4B44" w:rsidRDefault="00CD7CEC" w:rsidP="00CD7CEC">
            <w:pPr>
              <w:pStyle w:val="Tablecontent"/>
              <w:spacing w:before="0"/>
              <w:jc w:val="center"/>
              <w:rPr>
                <w:rFonts w:asciiTheme="minorBidi" w:hAnsiTheme="minorBidi" w:cstheme="minorBidi"/>
                <w:b/>
                <w:bCs/>
              </w:rPr>
            </w:pPr>
            <w:r w:rsidRPr="009F4B44">
              <w:rPr>
                <w:rFonts w:asciiTheme="minorBidi" w:hAnsiTheme="minorBidi" w:cstheme="minorBidi"/>
              </w:rPr>
              <w:t>4.4</w:t>
            </w:r>
          </w:p>
        </w:tc>
      </w:tr>
      <w:tr w:rsidR="00AE1532" w:rsidRPr="009F4B44" w14:paraId="7BC5E115"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A3998A7" w14:textId="6B00FDE5" w:rsidR="00AE1532" w:rsidRPr="009F4B44" w:rsidRDefault="00AE1532" w:rsidP="00AE1532">
            <w:pPr>
              <w:pStyle w:val="Tablecontent"/>
              <w:spacing w:before="0"/>
              <w:rPr>
                <w:rFonts w:asciiTheme="minorBidi" w:hAnsiTheme="minorBidi" w:cstheme="minorBidi"/>
                <w:bCs/>
              </w:rPr>
            </w:pPr>
            <w:r w:rsidRPr="009F4B44">
              <w:rPr>
                <w:rFonts w:asciiTheme="minorBidi" w:hAnsiTheme="minorBidi" w:cstheme="minorBidi"/>
                <w:b/>
                <w:bCs/>
              </w:rPr>
              <w:t>Employment status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EA20552" w14:textId="264EFFE1"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8B32602" w14:textId="3FBB248B"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Supervisors</w:t>
            </w:r>
          </w:p>
        </w:tc>
      </w:tr>
      <w:tr w:rsidR="009F4B44" w:rsidRPr="009F4B44" w14:paraId="662C47DD"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158D1F8" w14:textId="7FEE085F" w:rsidR="00CD7CEC" w:rsidRPr="009F4B44" w:rsidRDefault="00CD7CEC" w:rsidP="00CD7CEC">
            <w:pPr>
              <w:pStyle w:val="Tablecontent"/>
              <w:spacing w:before="0"/>
              <w:rPr>
                <w:rFonts w:asciiTheme="minorBidi" w:hAnsiTheme="minorBidi" w:cstheme="minorBidi"/>
              </w:rPr>
            </w:pPr>
            <w:r w:rsidRPr="009F4B44">
              <w:rPr>
                <w:rFonts w:asciiTheme="minorBidi" w:hAnsiTheme="minorBidi" w:cstheme="minorBidi"/>
              </w:rPr>
              <w:t>Full-time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7C144C" w14:textId="46B6C6A9"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75.3</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239587" w14:textId="5D4808A0"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75.7</w:t>
            </w:r>
          </w:p>
        </w:tc>
      </w:tr>
      <w:tr w:rsidR="009F4B44" w:rsidRPr="009F4B44" w14:paraId="6B7072F7"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BCDD1CF" w14:textId="2622E266" w:rsidR="00CD7CEC" w:rsidRPr="009F4B44" w:rsidRDefault="00CD7CEC" w:rsidP="00CD7CEC">
            <w:pPr>
              <w:pStyle w:val="Tablecontent"/>
              <w:spacing w:before="0"/>
              <w:rPr>
                <w:rFonts w:asciiTheme="minorBidi" w:hAnsiTheme="minorBidi" w:cstheme="minorBidi"/>
              </w:rPr>
            </w:pPr>
            <w:r w:rsidRPr="009F4B44">
              <w:rPr>
                <w:rFonts w:asciiTheme="minorBidi" w:hAnsiTheme="minorBidi" w:cstheme="minorBidi"/>
              </w:rPr>
              <w:t>Part-time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1F6DAF3" w14:textId="104097CB"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24.7</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63A7391" w14:textId="1EEBDD89" w:rsidR="00CD7CEC" w:rsidRPr="009F4B44" w:rsidRDefault="00CD7CEC" w:rsidP="00CD7CEC">
            <w:pPr>
              <w:pStyle w:val="Tablecontent"/>
              <w:spacing w:before="0"/>
              <w:jc w:val="center"/>
              <w:rPr>
                <w:rFonts w:asciiTheme="minorBidi" w:hAnsiTheme="minorBidi" w:cstheme="minorBidi"/>
              </w:rPr>
            </w:pPr>
            <w:r w:rsidRPr="009F4B44">
              <w:rPr>
                <w:rFonts w:asciiTheme="minorBidi" w:hAnsiTheme="minorBidi" w:cstheme="minorBidi"/>
              </w:rPr>
              <w:t>24.3</w:t>
            </w:r>
          </w:p>
        </w:tc>
      </w:tr>
      <w:tr w:rsidR="00AE1532" w:rsidRPr="009F4B44" w14:paraId="274EDDDA"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3F76025" w14:textId="6CBD47E5" w:rsidR="00AE1532" w:rsidRPr="009F4B44" w:rsidRDefault="00AE1532" w:rsidP="00AE1532">
            <w:pPr>
              <w:pStyle w:val="Tablecontent"/>
              <w:spacing w:before="0"/>
              <w:rPr>
                <w:rFonts w:asciiTheme="minorBidi" w:hAnsiTheme="minorBidi" w:cstheme="minorBidi"/>
                <w:b/>
                <w:bCs/>
              </w:rPr>
            </w:pPr>
            <w:r w:rsidRPr="009F4B44">
              <w:rPr>
                <w:rFonts w:asciiTheme="minorBidi" w:hAnsiTheme="minorBidi" w:cstheme="minorBidi"/>
                <w:b/>
                <w:bCs/>
              </w:rPr>
              <w:t>Duration of job with current employer</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430535E" w14:textId="5D5EC9A5"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Employed graduates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CFB1483" w14:textId="186A9C01" w:rsidR="00AE1532" w:rsidRPr="009F4B44" w:rsidRDefault="00AE1532" w:rsidP="00AE1532">
            <w:pPr>
              <w:pStyle w:val="Tablecontent"/>
              <w:spacing w:before="0"/>
              <w:jc w:val="center"/>
              <w:rPr>
                <w:rFonts w:asciiTheme="minorBidi" w:hAnsiTheme="minorBidi" w:cstheme="minorBidi"/>
              </w:rPr>
            </w:pPr>
            <w:r w:rsidRPr="00AE1532">
              <w:rPr>
                <w:rFonts w:asciiTheme="minorBidi" w:hAnsiTheme="minorBidi" w:cstheme="minorBidi"/>
                <w:b/>
                <w:bCs/>
                <w:color w:val="FFFFFF" w:themeColor="background1"/>
              </w:rPr>
              <w:t>Supervisors</w:t>
            </w:r>
          </w:p>
        </w:tc>
      </w:tr>
      <w:tr w:rsidR="009F4B44" w:rsidRPr="009F4B44" w14:paraId="5E796950"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7A1BC21" w14:textId="14AE2AA8" w:rsidR="003408F0" w:rsidRPr="009F4B44" w:rsidRDefault="003408F0" w:rsidP="003408F0">
            <w:pPr>
              <w:pStyle w:val="Tablecontent"/>
              <w:spacing w:before="0"/>
              <w:rPr>
                <w:rFonts w:asciiTheme="minorBidi" w:hAnsiTheme="minorBidi" w:cstheme="minorBidi"/>
                <w:b/>
                <w:bCs/>
              </w:rPr>
            </w:pPr>
            <w:r w:rsidRPr="009F4B44">
              <w:rPr>
                <w:rFonts w:asciiTheme="minorBidi" w:hAnsiTheme="minorBidi" w:cstheme="minorBidi"/>
              </w:rPr>
              <w:t>Less than 3 months</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2BAFFDA" w14:textId="6C34285D" w:rsidR="003408F0" w:rsidRPr="009F4B44" w:rsidRDefault="003408F0" w:rsidP="003408F0">
            <w:pPr>
              <w:pStyle w:val="Tablecontent"/>
              <w:spacing w:before="0"/>
              <w:jc w:val="center"/>
              <w:rPr>
                <w:rFonts w:asciiTheme="minorBidi" w:hAnsiTheme="minorBidi" w:cstheme="minorBidi"/>
              </w:rPr>
            </w:pPr>
            <w:r w:rsidRPr="009F4B44">
              <w:rPr>
                <w:rFonts w:asciiTheme="minorBidi" w:hAnsiTheme="minorBidi" w:cstheme="minorBidi"/>
              </w:rPr>
              <w:t>11.6</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AF61B12" w14:textId="537FCDF7" w:rsidR="003408F0" w:rsidRPr="009F4B44" w:rsidRDefault="003408F0" w:rsidP="003408F0">
            <w:pPr>
              <w:pStyle w:val="Tablecontent"/>
              <w:spacing w:before="0"/>
              <w:jc w:val="center"/>
              <w:rPr>
                <w:rFonts w:asciiTheme="minorBidi" w:hAnsiTheme="minorBidi" w:cstheme="minorBidi"/>
              </w:rPr>
            </w:pPr>
            <w:r w:rsidRPr="009F4B44">
              <w:rPr>
                <w:rFonts w:asciiTheme="minorBidi" w:hAnsiTheme="minorBidi" w:cstheme="minorBidi"/>
              </w:rPr>
              <w:t>9.0</w:t>
            </w:r>
          </w:p>
        </w:tc>
      </w:tr>
      <w:tr w:rsidR="009F4B44" w:rsidRPr="009F4B44" w14:paraId="1AAB4A65"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2CA11DA" w14:textId="3F8D3F45" w:rsidR="003408F0" w:rsidRPr="009F4B44" w:rsidRDefault="003408F0" w:rsidP="003408F0">
            <w:pPr>
              <w:pStyle w:val="Tablecontent"/>
              <w:spacing w:before="0"/>
              <w:rPr>
                <w:rFonts w:asciiTheme="minorBidi" w:hAnsiTheme="minorBidi" w:cstheme="minorBidi"/>
                <w:b/>
                <w:bCs/>
              </w:rPr>
            </w:pPr>
            <w:r w:rsidRPr="009F4B44">
              <w:rPr>
                <w:rFonts w:asciiTheme="minorBidi" w:hAnsiTheme="minorBidi" w:cstheme="minorBidi"/>
              </w:rPr>
              <w:t>3 months to &lt; 1 year</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D1BD8B2" w14:textId="039BC145" w:rsidR="003408F0" w:rsidRPr="009F4B44" w:rsidRDefault="003408F0" w:rsidP="003408F0">
            <w:pPr>
              <w:pStyle w:val="Tablecontent"/>
              <w:spacing w:before="0"/>
              <w:jc w:val="center"/>
              <w:rPr>
                <w:rFonts w:asciiTheme="minorBidi" w:hAnsiTheme="minorBidi" w:cstheme="minorBidi"/>
              </w:rPr>
            </w:pPr>
            <w:r w:rsidRPr="009F4B44">
              <w:rPr>
                <w:rFonts w:asciiTheme="minorBidi" w:hAnsiTheme="minorBidi" w:cstheme="minorBidi"/>
              </w:rPr>
              <w:t>39.1</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0551249" w14:textId="598BF702" w:rsidR="003408F0" w:rsidRPr="009F4B44" w:rsidRDefault="003408F0" w:rsidP="003408F0">
            <w:pPr>
              <w:pStyle w:val="Tablecontent"/>
              <w:spacing w:before="0"/>
              <w:jc w:val="center"/>
              <w:rPr>
                <w:rFonts w:asciiTheme="minorBidi" w:hAnsiTheme="minorBidi" w:cstheme="minorBidi"/>
              </w:rPr>
            </w:pPr>
            <w:r w:rsidRPr="009F4B44">
              <w:rPr>
                <w:rFonts w:asciiTheme="minorBidi" w:hAnsiTheme="minorBidi" w:cstheme="minorBidi"/>
              </w:rPr>
              <w:t>43.7</w:t>
            </w:r>
          </w:p>
        </w:tc>
      </w:tr>
      <w:tr w:rsidR="009F4B44" w:rsidRPr="009F4B44" w14:paraId="3D154DBB" w14:textId="77777777" w:rsidTr="003408F0">
        <w:trPr>
          <w:trHeight w:val="416"/>
        </w:trPr>
        <w:tc>
          <w:tcPr>
            <w:tcW w:w="223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851D04B" w14:textId="1025D3FA" w:rsidR="003408F0" w:rsidRPr="009F4B44" w:rsidRDefault="003408F0" w:rsidP="003408F0">
            <w:pPr>
              <w:pStyle w:val="Tablecontent"/>
              <w:spacing w:before="0"/>
              <w:rPr>
                <w:rFonts w:asciiTheme="minorBidi" w:hAnsiTheme="minorBidi" w:cstheme="minorBidi"/>
                <w:b/>
                <w:bCs/>
              </w:rPr>
            </w:pPr>
            <w:r w:rsidRPr="009F4B44">
              <w:rPr>
                <w:rFonts w:asciiTheme="minorBidi" w:hAnsiTheme="minorBidi" w:cstheme="minorBidi"/>
              </w:rPr>
              <w:t>1 year or more</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5B0B1A7" w14:textId="3CF8E27E" w:rsidR="003408F0" w:rsidRPr="009F4B44" w:rsidRDefault="003408F0" w:rsidP="003408F0">
            <w:pPr>
              <w:pStyle w:val="Tablecontent"/>
              <w:spacing w:before="0"/>
              <w:jc w:val="center"/>
              <w:rPr>
                <w:rFonts w:asciiTheme="minorBidi" w:hAnsiTheme="minorBidi" w:cstheme="minorBidi"/>
              </w:rPr>
            </w:pPr>
            <w:r w:rsidRPr="009F4B44">
              <w:rPr>
                <w:rFonts w:asciiTheme="minorBidi" w:hAnsiTheme="minorBidi" w:cstheme="minorBidi"/>
              </w:rPr>
              <w:t>49.2</w:t>
            </w:r>
          </w:p>
        </w:tc>
        <w:tc>
          <w:tcPr>
            <w:tcW w:w="1383"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9C166E" w14:textId="737613EB" w:rsidR="003408F0" w:rsidRPr="009F4B44" w:rsidRDefault="003408F0" w:rsidP="003408F0">
            <w:pPr>
              <w:pStyle w:val="Tablecontent"/>
              <w:spacing w:before="0"/>
              <w:jc w:val="center"/>
              <w:rPr>
                <w:rFonts w:asciiTheme="minorBidi" w:hAnsiTheme="minorBidi" w:cstheme="minorBidi"/>
              </w:rPr>
            </w:pPr>
            <w:r w:rsidRPr="009F4B44">
              <w:rPr>
                <w:rFonts w:asciiTheme="minorBidi" w:hAnsiTheme="minorBidi" w:cstheme="minorBidi"/>
              </w:rPr>
              <w:t>47.3</w:t>
            </w:r>
          </w:p>
        </w:tc>
      </w:tr>
    </w:tbl>
    <w:p w14:paraId="0BDDF3A4" w14:textId="3BF915C7" w:rsidR="00C27B47" w:rsidRPr="009F4B44" w:rsidRDefault="00C27B47" w:rsidP="00C27B47">
      <w:pPr>
        <w:pStyle w:val="Heading2"/>
        <w:numPr>
          <w:ilvl w:val="0"/>
          <w:numId w:val="0"/>
        </w:numPr>
        <w:rPr>
          <w:rFonts w:asciiTheme="minorBidi" w:hAnsiTheme="minorBidi" w:cstheme="minorBidi"/>
        </w:rPr>
      </w:pPr>
      <w:bookmarkStart w:id="102" w:name="_Toc154133145"/>
      <w:r w:rsidRPr="009F4B44">
        <w:rPr>
          <w:rFonts w:asciiTheme="minorBidi" w:hAnsiTheme="minorBidi" w:cstheme="minorBidi"/>
        </w:rPr>
        <w:t>1.3 Graduate Attributes Scale - Employer</w:t>
      </w:r>
      <w:bookmarkEnd w:id="102"/>
    </w:p>
    <w:p w14:paraId="58CA8132" w14:textId="655E0FB9" w:rsidR="00057955" w:rsidRPr="009F4B44" w:rsidRDefault="00057955" w:rsidP="00C27B47">
      <w:pPr>
        <w:rPr>
          <w:rFonts w:asciiTheme="minorBidi" w:hAnsiTheme="minorBidi" w:cstheme="minorBidi"/>
        </w:rPr>
      </w:pPr>
      <w:r w:rsidRPr="009F4B44">
        <w:rPr>
          <w:rFonts w:asciiTheme="minorBidi" w:hAnsiTheme="minorBidi" w:cstheme="minorBidi"/>
        </w:rPr>
        <w:t xml:space="preserve">The Graduate Attributes Scale – Employer (GAS-E) was developed as part of the original 2013–14 </w:t>
      </w:r>
      <w:r w:rsidR="00585468" w:rsidRPr="009F4B44">
        <w:rPr>
          <w:rFonts w:asciiTheme="minorBidi" w:hAnsiTheme="minorBidi" w:cstheme="minorBidi"/>
        </w:rPr>
        <w:t>trial</w:t>
      </w:r>
      <w:r w:rsidRPr="009F4B44">
        <w:rPr>
          <w:rFonts w:asciiTheme="minorBidi" w:hAnsiTheme="minorBidi" w:cstheme="minorBidi"/>
        </w:rPr>
        <w:t xml:space="preserve"> of the </w:t>
      </w:r>
      <w:r w:rsidR="006E3F8F" w:rsidRPr="009F4B44">
        <w:rPr>
          <w:rFonts w:asciiTheme="minorBidi" w:hAnsiTheme="minorBidi" w:cstheme="minorBidi"/>
        </w:rPr>
        <w:t>ESS</w:t>
      </w:r>
      <w:r w:rsidRPr="009F4B44">
        <w:rPr>
          <w:rFonts w:asciiTheme="minorBidi" w:hAnsiTheme="minorBidi" w:cstheme="minorBidi"/>
        </w:rPr>
        <w:t xml:space="preserve">. The project team synthesised </w:t>
      </w:r>
      <w:r w:rsidR="00585468" w:rsidRPr="009F4B44">
        <w:rPr>
          <w:rFonts w:asciiTheme="minorBidi" w:hAnsiTheme="minorBidi" w:cstheme="minorBidi"/>
        </w:rPr>
        <w:t>several</w:t>
      </w:r>
      <w:r w:rsidRPr="009F4B44">
        <w:rPr>
          <w:rFonts w:asciiTheme="minorBidi" w:hAnsiTheme="minorBidi" w:cstheme="minorBidi"/>
        </w:rPr>
        <w:t xml:space="preserve"> frameworks relevant to the skills of university graduates and identified </w:t>
      </w:r>
      <w:proofErr w:type="gramStart"/>
      <w:r w:rsidRPr="009F4B44">
        <w:rPr>
          <w:rFonts w:asciiTheme="minorBidi" w:hAnsiTheme="minorBidi" w:cstheme="minorBidi"/>
        </w:rPr>
        <w:t>a number of</w:t>
      </w:r>
      <w:proofErr w:type="gramEnd"/>
      <w:r w:rsidRPr="009F4B44">
        <w:rPr>
          <w:rFonts w:asciiTheme="minorBidi" w:hAnsiTheme="minorBidi" w:cstheme="minorBidi"/>
        </w:rPr>
        <w:t xml:space="preserve"> general attributes. The GAS-E has been designed to assess common rather than specific graduate attributes, within a limited workplace context. The items were further tested and refined during a 2015 trial of the instrument. The five graduate attribute domains include:</w:t>
      </w:r>
    </w:p>
    <w:p w14:paraId="6BCB4230" w14:textId="6DCE73E2" w:rsidR="00057955" w:rsidRPr="009F4B44" w:rsidRDefault="00057955" w:rsidP="0059398D">
      <w:pPr>
        <w:pStyle w:val="Bullet1"/>
        <w:rPr>
          <w:rFonts w:asciiTheme="minorBidi" w:hAnsiTheme="minorBidi" w:cstheme="minorBidi"/>
        </w:rPr>
      </w:pPr>
      <w:r w:rsidRPr="009F4B44">
        <w:rPr>
          <w:rFonts w:asciiTheme="minorBidi" w:hAnsiTheme="minorBidi" w:cstheme="minorBidi"/>
        </w:rPr>
        <w:t>Foundation skills</w:t>
      </w:r>
    </w:p>
    <w:p w14:paraId="6FB72245" w14:textId="0D960AFA" w:rsidR="00057955" w:rsidRPr="009F4B44" w:rsidRDefault="00057955" w:rsidP="0059398D">
      <w:pPr>
        <w:pStyle w:val="Bullet1"/>
        <w:rPr>
          <w:rFonts w:asciiTheme="minorBidi" w:hAnsiTheme="minorBidi" w:cstheme="minorBidi"/>
        </w:rPr>
      </w:pPr>
      <w:r w:rsidRPr="009F4B44">
        <w:rPr>
          <w:rFonts w:asciiTheme="minorBidi" w:hAnsiTheme="minorBidi" w:cstheme="minorBidi"/>
        </w:rPr>
        <w:t>Adaptive skills</w:t>
      </w:r>
    </w:p>
    <w:p w14:paraId="5FAAB490" w14:textId="502FE206" w:rsidR="00057955" w:rsidRPr="009F4B44" w:rsidRDefault="00057955" w:rsidP="0059398D">
      <w:pPr>
        <w:pStyle w:val="Bullet1"/>
        <w:rPr>
          <w:rFonts w:asciiTheme="minorBidi" w:hAnsiTheme="minorBidi" w:cstheme="minorBidi"/>
        </w:rPr>
      </w:pPr>
      <w:r w:rsidRPr="009F4B44">
        <w:rPr>
          <w:rFonts w:asciiTheme="minorBidi" w:hAnsiTheme="minorBidi" w:cstheme="minorBidi"/>
        </w:rPr>
        <w:t xml:space="preserve">Collaborative skills </w:t>
      </w:r>
    </w:p>
    <w:p w14:paraId="32DDF020" w14:textId="57FEEBC7" w:rsidR="00057955" w:rsidRPr="009F4B44" w:rsidRDefault="00057955" w:rsidP="0059398D">
      <w:pPr>
        <w:pStyle w:val="Bullet1"/>
        <w:rPr>
          <w:rFonts w:asciiTheme="minorBidi" w:hAnsiTheme="minorBidi" w:cstheme="minorBidi"/>
        </w:rPr>
      </w:pPr>
      <w:r w:rsidRPr="009F4B44">
        <w:rPr>
          <w:rFonts w:asciiTheme="minorBidi" w:hAnsiTheme="minorBidi" w:cstheme="minorBidi"/>
        </w:rPr>
        <w:t>Technical skills</w:t>
      </w:r>
    </w:p>
    <w:p w14:paraId="0751C01D" w14:textId="69A804D6" w:rsidR="00057955" w:rsidRPr="009F4B44" w:rsidRDefault="00057955" w:rsidP="0059398D">
      <w:pPr>
        <w:pStyle w:val="Bullet1"/>
        <w:rPr>
          <w:rFonts w:asciiTheme="minorBidi" w:hAnsiTheme="minorBidi" w:cstheme="minorBidi"/>
        </w:rPr>
      </w:pPr>
      <w:r w:rsidRPr="009F4B44">
        <w:rPr>
          <w:rFonts w:asciiTheme="minorBidi" w:hAnsiTheme="minorBidi" w:cstheme="minorBidi"/>
        </w:rPr>
        <w:t>Employability skills</w:t>
      </w:r>
    </w:p>
    <w:p w14:paraId="7F5075C5" w14:textId="77777777" w:rsidR="002040E7" w:rsidRPr="009F4B44" w:rsidRDefault="0059398D" w:rsidP="00C27B47">
      <w:pPr>
        <w:rPr>
          <w:rFonts w:asciiTheme="minorBidi" w:hAnsiTheme="minorBidi" w:cstheme="minorBidi"/>
        </w:rPr>
      </w:pPr>
      <w:r w:rsidRPr="009F4B44">
        <w:rPr>
          <w:rFonts w:asciiTheme="minorBidi" w:hAnsiTheme="minorBidi" w:cstheme="minorBidi"/>
        </w:rPr>
        <w:t xml:space="preserve">Information on </w:t>
      </w:r>
      <w:r w:rsidR="00C136DB" w:rsidRPr="009F4B44">
        <w:rPr>
          <w:rFonts w:asciiTheme="minorBidi" w:hAnsiTheme="minorBidi" w:cstheme="minorBidi"/>
        </w:rPr>
        <w:t>the</w:t>
      </w:r>
      <w:r w:rsidRPr="009F4B44">
        <w:rPr>
          <w:rFonts w:asciiTheme="minorBidi" w:hAnsiTheme="minorBidi" w:cstheme="minorBidi"/>
        </w:rPr>
        <w:t xml:space="preserve"> items </w:t>
      </w:r>
      <w:r w:rsidR="00C136DB" w:rsidRPr="009F4B44">
        <w:rPr>
          <w:rFonts w:asciiTheme="minorBidi" w:hAnsiTheme="minorBidi" w:cstheme="minorBidi"/>
        </w:rPr>
        <w:t xml:space="preserve">that </w:t>
      </w:r>
      <w:r w:rsidRPr="009F4B44">
        <w:rPr>
          <w:rFonts w:asciiTheme="minorBidi" w:hAnsiTheme="minorBidi" w:cstheme="minorBidi"/>
        </w:rPr>
        <w:t xml:space="preserve">are included in each of these domains is provided in </w:t>
      </w:r>
      <w:r w:rsidRPr="009F4B44">
        <w:rPr>
          <w:rFonts w:asciiTheme="minorBidi" w:hAnsiTheme="minorBidi" w:cstheme="minorBidi"/>
          <w:b/>
          <w:bCs/>
        </w:rPr>
        <w:t>Appendix 2</w:t>
      </w:r>
      <w:r w:rsidRPr="009F4B44">
        <w:rPr>
          <w:rFonts w:asciiTheme="minorBidi" w:hAnsiTheme="minorBidi" w:cstheme="minorBidi"/>
        </w:rPr>
        <w:t xml:space="preserve">. </w:t>
      </w:r>
    </w:p>
    <w:p w14:paraId="6E46E393" w14:textId="2D9D6DA5" w:rsidR="002040E7" w:rsidRPr="009F4B44" w:rsidRDefault="0059398D" w:rsidP="00C27B47">
      <w:pPr>
        <w:rPr>
          <w:rFonts w:asciiTheme="minorBidi" w:hAnsiTheme="minorBidi" w:cstheme="minorBidi"/>
        </w:rPr>
      </w:pPr>
      <w:r w:rsidRPr="009F4B44">
        <w:rPr>
          <w:rFonts w:asciiTheme="minorBidi" w:hAnsiTheme="minorBidi" w:cstheme="minorBidi"/>
        </w:rPr>
        <w:t xml:space="preserve">Additional information on how the scales and confidence intervals are calculated is </w:t>
      </w:r>
      <w:r w:rsidR="00795808" w:rsidRPr="009F4B44">
        <w:rPr>
          <w:rFonts w:asciiTheme="minorBidi" w:hAnsiTheme="minorBidi" w:cstheme="minorBidi"/>
        </w:rPr>
        <w:t xml:space="preserve">provided in </w:t>
      </w:r>
      <w:r w:rsidR="00795808" w:rsidRPr="009F4B44">
        <w:rPr>
          <w:rFonts w:asciiTheme="minorBidi" w:hAnsiTheme="minorBidi" w:cstheme="minorBidi"/>
          <w:b/>
          <w:bCs/>
        </w:rPr>
        <w:t>Appendix 4</w:t>
      </w:r>
    </w:p>
    <w:p w14:paraId="6643CCC2" w14:textId="656640F4" w:rsidR="00057955" w:rsidRPr="009F4B44" w:rsidRDefault="00057955" w:rsidP="00C27B47">
      <w:pPr>
        <w:rPr>
          <w:rFonts w:asciiTheme="minorBidi" w:hAnsiTheme="minorBidi" w:cstheme="minorBidi"/>
        </w:rPr>
      </w:pPr>
      <w:r w:rsidRPr="009F4B44">
        <w:rPr>
          <w:rFonts w:asciiTheme="minorBidi" w:hAnsiTheme="minorBidi" w:cstheme="minorBidi"/>
        </w:rPr>
        <w:t xml:space="preserve">The GAS-E forms the core of the </w:t>
      </w:r>
      <w:r w:rsidR="003F40E2" w:rsidRPr="009F4B44">
        <w:rPr>
          <w:rFonts w:asciiTheme="minorBidi" w:hAnsiTheme="minorBidi" w:cstheme="minorBidi"/>
        </w:rPr>
        <w:t>ESS</w:t>
      </w:r>
      <w:r w:rsidRPr="009F4B44">
        <w:rPr>
          <w:rFonts w:asciiTheme="minorBidi" w:hAnsiTheme="minorBidi" w:cstheme="minorBidi"/>
        </w:rPr>
        <w:t>.</w:t>
      </w:r>
      <w:r w:rsidR="003F40E2" w:rsidRPr="009F4B44">
        <w:rPr>
          <w:rFonts w:asciiTheme="minorBidi" w:hAnsiTheme="minorBidi" w:cstheme="minorBidi"/>
        </w:rPr>
        <w:t xml:space="preserve"> Graduates responding to the GOS had previously been asked to assess their Foundation, Adaptive and Collaborative skills using the GAS, however these items were removed from the core GOS in 2021</w:t>
      </w:r>
      <w:r w:rsidR="00C07834" w:rsidRPr="009F4B44">
        <w:rPr>
          <w:rFonts w:asciiTheme="minorBidi" w:hAnsiTheme="minorBidi" w:cstheme="minorBidi"/>
        </w:rPr>
        <w:t xml:space="preserve"> </w:t>
      </w:r>
      <w:r w:rsidR="003F40E2" w:rsidRPr="009F4B44">
        <w:rPr>
          <w:rFonts w:asciiTheme="minorBidi" w:hAnsiTheme="minorBidi" w:cstheme="minorBidi"/>
        </w:rPr>
        <w:t>and are now institution opt-in</w:t>
      </w:r>
      <w:r w:rsidR="002E542E" w:rsidRPr="009F4B44">
        <w:rPr>
          <w:rFonts w:asciiTheme="minorBidi" w:hAnsiTheme="minorBidi" w:cstheme="minorBidi"/>
        </w:rPr>
        <w:t xml:space="preserve"> items</w:t>
      </w:r>
      <w:r w:rsidR="003F40E2" w:rsidRPr="009F4B44">
        <w:rPr>
          <w:rFonts w:asciiTheme="minorBidi" w:hAnsiTheme="minorBidi" w:cstheme="minorBidi"/>
        </w:rPr>
        <w:t>.</w:t>
      </w:r>
    </w:p>
    <w:p w14:paraId="6154C214" w14:textId="09C7E8A0" w:rsidR="00057955" w:rsidRPr="009F4B44" w:rsidRDefault="00057955" w:rsidP="00057955">
      <w:pPr>
        <w:pStyle w:val="Heading1"/>
        <w:rPr>
          <w:rFonts w:asciiTheme="minorBidi" w:hAnsiTheme="minorBidi" w:cstheme="minorBidi"/>
        </w:rPr>
      </w:pPr>
      <w:bookmarkStart w:id="103" w:name="_Toc55918903"/>
      <w:bookmarkStart w:id="104" w:name="_Toc154133146"/>
      <w:r w:rsidRPr="009F4B44">
        <w:rPr>
          <w:rFonts w:asciiTheme="minorBidi" w:hAnsiTheme="minorBidi" w:cstheme="minorBidi"/>
        </w:rPr>
        <w:t xml:space="preserve">Appendix 2 </w:t>
      </w:r>
      <w:bookmarkEnd w:id="103"/>
      <w:r w:rsidR="00C27B47" w:rsidRPr="009F4B44">
        <w:rPr>
          <w:rFonts w:asciiTheme="minorBidi" w:hAnsiTheme="minorBidi" w:cstheme="minorBidi"/>
        </w:rPr>
        <w:t>ESS questionnaire</w:t>
      </w:r>
      <w:bookmarkEnd w:id="104"/>
    </w:p>
    <w:p w14:paraId="12EEFF34" w14:textId="7159670E" w:rsidR="00C27B47" w:rsidRPr="009F4B44" w:rsidRDefault="00C27B47" w:rsidP="00C27B47">
      <w:pPr>
        <w:pStyle w:val="Heading2"/>
        <w:numPr>
          <w:ilvl w:val="0"/>
          <w:numId w:val="0"/>
        </w:numPr>
        <w:rPr>
          <w:rFonts w:asciiTheme="minorBidi" w:hAnsiTheme="minorBidi" w:cstheme="minorBidi"/>
        </w:rPr>
      </w:pPr>
      <w:bookmarkStart w:id="105" w:name="_Toc154133147"/>
      <w:r w:rsidRPr="009F4B44">
        <w:rPr>
          <w:rFonts w:asciiTheme="minorBidi" w:hAnsiTheme="minorBidi" w:cstheme="minorBidi"/>
        </w:rPr>
        <w:t>2.1 Core instrument</w:t>
      </w:r>
      <w:bookmarkEnd w:id="105"/>
    </w:p>
    <w:p w14:paraId="1D2C5094" w14:textId="50C56828" w:rsidR="00C27B47" w:rsidRPr="009F4B44" w:rsidRDefault="00C27B47" w:rsidP="00C27B47">
      <w:pPr>
        <w:rPr>
          <w:rFonts w:asciiTheme="minorBidi" w:hAnsiTheme="minorBidi" w:cstheme="minorBidi"/>
        </w:rPr>
      </w:pPr>
      <w:r w:rsidRPr="009F4B44">
        <w:rPr>
          <w:rFonts w:asciiTheme="minorBidi" w:hAnsiTheme="minorBidi" w:cstheme="minorBidi"/>
        </w:rPr>
        <w:t>A summary of all items included in the 202</w:t>
      </w:r>
      <w:r w:rsidR="004A1FBB" w:rsidRPr="009F4B44">
        <w:rPr>
          <w:rFonts w:asciiTheme="minorBidi" w:hAnsiTheme="minorBidi" w:cstheme="minorBidi"/>
        </w:rPr>
        <w:t>3</w:t>
      </w:r>
      <w:r w:rsidRPr="009F4B44">
        <w:rPr>
          <w:rFonts w:asciiTheme="minorBidi" w:hAnsiTheme="minorBidi" w:cstheme="minorBidi"/>
        </w:rPr>
        <w:t xml:space="preserve"> ESS core instrument are provided in </w:t>
      </w:r>
      <w:r w:rsidRPr="009F4B44">
        <w:rPr>
          <w:rFonts w:asciiTheme="minorBidi" w:hAnsiTheme="minorBidi" w:cstheme="minorBidi"/>
          <w:b/>
          <w:bCs/>
        </w:rPr>
        <w:fldChar w:fldCharType="begin"/>
      </w:r>
      <w:r w:rsidRPr="009F4B44">
        <w:rPr>
          <w:rFonts w:asciiTheme="minorBidi" w:hAnsiTheme="minorBidi" w:cstheme="minorBidi"/>
          <w:b/>
          <w:bCs/>
        </w:rPr>
        <w:instrText xml:space="preserve"> REF _Ref86925885 \h </w:instrText>
      </w:r>
      <w:r w:rsidR="00886404" w:rsidRPr="009F4B44">
        <w:rPr>
          <w:rFonts w:asciiTheme="minorBidi" w:hAnsiTheme="minorBidi" w:cstheme="minorBidi"/>
          <w:b/>
          <w:bCs/>
        </w:rPr>
        <w:instrText xml:space="preserve"> \* MERGEFORMAT </w:instrText>
      </w:r>
      <w:r w:rsidRPr="009F4B44">
        <w:rPr>
          <w:rFonts w:asciiTheme="minorBidi" w:hAnsiTheme="minorBidi" w:cstheme="minorBidi"/>
          <w:b/>
          <w:bCs/>
        </w:rPr>
      </w:r>
      <w:r w:rsidRPr="009F4B44">
        <w:rPr>
          <w:rFonts w:asciiTheme="minorBidi" w:hAnsiTheme="minorBidi" w:cstheme="minorBidi"/>
          <w:b/>
          <w:bCs/>
        </w:rPr>
        <w:fldChar w:fldCharType="separate"/>
      </w:r>
      <w:r w:rsidR="00D81E8F" w:rsidRPr="009F4B44">
        <w:rPr>
          <w:rFonts w:asciiTheme="minorBidi" w:hAnsiTheme="minorBidi" w:cstheme="minorBidi"/>
          <w:b/>
          <w:bCs/>
        </w:rPr>
        <w:t xml:space="preserve">Table </w:t>
      </w:r>
      <w:r w:rsidR="00D81E8F" w:rsidRPr="009F4B44">
        <w:rPr>
          <w:rFonts w:asciiTheme="minorBidi" w:hAnsiTheme="minorBidi" w:cstheme="minorBidi"/>
          <w:b/>
          <w:bCs/>
          <w:noProof/>
        </w:rPr>
        <w:t>20</w:t>
      </w:r>
      <w:r w:rsidRPr="009F4B44">
        <w:rPr>
          <w:rFonts w:asciiTheme="minorBidi" w:hAnsiTheme="minorBidi" w:cstheme="minorBidi"/>
          <w:b/>
          <w:bCs/>
        </w:rPr>
        <w:fldChar w:fldCharType="end"/>
      </w:r>
      <w:r w:rsidRPr="009F4B44">
        <w:rPr>
          <w:rFonts w:asciiTheme="minorBidi" w:hAnsiTheme="minorBidi" w:cstheme="minorBidi"/>
        </w:rPr>
        <w:t xml:space="preserve"> below. A copy of the core survey instrument (</w:t>
      </w:r>
      <w:r w:rsidR="00A37500" w:rsidRPr="009F4B44">
        <w:rPr>
          <w:rFonts w:asciiTheme="minorBidi" w:hAnsiTheme="minorBidi" w:cstheme="minorBidi"/>
        </w:rPr>
        <w:t>i.e.,</w:t>
      </w:r>
      <w:r w:rsidRPr="009F4B44">
        <w:rPr>
          <w:rFonts w:asciiTheme="minorBidi" w:hAnsiTheme="minorBidi" w:cstheme="minorBidi"/>
        </w:rPr>
        <w:t xml:space="preserve"> excluding any institution specific items) and screenshots of the survey are included in the 202</w:t>
      </w:r>
      <w:r w:rsidR="004A1FBB" w:rsidRPr="009F4B44">
        <w:rPr>
          <w:rFonts w:asciiTheme="minorBidi" w:hAnsiTheme="minorBidi" w:cstheme="minorBidi"/>
        </w:rPr>
        <w:t>3</w:t>
      </w:r>
      <w:r w:rsidRPr="009F4B44">
        <w:rPr>
          <w:rFonts w:asciiTheme="minorBidi" w:hAnsiTheme="minorBidi" w:cstheme="minorBidi"/>
        </w:rPr>
        <w:t xml:space="preserve"> ESS Methodological Report.</w:t>
      </w:r>
    </w:p>
    <w:p w14:paraId="0BA66D55" w14:textId="77518D18" w:rsidR="00057955" w:rsidRPr="009F4B44" w:rsidRDefault="00C27B47" w:rsidP="00C27B47">
      <w:pPr>
        <w:pStyle w:val="Caption"/>
        <w:rPr>
          <w:rFonts w:asciiTheme="minorBidi" w:hAnsiTheme="minorBidi" w:cstheme="minorBidi"/>
        </w:rPr>
      </w:pPr>
      <w:bookmarkStart w:id="106" w:name="_Ref86925885"/>
      <w:bookmarkStart w:id="107" w:name="_Toc154133180"/>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20</w:t>
      </w:r>
      <w:r w:rsidRPr="009F4B44">
        <w:rPr>
          <w:rFonts w:asciiTheme="minorBidi" w:hAnsiTheme="minorBidi" w:cstheme="minorBidi"/>
        </w:rPr>
        <w:fldChar w:fldCharType="end"/>
      </w:r>
      <w:bookmarkEnd w:id="106"/>
      <w:r w:rsidRPr="009F4B44">
        <w:rPr>
          <w:rFonts w:asciiTheme="minorBidi" w:hAnsiTheme="minorBidi" w:cstheme="minorBidi"/>
        </w:rPr>
        <w:t xml:space="preserve"> Questionnaire item summary</w:t>
      </w:r>
      <w:bookmarkEnd w:id="107"/>
    </w:p>
    <w:tbl>
      <w:tblPr>
        <w:tblW w:w="10729" w:type="dxa"/>
        <w:tblLook w:val="04A0" w:firstRow="1" w:lastRow="0" w:firstColumn="1" w:lastColumn="0" w:noHBand="0" w:noVBand="1"/>
      </w:tblPr>
      <w:tblGrid>
        <w:gridCol w:w="1458"/>
        <w:gridCol w:w="5626"/>
        <w:gridCol w:w="3645"/>
      </w:tblGrid>
      <w:tr w:rsidR="009F4B44" w:rsidRPr="009F4B44" w14:paraId="5E4E1832" w14:textId="77777777" w:rsidTr="00F10502">
        <w:trPr>
          <w:trHeight w:val="273"/>
        </w:trPr>
        <w:tc>
          <w:tcPr>
            <w:tcW w:w="1458"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17C1FBA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bookmarkStart w:id="108" w:name="Title_20"/>
            <w:bookmarkEnd w:id="108"/>
            <w:r w:rsidRPr="009F4B44">
              <w:rPr>
                <w:rFonts w:asciiTheme="minorBidi" w:eastAsia="Times New Roman" w:hAnsiTheme="minorBidi" w:cstheme="minorBidi"/>
                <w:b/>
                <w:bCs/>
                <w:sz w:val="18"/>
                <w:szCs w:val="18"/>
                <w:lang w:val="en-AU" w:eastAsia="en-AU"/>
              </w:rPr>
              <w:t>Question ID</w:t>
            </w:r>
          </w:p>
        </w:tc>
        <w:tc>
          <w:tcPr>
            <w:tcW w:w="5626" w:type="dxa"/>
            <w:tcBorders>
              <w:top w:val="single" w:sz="8" w:space="0" w:color="auto"/>
              <w:left w:val="nil"/>
              <w:bottom w:val="single" w:sz="8" w:space="0" w:color="auto"/>
              <w:right w:val="single" w:sz="8" w:space="0" w:color="auto"/>
            </w:tcBorders>
            <w:shd w:val="clear" w:color="000000" w:fill="000000"/>
            <w:vAlign w:val="center"/>
            <w:hideMark/>
          </w:tcPr>
          <w:p w14:paraId="07DFD88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Times New Roman" w:hAnsiTheme="minorBidi" w:cstheme="minorBidi"/>
                <w:b/>
                <w:bCs/>
                <w:sz w:val="18"/>
                <w:szCs w:val="18"/>
                <w:lang w:val="en-AU" w:eastAsia="en-AU"/>
              </w:rPr>
              <w:t xml:space="preserve">Question </w:t>
            </w:r>
          </w:p>
        </w:tc>
        <w:tc>
          <w:tcPr>
            <w:tcW w:w="3645" w:type="dxa"/>
            <w:tcBorders>
              <w:top w:val="single" w:sz="8" w:space="0" w:color="auto"/>
              <w:left w:val="nil"/>
              <w:bottom w:val="single" w:sz="8" w:space="0" w:color="auto"/>
              <w:right w:val="single" w:sz="8" w:space="0" w:color="auto"/>
            </w:tcBorders>
            <w:shd w:val="clear" w:color="000000" w:fill="000000"/>
            <w:vAlign w:val="center"/>
            <w:hideMark/>
          </w:tcPr>
          <w:p w14:paraId="3181DED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Times New Roman" w:hAnsiTheme="minorBidi" w:cstheme="minorBidi"/>
                <w:b/>
                <w:bCs/>
                <w:sz w:val="18"/>
                <w:szCs w:val="18"/>
                <w:lang w:val="en-AU" w:eastAsia="en-AU"/>
              </w:rPr>
              <w:t>Response frame</w:t>
            </w:r>
          </w:p>
        </w:tc>
      </w:tr>
      <w:tr w:rsidR="009F4B44" w:rsidRPr="009F4B44" w14:paraId="3E5C1A71" w14:textId="77777777" w:rsidTr="00F10502">
        <w:trPr>
          <w:trHeight w:val="273"/>
        </w:trPr>
        <w:tc>
          <w:tcPr>
            <w:tcW w:w="1458" w:type="dxa"/>
            <w:tcBorders>
              <w:top w:val="nil"/>
              <w:left w:val="single" w:sz="8" w:space="0" w:color="auto"/>
              <w:bottom w:val="single" w:sz="8" w:space="0" w:color="auto"/>
              <w:right w:val="single" w:sz="8" w:space="0" w:color="auto"/>
            </w:tcBorders>
            <w:shd w:val="clear" w:color="000000" w:fill="BDD7EE"/>
            <w:vAlign w:val="center"/>
            <w:hideMark/>
          </w:tcPr>
          <w:p w14:paraId="7503244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Times New Roman" w:hAnsiTheme="minorBidi" w:cstheme="minorBidi"/>
                <w:b/>
                <w:bCs/>
                <w:sz w:val="18"/>
                <w:szCs w:val="18"/>
                <w:lang w:val="en-AU" w:eastAsia="en-AU"/>
              </w:rPr>
              <w:t> </w:t>
            </w:r>
          </w:p>
        </w:tc>
        <w:tc>
          <w:tcPr>
            <w:tcW w:w="5626" w:type="dxa"/>
            <w:tcBorders>
              <w:top w:val="nil"/>
              <w:left w:val="nil"/>
              <w:bottom w:val="single" w:sz="8" w:space="0" w:color="auto"/>
              <w:right w:val="single" w:sz="8" w:space="0" w:color="auto"/>
            </w:tcBorders>
            <w:shd w:val="clear" w:color="000000" w:fill="BDD7EE"/>
            <w:vAlign w:val="center"/>
            <w:hideMark/>
          </w:tcPr>
          <w:p w14:paraId="1494C4F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Calibri" w:hAnsiTheme="minorBidi" w:cstheme="minorBidi"/>
                <w:b/>
                <w:bCs/>
                <w:sz w:val="18"/>
                <w:szCs w:val="18"/>
                <w:lang w:eastAsia="en-AU"/>
              </w:rPr>
              <w:t>Module A: Screening and confirmation</w:t>
            </w:r>
          </w:p>
        </w:tc>
        <w:tc>
          <w:tcPr>
            <w:tcW w:w="3645" w:type="dxa"/>
            <w:tcBorders>
              <w:top w:val="nil"/>
              <w:left w:val="nil"/>
              <w:bottom w:val="single" w:sz="8" w:space="0" w:color="auto"/>
              <w:right w:val="single" w:sz="8" w:space="0" w:color="auto"/>
            </w:tcBorders>
            <w:shd w:val="clear" w:color="000000" w:fill="BDD7EE"/>
            <w:vAlign w:val="center"/>
            <w:hideMark/>
          </w:tcPr>
          <w:p w14:paraId="2A55F31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4CA4DD4C" w14:textId="77777777" w:rsidTr="00F10502">
        <w:trPr>
          <w:trHeight w:val="417"/>
        </w:trPr>
        <w:tc>
          <w:tcPr>
            <w:tcW w:w="1458" w:type="dxa"/>
            <w:vMerge w:val="restart"/>
            <w:tcBorders>
              <w:top w:val="nil"/>
              <w:left w:val="single" w:sz="8" w:space="0" w:color="auto"/>
              <w:bottom w:val="nil"/>
              <w:right w:val="single" w:sz="8" w:space="0" w:color="auto"/>
            </w:tcBorders>
            <w:shd w:val="clear" w:color="auto" w:fill="auto"/>
            <w:vAlign w:val="center"/>
            <w:hideMark/>
          </w:tcPr>
          <w:p w14:paraId="6E6F2D6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QS1 </w:t>
            </w:r>
          </w:p>
        </w:tc>
        <w:tc>
          <w:tcPr>
            <w:tcW w:w="5626" w:type="dxa"/>
            <w:tcBorders>
              <w:top w:val="nil"/>
              <w:left w:val="nil"/>
              <w:bottom w:val="nil"/>
              <w:right w:val="single" w:sz="8" w:space="0" w:color="auto"/>
            </w:tcBorders>
            <w:shd w:val="clear" w:color="auto" w:fill="auto"/>
            <w:vAlign w:val="center"/>
            <w:hideMark/>
          </w:tcPr>
          <w:p w14:paraId="3A2DA5C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First, we have a few questions about your role and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 &lt;</w:t>
            </w:r>
            <w:r w:rsidRPr="009F4B44">
              <w:rPr>
                <w:rFonts w:asciiTheme="minorBidi" w:eastAsia="Calibri" w:hAnsiTheme="minorBidi" w:cstheme="minorBidi"/>
                <w:b/>
                <w:bCs/>
                <w:sz w:val="18"/>
                <w:szCs w:val="18"/>
                <w:lang w:eastAsia="en-AU"/>
              </w:rPr>
              <w:t>E402</w:t>
            </w:r>
            <w:r w:rsidRPr="009F4B44">
              <w:rPr>
                <w:rFonts w:asciiTheme="minorBidi" w:eastAsia="Calibri" w:hAnsiTheme="minorBidi" w:cstheme="minorBidi"/>
                <w:sz w:val="18"/>
                <w:szCs w:val="18"/>
                <w:lang w:eastAsia="en-AU"/>
              </w:rPr>
              <w:t>&gt;’s role, so we can understand your relationship to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w:t>
            </w:r>
          </w:p>
        </w:tc>
        <w:tc>
          <w:tcPr>
            <w:tcW w:w="3645" w:type="dxa"/>
            <w:tcBorders>
              <w:top w:val="nil"/>
              <w:left w:val="nil"/>
              <w:bottom w:val="nil"/>
              <w:right w:val="single" w:sz="8" w:space="0" w:color="auto"/>
            </w:tcBorders>
            <w:shd w:val="clear" w:color="auto" w:fill="auto"/>
            <w:vAlign w:val="center"/>
            <w:hideMark/>
          </w:tcPr>
          <w:p w14:paraId="043DA9B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Yes </w:t>
            </w:r>
          </w:p>
        </w:tc>
      </w:tr>
      <w:tr w:rsidR="009F4B44" w:rsidRPr="009F4B44" w14:paraId="7C034DC3" w14:textId="77777777" w:rsidTr="00D4193C">
        <w:trPr>
          <w:trHeight w:val="260"/>
        </w:trPr>
        <w:tc>
          <w:tcPr>
            <w:tcW w:w="1458" w:type="dxa"/>
            <w:vMerge/>
            <w:tcBorders>
              <w:top w:val="nil"/>
              <w:left w:val="single" w:sz="8" w:space="0" w:color="auto"/>
              <w:bottom w:val="nil"/>
              <w:right w:val="single" w:sz="8" w:space="0" w:color="auto"/>
            </w:tcBorders>
            <w:vAlign w:val="center"/>
            <w:hideMark/>
          </w:tcPr>
          <w:p w14:paraId="6BCA843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533E7F5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Just to check, do you currently supervise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w:t>
            </w:r>
          </w:p>
        </w:tc>
        <w:tc>
          <w:tcPr>
            <w:tcW w:w="3645" w:type="dxa"/>
            <w:tcBorders>
              <w:top w:val="nil"/>
              <w:left w:val="nil"/>
              <w:right w:val="single" w:sz="8" w:space="0" w:color="auto"/>
            </w:tcBorders>
            <w:shd w:val="clear" w:color="auto" w:fill="auto"/>
            <w:vAlign w:val="center"/>
            <w:hideMark/>
          </w:tcPr>
          <w:p w14:paraId="1FA79B7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No, but I used to be their supervisor</w:t>
            </w:r>
          </w:p>
        </w:tc>
      </w:tr>
      <w:tr w:rsidR="009F4B44" w:rsidRPr="009F4B44" w14:paraId="77FAD809" w14:textId="77777777" w:rsidTr="00D4193C">
        <w:trPr>
          <w:trHeight w:val="638"/>
        </w:trPr>
        <w:tc>
          <w:tcPr>
            <w:tcW w:w="1458" w:type="dxa"/>
            <w:vMerge/>
            <w:tcBorders>
              <w:top w:val="nil"/>
              <w:left w:val="single" w:sz="8" w:space="0" w:color="auto"/>
              <w:bottom w:val="nil"/>
              <w:right w:val="single" w:sz="8" w:space="0" w:color="auto"/>
            </w:tcBorders>
            <w:vAlign w:val="center"/>
            <w:hideMark/>
          </w:tcPr>
          <w:p w14:paraId="25CB1A8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7BC50A5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By supervisor, we mean a person who has the authority to direct someone to do certain tasks and who has a good idea of the work that the person does in their job.</w:t>
            </w:r>
          </w:p>
        </w:tc>
        <w:tc>
          <w:tcPr>
            <w:tcW w:w="3645" w:type="dxa"/>
            <w:tcBorders>
              <w:top w:val="nil"/>
              <w:left w:val="nil"/>
              <w:bottom w:val="single" w:sz="4" w:space="0" w:color="auto"/>
              <w:right w:val="single" w:sz="8" w:space="0" w:color="auto"/>
            </w:tcBorders>
            <w:shd w:val="clear" w:color="auto" w:fill="auto"/>
            <w:vAlign w:val="center"/>
            <w:hideMark/>
          </w:tcPr>
          <w:p w14:paraId="512AF4B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3. No, I have never been their supervisor</w:t>
            </w:r>
          </w:p>
        </w:tc>
      </w:tr>
      <w:tr w:rsidR="009F4B44" w:rsidRPr="009F4B44" w14:paraId="36F70743" w14:textId="77777777" w:rsidTr="00D4193C">
        <w:trPr>
          <w:trHeight w:val="260"/>
        </w:trPr>
        <w:tc>
          <w:tcPr>
            <w:tcW w:w="14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3EBD0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QS2 </w:t>
            </w:r>
          </w:p>
        </w:tc>
        <w:tc>
          <w:tcPr>
            <w:tcW w:w="56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E6241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roofErr w:type="gramStart"/>
            <w:r w:rsidRPr="009F4B44">
              <w:rPr>
                <w:rFonts w:asciiTheme="minorBidi" w:eastAsia="Calibri" w:hAnsiTheme="minorBidi" w:cstheme="minorBidi"/>
                <w:sz w:val="18"/>
                <w:szCs w:val="18"/>
                <w:lang w:eastAsia="en-AU"/>
              </w:rPr>
              <w:t>And,</w:t>
            </w:r>
            <w:proofErr w:type="gramEnd"/>
            <w:r w:rsidRPr="009F4B44">
              <w:rPr>
                <w:rFonts w:asciiTheme="minorBidi" w:eastAsia="Calibri" w:hAnsiTheme="minorBidi" w:cstheme="minorBidi"/>
                <w:sz w:val="18"/>
                <w:szCs w:val="18"/>
                <w:lang w:eastAsia="en-AU"/>
              </w:rPr>
              <w:t xml:space="preserve"> how long have you been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&gt;’s supervisor?</w:t>
            </w:r>
          </w:p>
        </w:tc>
        <w:tc>
          <w:tcPr>
            <w:tcW w:w="3645" w:type="dxa"/>
            <w:tcBorders>
              <w:top w:val="single" w:sz="4" w:space="0" w:color="auto"/>
              <w:left w:val="nil"/>
              <w:bottom w:val="nil"/>
              <w:right w:val="single" w:sz="8" w:space="0" w:color="auto"/>
            </w:tcBorders>
            <w:shd w:val="clear" w:color="auto" w:fill="auto"/>
            <w:vAlign w:val="center"/>
            <w:hideMark/>
          </w:tcPr>
          <w:p w14:paraId="0A032D8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Less than 1 month </w:t>
            </w:r>
          </w:p>
        </w:tc>
      </w:tr>
      <w:tr w:rsidR="009F4B44" w:rsidRPr="009F4B44" w14:paraId="03140E8B" w14:textId="77777777" w:rsidTr="00F10502">
        <w:trPr>
          <w:trHeight w:val="260"/>
        </w:trPr>
        <w:tc>
          <w:tcPr>
            <w:tcW w:w="1458" w:type="dxa"/>
            <w:vMerge/>
            <w:tcBorders>
              <w:top w:val="single" w:sz="8" w:space="0" w:color="auto"/>
              <w:left w:val="single" w:sz="8" w:space="0" w:color="auto"/>
              <w:bottom w:val="single" w:sz="8" w:space="0" w:color="000000"/>
              <w:right w:val="single" w:sz="8" w:space="0" w:color="auto"/>
            </w:tcBorders>
            <w:vAlign w:val="center"/>
            <w:hideMark/>
          </w:tcPr>
          <w:p w14:paraId="3DDE600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single" w:sz="8" w:space="0" w:color="auto"/>
              <w:left w:val="single" w:sz="8" w:space="0" w:color="auto"/>
              <w:bottom w:val="single" w:sz="8" w:space="0" w:color="000000"/>
              <w:right w:val="single" w:sz="8" w:space="0" w:color="auto"/>
            </w:tcBorders>
            <w:vAlign w:val="center"/>
            <w:hideMark/>
          </w:tcPr>
          <w:p w14:paraId="1717638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nil"/>
              <w:right w:val="single" w:sz="8" w:space="0" w:color="auto"/>
            </w:tcBorders>
            <w:shd w:val="clear" w:color="auto" w:fill="auto"/>
            <w:vAlign w:val="center"/>
            <w:hideMark/>
          </w:tcPr>
          <w:p w14:paraId="7751401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2. At least 1 month but less than 3 months </w:t>
            </w:r>
          </w:p>
        </w:tc>
      </w:tr>
      <w:tr w:rsidR="009F4B44" w:rsidRPr="009F4B44" w14:paraId="562B246A" w14:textId="77777777" w:rsidTr="00F10502">
        <w:trPr>
          <w:trHeight w:val="260"/>
        </w:trPr>
        <w:tc>
          <w:tcPr>
            <w:tcW w:w="1458" w:type="dxa"/>
            <w:vMerge/>
            <w:tcBorders>
              <w:top w:val="single" w:sz="8" w:space="0" w:color="auto"/>
              <w:left w:val="single" w:sz="8" w:space="0" w:color="auto"/>
              <w:bottom w:val="single" w:sz="8" w:space="0" w:color="000000"/>
              <w:right w:val="single" w:sz="8" w:space="0" w:color="auto"/>
            </w:tcBorders>
            <w:vAlign w:val="center"/>
            <w:hideMark/>
          </w:tcPr>
          <w:p w14:paraId="337EA4D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single" w:sz="8" w:space="0" w:color="auto"/>
              <w:left w:val="single" w:sz="8" w:space="0" w:color="auto"/>
              <w:bottom w:val="single" w:sz="8" w:space="0" w:color="000000"/>
              <w:right w:val="single" w:sz="8" w:space="0" w:color="auto"/>
            </w:tcBorders>
            <w:vAlign w:val="center"/>
            <w:hideMark/>
          </w:tcPr>
          <w:p w14:paraId="1C879F3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nil"/>
              <w:right w:val="single" w:sz="8" w:space="0" w:color="auto"/>
            </w:tcBorders>
            <w:shd w:val="clear" w:color="auto" w:fill="auto"/>
            <w:vAlign w:val="center"/>
            <w:hideMark/>
          </w:tcPr>
          <w:p w14:paraId="19F48F5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3. At least 3 months but less than 1 year </w:t>
            </w:r>
          </w:p>
        </w:tc>
      </w:tr>
      <w:tr w:rsidR="009F4B44" w:rsidRPr="009F4B44" w14:paraId="4FD75B09" w14:textId="77777777" w:rsidTr="00F10502">
        <w:trPr>
          <w:trHeight w:val="273"/>
        </w:trPr>
        <w:tc>
          <w:tcPr>
            <w:tcW w:w="1458" w:type="dxa"/>
            <w:vMerge/>
            <w:tcBorders>
              <w:top w:val="single" w:sz="8" w:space="0" w:color="auto"/>
              <w:left w:val="single" w:sz="8" w:space="0" w:color="auto"/>
              <w:bottom w:val="single" w:sz="8" w:space="0" w:color="000000"/>
              <w:right w:val="single" w:sz="8" w:space="0" w:color="auto"/>
            </w:tcBorders>
            <w:vAlign w:val="center"/>
            <w:hideMark/>
          </w:tcPr>
          <w:p w14:paraId="5020D85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single" w:sz="8" w:space="0" w:color="auto"/>
              <w:left w:val="single" w:sz="8" w:space="0" w:color="auto"/>
              <w:bottom w:val="single" w:sz="8" w:space="0" w:color="000000"/>
              <w:right w:val="single" w:sz="8" w:space="0" w:color="auto"/>
            </w:tcBorders>
            <w:vAlign w:val="center"/>
            <w:hideMark/>
          </w:tcPr>
          <w:p w14:paraId="17194A2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8" w:space="0" w:color="auto"/>
              <w:right w:val="single" w:sz="8" w:space="0" w:color="auto"/>
            </w:tcBorders>
            <w:shd w:val="clear" w:color="auto" w:fill="auto"/>
            <w:vAlign w:val="center"/>
            <w:hideMark/>
          </w:tcPr>
          <w:p w14:paraId="403F1A0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4. 1 year or more </w:t>
            </w:r>
          </w:p>
        </w:tc>
      </w:tr>
      <w:tr w:rsidR="009F4B44" w:rsidRPr="009F4B44" w14:paraId="59FA027A"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13CC3AD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QS3 </w:t>
            </w:r>
          </w:p>
        </w:tc>
        <w:tc>
          <w:tcPr>
            <w:tcW w:w="5626" w:type="dxa"/>
            <w:vMerge w:val="restart"/>
            <w:tcBorders>
              <w:top w:val="nil"/>
              <w:left w:val="single" w:sz="8" w:space="0" w:color="auto"/>
              <w:bottom w:val="single" w:sz="8" w:space="0" w:color="000000"/>
              <w:right w:val="single" w:sz="8" w:space="0" w:color="auto"/>
            </w:tcBorders>
            <w:shd w:val="clear" w:color="auto" w:fill="auto"/>
            <w:vAlign w:val="center"/>
            <w:hideMark/>
          </w:tcPr>
          <w:p w14:paraId="1CFA2A6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Before today, were you aware that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 completed a qualification from &lt;</w:t>
            </w:r>
            <w:r w:rsidRPr="009F4B44">
              <w:rPr>
                <w:rFonts w:asciiTheme="minorBidi" w:eastAsia="Calibri" w:hAnsiTheme="minorBidi" w:cstheme="minorBidi"/>
                <w:b/>
                <w:bCs/>
                <w:sz w:val="18"/>
                <w:szCs w:val="18"/>
                <w:lang w:eastAsia="en-AU"/>
              </w:rPr>
              <w:t>E306C&gt;</w:t>
            </w:r>
            <w:r w:rsidRPr="009F4B44">
              <w:rPr>
                <w:rFonts w:asciiTheme="minorBidi" w:eastAsia="Calibri" w:hAnsiTheme="minorBidi" w:cstheme="minorBidi"/>
                <w:sz w:val="18"/>
                <w:szCs w:val="18"/>
                <w:lang w:eastAsia="en-AU"/>
              </w:rPr>
              <w:t>?</w:t>
            </w:r>
          </w:p>
        </w:tc>
        <w:tc>
          <w:tcPr>
            <w:tcW w:w="3645" w:type="dxa"/>
            <w:tcBorders>
              <w:top w:val="nil"/>
              <w:left w:val="nil"/>
              <w:bottom w:val="nil"/>
              <w:right w:val="single" w:sz="8" w:space="0" w:color="auto"/>
            </w:tcBorders>
            <w:shd w:val="clear" w:color="auto" w:fill="auto"/>
            <w:vAlign w:val="center"/>
            <w:hideMark/>
          </w:tcPr>
          <w:p w14:paraId="4439017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Yes </w:t>
            </w:r>
          </w:p>
        </w:tc>
      </w:tr>
      <w:tr w:rsidR="009F4B44" w:rsidRPr="009F4B44" w14:paraId="1B27B82A"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673DF0C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4E4A5F0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8" w:space="0" w:color="auto"/>
              <w:right w:val="single" w:sz="8" w:space="0" w:color="auto"/>
            </w:tcBorders>
            <w:shd w:val="clear" w:color="auto" w:fill="auto"/>
            <w:vAlign w:val="center"/>
            <w:hideMark/>
          </w:tcPr>
          <w:p w14:paraId="162B6E0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No</w:t>
            </w:r>
          </w:p>
        </w:tc>
      </w:tr>
      <w:tr w:rsidR="009F4B44" w:rsidRPr="009F4B44" w14:paraId="304AA5A0"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5DD0E5A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QS4 </w:t>
            </w:r>
          </w:p>
        </w:tc>
        <w:tc>
          <w:tcPr>
            <w:tcW w:w="5626" w:type="dxa"/>
            <w:vMerge w:val="restart"/>
            <w:tcBorders>
              <w:top w:val="nil"/>
              <w:left w:val="single" w:sz="8" w:space="0" w:color="auto"/>
              <w:bottom w:val="single" w:sz="8" w:space="0" w:color="000000"/>
              <w:right w:val="single" w:sz="8" w:space="0" w:color="auto"/>
            </w:tcBorders>
            <w:shd w:val="clear" w:color="auto" w:fill="auto"/>
            <w:vAlign w:val="center"/>
            <w:hideMark/>
          </w:tcPr>
          <w:p w14:paraId="3206C23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And, before today, were you aware that the qualification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 completed was a &lt;</w:t>
            </w:r>
            <w:r w:rsidRPr="009F4B44">
              <w:rPr>
                <w:rFonts w:asciiTheme="minorBidi" w:eastAsia="Calibri" w:hAnsiTheme="minorBidi" w:cstheme="minorBidi"/>
                <w:b/>
                <w:bCs/>
                <w:sz w:val="18"/>
                <w:szCs w:val="18"/>
                <w:lang w:eastAsia="en-AU"/>
              </w:rPr>
              <w:t>E308</w:t>
            </w:r>
            <w:r w:rsidRPr="009F4B44">
              <w:rPr>
                <w:rFonts w:asciiTheme="minorBidi" w:eastAsia="Calibri" w:hAnsiTheme="minorBidi" w:cstheme="minorBidi"/>
                <w:sz w:val="18"/>
                <w:szCs w:val="18"/>
                <w:lang w:eastAsia="en-AU"/>
              </w:rPr>
              <w:t>&gt;?</w:t>
            </w:r>
          </w:p>
        </w:tc>
        <w:tc>
          <w:tcPr>
            <w:tcW w:w="3645" w:type="dxa"/>
            <w:tcBorders>
              <w:top w:val="nil"/>
              <w:left w:val="nil"/>
              <w:bottom w:val="nil"/>
              <w:right w:val="single" w:sz="8" w:space="0" w:color="auto"/>
            </w:tcBorders>
            <w:shd w:val="clear" w:color="auto" w:fill="auto"/>
            <w:vAlign w:val="center"/>
            <w:hideMark/>
          </w:tcPr>
          <w:p w14:paraId="485642B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Yes </w:t>
            </w:r>
          </w:p>
        </w:tc>
      </w:tr>
      <w:tr w:rsidR="009F4B44" w:rsidRPr="009F4B44" w14:paraId="51853A86"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3AC0AC9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0CAAD37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8" w:space="0" w:color="auto"/>
              <w:right w:val="single" w:sz="8" w:space="0" w:color="auto"/>
            </w:tcBorders>
            <w:shd w:val="clear" w:color="auto" w:fill="auto"/>
            <w:vAlign w:val="center"/>
            <w:hideMark/>
          </w:tcPr>
          <w:p w14:paraId="107E1F5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No</w:t>
            </w:r>
          </w:p>
        </w:tc>
      </w:tr>
      <w:tr w:rsidR="009F4B44" w:rsidRPr="009F4B44" w14:paraId="6824E69A" w14:textId="77777777" w:rsidTr="00F10502">
        <w:trPr>
          <w:trHeight w:val="273"/>
        </w:trPr>
        <w:tc>
          <w:tcPr>
            <w:tcW w:w="1458" w:type="dxa"/>
            <w:tcBorders>
              <w:top w:val="nil"/>
              <w:left w:val="single" w:sz="8" w:space="0" w:color="auto"/>
              <w:bottom w:val="single" w:sz="8" w:space="0" w:color="auto"/>
              <w:right w:val="single" w:sz="8" w:space="0" w:color="auto"/>
            </w:tcBorders>
            <w:shd w:val="clear" w:color="auto" w:fill="auto"/>
            <w:vAlign w:val="center"/>
            <w:hideMark/>
          </w:tcPr>
          <w:p w14:paraId="7F23126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QS5</w:t>
            </w:r>
          </w:p>
        </w:tc>
        <w:tc>
          <w:tcPr>
            <w:tcW w:w="5626" w:type="dxa"/>
            <w:tcBorders>
              <w:top w:val="nil"/>
              <w:left w:val="nil"/>
              <w:bottom w:val="single" w:sz="8" w:space="0" w:color="auto"/>
              <w:right w:val="single" w:sz="8" w:space="0" w:color="auto"/>
            </w:tcBorders>
            <w:shd w:val="clear" w:color="auto" w:fill="auto"/>
            <w:vAlign w:val="center"/>
            <w:hideMark/>
          </w:tcPr>
          <w:p w14:paraId="7F86C11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xml:space="preserve">What is </w:t>
            </w:r>
            <w:r w:rsidRPr="009F4B44">
              <w:rPr>
                <w:rFonts w:asciiTheme="minorBidi" w:eastAsia="Times New Roman" w:hAnsiTheme="minorBidi" w:cstheme="minorBidi"/>
                <w:b/>
                <w:bCs/>
                <w:sz w:val="18"/>
                <w:szCs w:val="18"/>
                <w:lang w:val="en-AU" w:eastAsia="en-AU"/>
              </w:rPr>
              <w:t>&lt;E403&gt;</w:t>
            </w:r>
            <w:r w:rsidRPr="009F4B44">
              <w:rPr>
                <w:rFonts w:asciiTheme="minorBidi" w:eastAsia="Times New Roman" w:hAnsiTheme="minorBidi" w:cstheme="minorBidi"/>
                <w:sz w:val="18"/>
                <w:szCs w:val="18"/>
                <w:lang w:val="en-AU" w:eastAsia="en-AU"/>
              </w:rPr>
              <w:t>’s occupation in your business?</w:t>
            </w:r>
          </w:p>
        </w:tc>
        <w:tc>
          <w:tcPr>
            <w:tcW w:w="3645" w:type="dxa"/>
            <w:tcBorders>
              <w:top w:val="nil"/>
              <w:left w:val="nil"/>
              <w:bottom w:val="single" w:sz="8" w:space="0" w:color="auto"/>
              <w:right w:val="single" w:sz="8" w:space="0" w:color="auto"/>
            </w:tcBorders>
            <w:shd w:val="clear" w:color="auto" w:fill="auto"/>
            <w:vAlign w:val="center"/>
            <w:hideMark/>
          </w:tcPr>
          <w:p w14:paraId="6FAA023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1.  &lt;verbatim text box&gt;</w:t>
            </w:r>
          </w:p>
        </w:tc>
      </w:tr>
      <w:tr w:rsidR="009F4B44" w:rsidRPr="009F4B44" w14:paraId="0A6E1E7F" w14:textId="77777777" w:rsidTr="00F10502">
        <w:trPr>
          <w:trHeight w:val="273"/>
        </w:trPr>
        <w:tc>
          <w:tcPr>
            <w:tcW w:w="1458" w:type="dxa"/>
            <w:tcBorders>
              <w:top w:val="nil"/>
              <w:left w:val="single" w:sz="8" w:space="0" w:color="auto"/>
              <w:bottom w:val="single" w:sz="8" w:space="0" w:color="auto"/>
              <w:right w:val="single" w:sz="8" w:space="0" w:color="auto"/>
            </w:tcBorders>
            <w:shd w:val="clear" w:color="auto" w:fill="auto"/>
            <w:vAlign w:val="center"/>
            <w:hideMark/>
          </w:tcPr>
          <w:p w14:paraId="6AAF994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QS6 </w:t>
            </w:r>
          </w:p>
        </w:tc>
        <w:tc>
          <w:tcPr>
            <w:tcW w:w="5626" w:type="dxa"/>
            <w:tcBorders>
              <w:top w:val="nil"/>
              <w:left w:val="nil"/>
              <w:bottom w:val="single" w:sz="8" w:space="0" w:color="auto"/>
              <w:right w:val="single" w:sz="8" w:space="0" w:color="auto"/>
            </w:tcBorders>
            <w:shd w:val="clear" w:color="auto" w:fill="auto"/>
            <w:vAlign w:val="center"/>
            <w:hideMark/>
          </w:tcPr>
          <w:p w14:paraId="6D992CB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What are the main tasks that they usually perform in their job?</w:t>
            </w:r>
          </w:p>
        </w:tc>
        <w:tc>
          <w:tcPr>
            <w:tcW w:w="3645" w:type="dxa"/>
            <w:tcBorders>
              <w:top w:val="nil"/>
              <w:left w:val="nil"/>
              <w:bottom w:val="single" w:sz="8" w:space="0" w:color="auto"/>
              <w:right w:val="single" w:sz="8" w:space="0" w:color="auto"/>
            </w:tcBorders>
            <w:shd w:val="clear" w:color="auto" w:fill="auto"/>
            <w:vAlign w:val="center"/>
            <w:hideMark/>
          </w:tcPr>
          <w:p w14:paraId="28561B9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1.  &lt;verbatim text box&gt;</w:t>
            </w:r>
          </w:p>
        </w:tc>
      </w:tr>
      <w:tr w:rsidR="009F4B44" w:rsidRPr="009F4B44" w14:paraId="63C956F7" w14:textId="77777777" w:rsidTr="00F10502">
        <w:trPr>
          <w:trHeight w:val="273"/>
        </w:trPr>
        <w:tc>
          <w:tcPr>
            <w:tcW w:w="1458" w:type="dxa"/>
            <w:tcBorders>
              <w:top w:val="nil"/>
              <w:left w:val="single" w:sz="8" w:space="0" w:color="auto"/>
              <w:bottom w:val="single" w:sz="8" w:space="0" w:color="auto"/>
              <w:right w:val="single" w:sz="8" w:space="0" w:color="auto"/>
            </w:tcBorders>
            <w:shd w:val="clear" w:color="auto" w:fill="auto"/>
            <w:vAlign w:val="center"/>
            <w:hideMark/>
          </w:tcPr>
          <w:p w14:paraId="3D94940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QS7</w:t>
            </w:r>
          </w:p>
        </w:tc>
        <w:tc>
          <w:tcPr>
            <w:tcW w:w="5626" w:type="dxa"/>
            <w:tcBorders>
              <w:top w:val="nil"/>
              <w:left w:val="nil"/>
              <w:bottom w:val="single" w:sz="8" w:space="0" w:color="auto"/>
              <w:right w:val="single" w:sz="8" w:space="0" w:color="auto"/>
            </w:tcBorders>
            <w:shd w:val="clear" w:color="auto" w:fill="auto"/>
            <w:vAlign w:val="center"/>
            <w:hideMark/>
          </w:tcPr>
          <w:p w14:paraId="08008D1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What is your occupation in your business?</w:t>
            </w:r>
          </w:p>
        </w:tc>
        <w:tc>
          <w:tcPr>
            <w:tcW w:w="3645" w:type="dxa"/>
            <w:tcBorders>
              <w:top w:val="nil"/>
              <w:left w:val="nil"/>
              <w:bottom w:val="single" w:sz="8" w:space="0" w:color="auto"/>
              <w:right w:val="single" w:sz="8" w:space="0" w:color="auto"/>
            </w:tcBorders>
            <w:shd w:val="clear" w:color="auto" w:fill="auto"/>
            <w:vAlign w:val="center"/>
            <w:hideMark/>
          </w:tcPr>
          <w:p w14:paraId="18327BF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1.  &lt;verbatim text box&gt;</w:t>
            </w:r>
          </w:p>
        </w:tc>
      </w:tr>
      <w:tr w:rsidR="009F4B44" w:rsidRPr="009F4B44" w14:paraId="266B9F34" w14:textId="77777777" w:rsidTr="00F10502">
        <w:trPr>
          <w:trHeight w:val="273"/>
        </w:trPr>
        <w:tc>
          <w:tcPr>
            <w:tcW w:w="1458" w:type="dxa"/>
            <w:tcBorders>
              <w:top w:val="nil"/>
              <w:left w:val="single" w:sz="8" w:space="0" w:color="auto"/>
              <w:bottom w:val="single" w:sz="8" w:space="0" w:color="auto"/>
              <w:right w:val="single" w:sz="8" w:space="0" w:color="auto"/>
            </w:tcBorders>
            <w:shd w:val="clear" w:color="auto" w:fill="auto"/>
            <w:vAlign w:val="center"/>
            <w:hideMark/>
          </w:tcPr>
          <w:p w14:paraId="3E1A251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QS8 </w:t>
            </w:r>
          </w:p>
        </w:tc>
        <w:tc>
          <w:tcPr>
            <w:tcW w:w="5626" w:type="dxa"/>
            <w:tcBorders>
              <w:top w:val="nil"/>
              <w:left w:val="nil"/>
              <w:bottom w:val="single" w:sz="8" w:space="0" w:color="auto"/>
              <w:right w:val="single" w:sz="8" w:space="0" w:color="auto"/>
            </w:tcBorders>
            <w:shd w:val="clear" w:color="auto" w:fill="auto"/>
            <w:vAlign w:val="center"/>
            <w:hideMark/>
          </w:tcPr>
          <w:p w14:paraId="0C0D914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What are the main tasks that you usually perform in this job?</w:t>
            </w:r>
          </w:p>
        </w:tc>
        <w:tc>
          <w:tcPr>
            <w:tcW w:w="3645" w:type="dxa"/>
            <w:tcBorders>
              <w:top w:val="nil"/>
              <w:left w:val="nil"/>
              <w:bottom w:val="single" w:sz="8" w:space="0" w:color="auto"/>
              <w:right w:val="single" w:sz="8" w:space="0" w:color="auto"/>
            </w:tcBorders>
            <w:shd w:val="clear" w:color="auto" w:fill="auto"/>
            <w:vAlign w:val="center"/>
            <w:hideMark/>
          </w:tcPr>
          <w:p w14:paraId="7F8B849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1.  &lt;verbatim text box&gt;</w:t>
            </w:r>
          </w:p>
        </w:tc>
      </w:tr>
      <w:tr w:rsidR="009F4B44" w:rsidRPr="009F4B44" w14:paraId="6BA997D1" w14:textId="77777777" w:rsidTr="00F10502">
        <w:trPr>
          <w:trHeight w:val="273"/>
        </w:trPr>
        <w:tc>
          <w:tcPr>
            <w:tcW w:w="1458" w:type="dxa"/>
            <w:tcBorders>
              <w:top w:val="nil"/>
              <w:left w:val="single" w:sz="8" w:space="0" w:color="auto"/>
              <w:bottom w:val="single" w:sz="8" w:space="0" w:color="auto"/>
              <w:right w:val="single" w:sz="8" w:space="0" w:color="auto"/>
            </w:tcBorders>
            <w:shd w:val="clear" w:color="000000" w:fill="BDD7EE"/>
            <w:vAlign w:val="center"/>
            <w:hideMark/>
          </w:tcPr>
          <w:p w14:paraId="09C766D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Times New Roman" w:hAnsiTheme="minorBidi" w:cstheme="minorBidi"/>
                <w:b/>
                <w:bCs/>
                <w:sz w:val="18"/>
                <w:szCs w:val="18"/>
                <w:lang w:val="en-AU" w:eastAsia="en-AU"/>
              </w:rPr>
              <w:t> </w:t>
            </w:r>
          </w:p>
        </w:tc>
        <w:tc>
          <w:tcPr>
            <w:tcW w:w="5626" w:type="dxa"/>
            <w:tcBorders>
              <w:top w:val="nil"/>
              <w:left w:val="nil"/>
              <w:bottom w:val="single" w:sz="8" w:space="0" w:color="auto"/>
              <w:right w:val="single" w:sz="8" w:space="0" w:color="auto"/>
            </w:tcBorders>
            <w:shd w:val="clear" w:color="000000" w:fill="BDD7EE"/>
            <w:vAlign w:val="center"/>
            <w:hideMark/>
          </w:tcPr>
          <w:p w14:paraId="41C0C42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Calibri" w:hAnsiTheme="minorBidi" w:cstheme="minorBidi"/>
                <w:b/>
                <w:bCs/>
                <w:sz w:val="18"/>
                <w:szCs w:val="18"/>
                <w:lang w:eastAsia="en-AU"/>
              </w:rPr>
              <w:t>Module B: Overall graduate preparation</w:t>
            </w:r>
          </w:p>
        </w:tc>
        <w:tc>
          <w:tcPr>
            <w:tcW w:w="3645" w:type="dxa"/>
            <w:tcBorders>
              <w:top w:val="nil"/>
              <w:left w:val="nil"/>
              <w:bottom w:val="single" w:sz="8" w:space="0" w:color="auto"/>
              <w:right w:val="single" w:sz="8" w:space="0" w:color="auto"/>
            </w:tcBorders>
            <w:shd w:val="clear" w:color="000000" w:fill="BDD7EE"/>
            <w:vAlign w:val="center"/>
            <w:hideMark/>
          </w:tcPr>
          <w:p w14:paraId="1B32170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6A58B3B5"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643222F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QOP1</w:t>
            </w:r>
          </w:p>
        </w:tc>
        <w:tc>
          <w:tcPr>
            <w:tcW w:w="5626" w:type="dxa"/>
            <w:vMerge w:val="restart"/>
            <w:tcBorders>
              <w:top w:val="nil"/>
              <w:left w:val="single" w:sz="8" w:space="0" w:color="auto"/>
              <w:bottom w:val="single" w:sz="8" w:space="0" w:color="000000"/>
              <w:right w:val="single" w:sz="8" w:space="0" w:color="auto"/>
            </w:tcBorders>
            <w:shd w:val="clear" w:color="auto" w:fill="auto"/>
            <w:vAlign w:val="center"/>
            <w:hideMark/>
          </w:tcPr>
          <w:p w14:paraId="72732E5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Is a &lt;</w:t>
            </w:r>
            <w:r w:rsidRPr="009F4B44">
              <w:rPr>
                <w:rFonts w:asciiTheme="minorBidi" w:eastAsia="Calibri" w:hAnsiTheme="minorBidi" w:cstheme="minorBidi"/>
                <w:b/>
                <w:bCs/>
                <w:sz w:val="18"/>
                <w:szCs w:val="18"/>
                <w:lang w:eastAsia="en-AU"/>
              </w:rPr>
              <w:t>E308</w:t>
            </w:r>
            <w:r w:rsidRPr="009F4B44">
              <w:rPr>
                <w:rFonts w:asciiTheme="minorBidi" w:eastAsia="Calibri" w:hAnsiTheme="minorBidi" w:cstheme="minorBidi"/>
                <w:sz w:val="18"/>
                <w:szCs w:val="18"/>
                <w:lang w:eastAsia="en-AU"/>
              </w:rPr>
              <w:t>&gt; or similar qualification a formal requirement for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 to do their job?</w:t>
            </w:r>
          </w:p>
        </w:tc>
        <w:tc>
          <w:tcPr>
            <w:tcW w:w="3645" w:type="dxa"/>
            <w:tcBorders>
              <w:top w:val="nil"/>
              <w:left w:val="nil"/>
              <w:bottom w:val="nil"/>
              <w:right w:val="single" w:sz="8" w:space="0" w:color="auto"/>
            </w:tcBorders>
            <w:shd w:val="clear" w:color="auto" w:fill="auto"/>
            <w:vAlign w:val="center"/>
            <w:hideMark/>
          </w:tcPr>
          <w:p w14:paraId="47C4F78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Yes </w:t>
            </w:r>
          </w:p>
        </w:tc>
      </w:tr>
      <w:tr w:rsidR="009F4B44" w:rsidRPr="009F4B44" w14:paraId="0F7DA177"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67F3136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733C186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8" w:space="0" w:color="auto"/>
              <w:right w:val="single" w:sz="8" w:space="0" w:color="auto"/>
            </w:tcBorders>
            <w:shd w:val="clear" w:color="auto" w:fill="auto"/>
            <w:vAlign w:val="center"/>
            <w:hideMark/>
          </w:tcPr>
          <w:p w14:paraId="63820EC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No</w:t>
            </w:r>
          </w:p>
        </w:tc>
      </w:tr>
      <w:tr w:rsidR="009F4B44" w:rsidRPr="009F4B44" w14:paraId="1A6CAD93"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61A81C6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QOP2</w:t>
            </w:r>
          </w:p>
        </w:tc>
        <w:tc>
          <w:tcPr>
            <w:tcW w:w="5626" w:type="dxa"/>
            <w:vMerge w:val="restart"/>
            <w:tcBorders>
              <w:top w:val="nil"/>
              <w:left w:val="single" w:sz="8" w:space="0" w:color="auto"/>
              <w:bottom w:val="single" w:sz="8" w:space="0" w:color="000000"/>
              <w:right w:val="single" w:sz="8" w:space="0" w:color="auto"/>
            </w:tcBorders>
            <w:shd w:val="clear" w:color="auto" w:fill="auto"/>
            <w:vAlign w:val="center"/>
            <w:hideMark/>
          </w:tcPr>
          <w:p w14:paraId="0956BB3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To what extent is it important for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 to have a &lt;</w:t>
            </w:r>
            <w:r w:rsidRPr="009F4B44">
              <w:rPr>
                <w:rFonts w:asciiTheme="minorBidi" w:eastAsia="Calibri" w:hAnsiTheme="minorBidi" w:cstheme="minorBidi"/>
                <w:b/>
                <w:bCs/>
                <w:sz w:val="18"/>
                <w:szCs w:val="18"/>
                <w:lang w:eastAsia="en-AU"/>
              </w:rPr>
              <w:t>E308</w:t>
            </w:r>
            <w:r w:rsidRPr="009F4B44">
              <w:rPr>
                <w:rFonts w:asciiTheme="minorBidi" w:eastAsia="Calibri" w:hAnsiTheme="minorBidi" w:cstheme="minorBidi"/>
                <w:sz w:val="18"/>
                <w:szCs w:val="18"/>
                <w:lang w:eastAsia="en-AU"/>
              </w:rPr>
              <w:t>&gt; or similar qualification to be able to do the job well? Is it…</w:t>
            </w:r>
          </w:p>
        </w:tc>
        <w:tc>
          <w:tcPr>
            <w:tcW w:w="3645" w:type="dxa"/>
            <w:tcBorders>
              <w:top w:val="nil"/>
              <w:left w:val="nil"/>
              <w:bottom w:val="nil"/>
              <w:right w:val="single" w:sz="8" w:space="0" w:color="auto"/>
            </w:tcBorders>
            <w:shd w:val="clear" w:color="auto" w:fill="auto"/>
            <w:vAlign w:val="center"/>
            <w:hideMark/>
          </w:tcPr>
          <w:p w14:paraId="5F59FDD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 Not at all important</w:t>
            </w:r>
          </w:p>
        </w:tc>
      </w:tr>
      <w:tr w:rsidR="009F4B44" w:rsidRPr="009F4B44" w14:paraId="65892BF4"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564BB34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31295A3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nil"/>
              <w:right w:val="single" w:sz="8" w:space="0" w:color="auto"/>
            </w:tcBorders>
            <w:shd w:val="clear" w:color="auto" w:fill="auto"/>
            <w:vAlign w:val="center"/>
            <w:hideMark/>
          </w:tcPr>
          <w:p w14:paraId="1A7715B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Not that important</w:t>
            </w:r>
          </w:p>
        </w:tc>
      </w:tr>
      <w:tr w:rsidR="009F4B44" w:rsidRPr="009F4B44" w14:paraId="14EDC4A5"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5A680FF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653A9A1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nil"/>
              <w:right w:val="single" w:sz="8" w:space="0" w:color="auto"/>
            </w:tcBorders>
            <w:shd w:val="clear" w:color="auto" w:fill="auto"/>
            <w:vAlign w:val="center"/>
            <w:hideMark/>
          </w:tcPr>
          <w:p w14:paraId="1436C9F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3. </w:t>
            </w:r>
            <w:proofErr w:type="gramStart"/>
            <w:r w:rsidRPr="009F4B44">
              <w:rPr>
                <w:rFonts w:asciiTheme="minorBidi" w:eastAsia="Calibri" w:hAnsiTheme="minorBidi" w:cstheme="minorBidi"/>
                <w:sz w:val="18"/>
                <w:szCs w:val="18"/>
                <w:lang w:eastAsia="en-AU"/>
              </w:rPr>
              <w:t>Fairly important</w:t>
            </w:r>
            <w:proofErr w:type="gramEnd"/>
          </w:p>
        </w:tc>
      </w:tr>
      <w:tr w:rsidR="009F4B44" w:rsidRPr="009F4B44" w14:paraId="5239B945"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009DBA3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3DFDCCB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nil"/>
              <w:right w:val="single" w:sz="8" w:space="0" w:color="auto"/>
            </w:tcBorders>
            <w:shd w:val="clear" w:color="auto" w:fill="auto"/>
            <w:vAlign w:val="center"/>
            <w:hideMark/>
          </w:tcPr>
          <w:p w14:paraId="4CA432B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4. Important</w:t>
            </w:r>
          </w:p>
        </w:tc>
      </w:tr>
      <w:tr w:rsidR="009F4B44" w:rsidRPr="009F4B44" w14:paraId="6793BD2F"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0B85676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17DCC45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8" w:space="0" w:color="auto"/>
              <w:right w:val="single" w:sz="8" w:space="0" w:color="auto"/>
            </w:tcBorders>
            <w:shd w:val="clear" w:color="auto" w:fill="auto"/>
            <w:vAlign w:val="center"/>
            <w:hideMark/>
          </w:tcPr>
          <w:p w14:paraId="0B661DD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5. Very important</w:t>
            </w:r>
          </w:p>
        </w:tc>
      </w:tr>
      <w:tr w:rsidR="009F4B44" w:rsidRPr="009F4B44" w14:paraId="6F8DA3E6"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29CDAC7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QOP3</w:t>
            </w:r>
          </w:p>
        </w:tc>
        <w:tc>
          <w:tcPr>
            <w:tcW w:w="5626" w:type="dxa"/>
            <w:vMerge w:val="restart"/>
            <w:tcBorders>
              <w:top w:val="nil"/>
              <w:left w:val="single" w:sz="8" w:space="0" w:color="auto"/>
              <w:bottom w:val="single" w:sz="8" w:space="0" w:color="000000"/>
              <w:right w:val="single" w:sz="8" w:space="0" w:color="auto"/>
            </w:tcBorders>
            <w:shd w:val="clear" w:color="auto" w:fill="auto"/>
            <w:vAlign w:val="center"/>
            <w:hideMark/>
          </w:tcPr>
          <w:p w14:paraId="525EE6E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Overall, how well did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&gt;’s &lt;</w:t>
            </w:r>
            <w:r w:rsidRPr="009F4B44">
              <w:rPr>
                <w:rFonts w:asciiTheme="minorBidi" w:eastAsia="Calibri" w:hAnsiTheme="minorBidi" w:cstheme="minorBidi"/>
                <w:b/>
                <w:bCs/>
                <w:sz w:val="18"/>
                <w:szCs w:val="18"/>
                <w:lang w:eastAsia="en-AU"/>
              </w:rPr>
              <w:t>E308</w:t>
            </w:r>
            <w:r w:rsidRPr="009F4B44">
              <w:rPr>
                <w:rFonts w:asciiTheme="minorBidi" w:eastAsia="Calibri" w:hAnsiTheme="minorBidi" w:cstheme="minorBidi"/>
                <w:sz w:val="18"/>
                <w:szCs w:val="18"/>
                <w:lang w:eastAsia="en-AU"/>
              </w:rPr>
              <w:t>&gt; prepare &lt;him/her&gt; for their job?</w:t>
            </w:r>
          </w:p>
        </w:tc>
        <w:tc>
          <w:tcPr>
            <w:tcW w:w="3645" w:type="dxa"/>
            <w:tcBorders>
              <w:top w:val="nil"/>
              <w:left w:val="nil"/>
              <w:bottom w:val="nil"/>
              <w:right w:val="single" w:sz="8" w:space="0" w:color="auto"/>
            </w:tcBorders>
            <w:shd w:val="clear" w:color="auto" w:fill="auto"/>
            <w:vAlign w:val="center"/>
            <w:hideMark/>
          </w:tcPr>
          <w:p w14:paraId="1DCD7EF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 Not at all</w:t>
            </w:r>
          </w:p>
        </w:tc>
      </w:tr>
      <w:tr w:rsidR="009F4B44" w:rsidRPr="009F4B44" w14:paraId="34DA0A1E"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27D58F4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46E6D08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nil"/>
              <w:right w:val="single" w:sz="8" w:space="0" w:color="auto"/>
            </w:tcBorders>
            <w:shd w:val="clear" w:color="auto" w:fill="auto"/>
            <w:vAlign w:val="center"/>
            <w:hideMark/>
          </w:tcPr>
          <w:p w14:paraId="1FDB22F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Not well</w:t>
            </w:r>
          </w:p>
        </w:tc>
      </w:tr>
      <w:tr w:rsidR="009F4B44" w:rsidRPr="009F4B44" w14:paraId="57C26DEB"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2BC3024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733C494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nil"/>
              <w:right w:val="single" w:sz="8" w:space="0" w:color="auto"/>
            </w:tcBorders>
            <w:shd w:val="clear" w:color="auto" w:fill="auto"/>
            <w:vAlign w:val="center"/>
            <w:hideMark/>
          </w:tcPr>
          <w:p w14:paraId="6AD3BB3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3. Well</w:t>
            </w:r>
          </w:p>
        </w:tc>
      </w:tr>
      <w:tr w:rsidR="009F4B44" w:rsidRPr="009F4B44" w14:paraId="6D8C4A15"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58FFC61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675EFB2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nil"/>
              <w:right w:val="single" w:sz="8" w:space="0" w:color="auto"/>
            </w:tcBorders>
            <w:shd w:val="clear" w:color="auto" w:fill="auto"/>
            <w:vAlign w:val="center"/>
            <w:hideMark/>
          </w:tcPr>
          <w:p w14:paraId="41D6EE9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4. Very well</w:t>
            </w:r>
          </w:p>
        </w:tc>
      </w:tr>
      <w:tr w:rsidR="009F4B44" w:rsidRPr="009F4B44" w14:paraId="4E7D7F1F"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3A02F40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1E596A4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8" w:space="0" w:color="auto"/>
              <w:right w:val="single" w:sz="8" w:space="0" w:color="auto"/>
            </w:tcBorders>
            <w:shd w:val="clear" w:color="auto" w:fill="auto"/>
            <w:vAlign w:val="center"/>
            <w:hideMark/>
          </w:tcPr>
          <w:p w14:paraId="674EA0D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5. Don’t know / unsure</w:t>
            </w:r>
          </w:p>
        </w:tc>
      </w:tr>
      <w:tr w:rsidR="009F4B44" w:rsidRPr="009F4B44" w14:paraId="2604F956" w14:textId="77777777" w:rsidTr="00F10502">
        <w:trPr>
          <w:trHeight w:val="430"/>
        </w:trPr>
        <w:tc>
          <w:tcPr>
            <w:tcW w:w="1458" w:type="dxa"/>
            <w:tcBorders>
              <w:top w:val="nil"/>
              <w:left w:val="single" w:sz="8" w:space="0" w:color="auto"/>
              <w:bottom w:val="single" w:sz="8" w:space="0" w:color="auto"/>
              <w:right w:val="single" w:sz="8" w:space="0" w:color="auto"/>
            </w:tcBorders>
            <w:shd w:val="clear" w:color="auto" w:fill="auto"/>
            <w:vAlign w:val="center"/>
            <w:hideMark/>
          </w:tcPr>
          <w:p w14:paraId="3F829D6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QOP4</w:t>
            </w:r>
          </w:p>
        </w:tc>
        <w:tc>
          <w:tcPr>
            <w:tcW w:w="5626" w:type="dxa"/>
            <w:tcBorders>
              <w:top w:val="nil"/>
              <w:left w:val="nil"/>
              <w:bottom w:val="single" w:sz="8" w:space="0" w:color="auto"/>
              <w:right w:val="single" w:sz="8" w:space="0" w:color="auto"/>
            </w:tcBorders>
            <w:shd w:val="clear" w:color="auto" w:fill="auto"/>
            <w:vAlign w:val="center"/>
            <w:hideMark/>
          </w:tcPr>
          <w:p w14:paraId="10DC794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What are the MAIN ways that &lt;</w:t>
            </w:r>
            <w:r w:rsidRPr="009F4B44">
              <w:rPr>
                <w:rFonts w:asciiTheme="minorBidi" w:eastAsia="Calibri" w:hAnsiTheme="minorBidi" w:cstheme="minorBidi"/>
                <w:b/>
                <w:bCs/>
                <w:sz w:val="18"/>
                <w:szCs w:val="18"/>
                <w:lang w:eastAsia="en-AU"/>
              </w:rPr>
              <w:t>E306C</w:t>
            </w:r>
            <w:r w:rsidRPr="009F4B44">
              <w:rPr>
                <w:rFonts w:asciiTheme="minorBidi" w:eastAsia="Calibri" w:hAnsiTheme="minorBidi" w:cstheme="minorBidi"/>
                <w:sz w:val="18"/>
                <w:szCs w:val="18"/>
                <w:lang w:eastAsia="en-AU"/>
              </w:rPr>
              <w:t>&gt; prepared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 for employment?</w:t>
            </w:r>
          </w:p>
        </w:tc>
        <w:tc>
          <w:tcPr>
            <w:tcW w:w="3645" w:type="dxa"/>
            <w:tcBorders>
              <w:top w:val="nil"/>
              <w:left w:val="nil"/>
              <w:bottom w:val="single" w:sz="8" w:space="0" w:color="auto"/>
              <w:right w:val="single" w:sz="8" w:space="0" w:color="auto"/>
            </w:tcBorders>
            <w:shd w:val="clear" w:color="auto" w:fill="auto"/>
            <w:vAlign w:val="center"/>
            <w:hideMark/>
          </w:tcPr>
          <w:p w14:paraId="7524F62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1.  &lt;verbatim text box&gt;</w:t>
            </w:r>
            <w:r w:rsidRPr="009F4B44">
              <w:rPr>
                <w:rFonts w:asciiTheme="minorBidi" w:eastAsia="Times New Roman" w:hAnsiTheme="minorBidi" w:cstheme="minorBidi"/>
                <w:sz w:val="18"/>
                <w:szCs w:val="18"/>
                <w:lang w:val="en-AU" w:eastAsia="en-AU"/>
              </w:rPr>
              <w:br/>
              <w:t>2. Don't know/Unsure</w:t>
            </w:r>
          </w:p>
        </w:tc>
      </w:tr>
      <w:tr w:rsidR="009F4B44" w:rsidRPr="009F4B44" w14:paraId="211E4197"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27DE1BC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QOP5</w:t>
            </w:r>
          </w:p>
        </w:tc>
        <w:tc>
          <w:tcPr>
            <w:tcW w:w="5626" w:type="dxa"/>
            <w:tcBorders>
              <w:top w:val="nil"/>
              <w:left w:val="nil"/>
              <w:bottom w:val="nil"/>
              <w:right w:val="single" w:sz="8" w:space="0" w:color="auto"/>
            </w:tcBorders>
            <w:shd w:val="clear" w:color="auto" w:fill="auto"/>
            <w:vAlign w:val="center"/>
            <w:hideMark/>
          </w:tcPr>
          <w:p w14:paraId="0EDB87D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And what are the </w:t>
            </w:r>
            <w:r w:rsidRPr="009F4B44">
              <w:rPr>
                <w:rFonts w:asciiTheme="minorBidi" w:eastAsia="Calibri" w:hAnsiTheme="minorBidi" w:cstheme="minorBidi"/>
                <w:b/>
                <w:bCs/>
                <w:sz w:val="18"/>
                <w:szCs w:val="18"/>
                <w:lang w:eastAsia="en-AU"/>
              </w:rPr>
              <w:t>MAIN</w:t>
            </w:r>
            <w:r w:rsidRPr="009F4B44">
              <w:rPr>
                <w:rFonts w:asciiTheme="minorBidi" w:eastAsia="Calibri" w:hAnsiTheme="minorBidi" w:cstheme="minorBidi"/>
                <w:sz w:val="18"/>
                <w:szCs w:val="18"/>
                <w:lang w:eastAsia="en-AU"/>
              </w:rPr>
              <w:t xml:space="preserve"> ways that</w:t>
            </w:r>
          </w:p>
        </w:tc>
        <w:tc>
          <w:tcPr>
            <w:tcW w:w="3645" w:type="dxa"/>
            <w:vMerge w:val="restart"/>
            <w:tcBorders>
              <w:top w:val="nil"/>
              <w:left w:val="single" w:sz="8" w:space="0" w:color="auto"/>
              <w:bottom w:val="single" w:sz="8" w:space="0" w:color="000000"/>
              <w:right w:val="single" w:sz="8" w:space="0" w:color="auto"/>
            </w:tcBorders>
            <w:shd w:val="clear" w:color="auto" w:fill="auto"/>
            <w:vAlign w:val="center"/>
            <w:hideMark/>
          </w:tcPr>
          <w:p w14:paraId="16F71CF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1.  &lt;verbatim text box&gt;</w:t>
            </w:r>
            <w:r w:rsidRPr="009F4B44">
              <w:rPr>
                <w:rFonts w:asciiTheme="minorBidi" w:eastAsia="Times New Roman" w:hAnsiTheme="minorBidi" w:cstheme="minorBidi"/>
                <w:sz w:val="18"/>
                <w:szCs w:val="18"/>
                <w:lang w:val="en-AU" w:eastAsia="en-AU"/>
              </w:rPr>
              <w:br/>
              <w:t>2. Don't know/Unsure</w:t>
            </w:r>
          </w:p>
        </w:tc>
      </w:tr>
      <w:tr w:rsidR="009F4B44" w:rsidRPr="009F4B44" w14:paraId="37DF790B"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20C6F0E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single" w:sz="8" w:space="0" w:color="auto"/>
              <w:right w:val="single" w:sz="8" w:space="0" w:color="auto"/>
            </w:tcBorders>
            <w:shd w:val="clear" w:color="auto" w:fill="auto"/>
            <w:vAlign w:val="center"/>
            <w:hideMark/>
          </w:tcPr>
          <w:p w14:paraId="0B13DC5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&lt;</w:t>
            </w:r>
            <w:r w:rsidRPr="009F4B44">
              <w:rPr>
                <w:rFonts w:asciiTheme="minorBidi" w:eastAsia="Times New Roman" w:hAnsiTheme="minorBidi" w:cstheme="minorBidi"/>
                <w:b/>
                <w:bCs/>
                <w:sz w:val="18"/>
                <w:szCs w:val="18"/>
                <w:lang w:val="en-AU" w:eastAsia="en-AU"/>
              </w:rPr>
              <w:t>E306C</w:t>
            </w:r>
            <w:r w:rsidRPr="009F4B44">
              <w:rPr>
                <w:rFonts w:asciiTheme="minorBidi" w:eastAsia="Times New Roman" w:hAnsiTheme="minorBidi" w:cstheme="minorBidi"/>
                <w:sz w:val="18"/>
                <w:szCs w:val="18"/>
                <w:lang w:val="en-AU" w:eastAsia="en-AU"/>
              </w:rPr>
              <w:t xml:space="preserve">&gt; could have </w:t>
            </w:r>
            <w:r w:rsidRPr="009F4B44">
              <w:rPr>
                <w:rFonts w:asciiTheme="minorBidi" w:eastAsia="Times New Roman" w:hAnsiTheme="minorBidi" w:cstheme="minorBidi"/>
                <w:b/>
                <w:bCs/>
                <w:sz w:val="18"/>
                <w:szCs w:val="18"/>
                <w:lang w:val="en-AU" w:eastAsia="en-AU"/>
              </w:rPr>
              <w:t>better prepared</w:t>
            </w:r>
            <w:r w:rsidRPr="009F4B44">
              <w:rPr>
                <w:rFonts w:asciiTheme="minorBidi" w:eastAsia="Times New Roman" w:hAnsiTheme="minorBidi" w:cstheme="minorBidi"/>
                <w:sz w:val="18"/>
                <w:szCs w:val="18"/>
                <w:lang w:val="en-AU" w:eastAsia="en-AU"/>
              </w:rPr>
              <w:t xml:space="preserve"> &lt;</w:t>
            </w:r>
            <w:r w:rsidRPr="009F4B44">
              <w:rPr>
                <w:rFonts w:asciiTheme="minorBidi" w:eastAsia="Times New Roman" w:hAnsiTheme="minorBidi" w:cstheme="minorBidi"/>
                <w:b/>
                <w:bCs/>
                <w:sz w:val="18"/>
                <w:szCs w:val="18"/>
                <w:lang w:val="en-AU" w:eastAsia="en-AU"/>
              </w:rPr>
              <w:t>E403</w:t>
            </w:r>
            <w:r w:rsidRPr="009F4B44">
              <w:rPr>
                <w:rFonts w:asciiTheme="minorBidi" w:eastAsia="Times New Roman" w:hAnsiTheme="minorBidi" w:cstheme="minorBidi"/>
                <w:sz w:val="18"/>
                <w:szCs w:val="18"/>
                <w:lang w:val="en-AU" w:eastAsia="en-AU"/>
              </w:rPr>
              <w:t>&gt; for employment?</w:t>
            </w:r>
          </w:p>
        </w:tc>
        <w:tc>
          <w:tcPr>
            <w:tcW w:w="3645" w:type="dxa"/>
            <w:vMerge/>
            <w:tcBorders>
              <w:top w:val="nil"/>
              <w:left w:val="single" w:sz="8" w:space="0" w:color="auto"/>
              <w:bottom w:val="single" w:sz="8" w:space="0" w:color="000000"/>
              <w:right w:val="single" w:sz="8" w:space="0" w:color="auto"/>
            </w:tcBorders>
            <w:vAlign w:val="center"/>
            <w:hideMark/>
          </w:tcPr>
          <w:p w14:paraId="13F84E4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r>
      <w:tr w:rsidR="009F4B44" w:rsidRPr="009F4B44" w14:paraId="73DD26D6" w14:textId="77777777" w:rsidTr="00F10502">
        <w:trPr>
          <w:trHeight w:val="625"/>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13337BE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QS11</w:t>
            </w:r>
          </w:p>
        </w:tc>
        <w:tc>
          <w:tcPr>
            <w:tcW w:w="5626" w:type="dxa"/>
            <w:tcBorders>
              <w:top w:val="nil"/>
              <w:left w:val="nil"/>
              <w:bottom w:val="nil"/>
              <w:right w:val="single" w:sz="8" w:space="0" w:color="auto"/>
            </w:tcBorders>
            <w:shd w:val="clear" w:color="auto" w:fill="auto"/>
            <w:vAlign w:val="center"/>
            <w:hideMark/>
          </w:tcPr>
          <w:p w14:paraId="39243B4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Based on your experience with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 how likely are you to consider hiring another &lt;</w:t>
            </w:r>
            <w:r w:rsidRPr="009F4B44">
              <w:rPr>
                <w:rFonts w:asciiTheme="minorBidi" w:eastAsia="Calibri" w:hAnsiTheme="minorBidi" w:cstheme="minorBidi"/>
                <w:b/>
                <w:bCs/>
                <w:sz w:val="18"/>
                <w:szCs w:val="18"/>
                <w:lang w:eastAsia="en-AU"/>
              </w:rPr>
              <w:t>E308</w:t>
            </w:r>
            <w:r w:rsidRPr="009F4B44">
              <w:rPr>
                <w:rFonts w:asciiTheme="minorBidi" w:eastAsia="Calibri" w:hAnsiTheme="minorBidi" w:cstheme="minorBidi"/>
                <w:sz w:val="18"/>
                <w:szCs w:val="18"/>
                <w:lang w:eastAsia="en-AU"/>
              </w:rPr>
              <w:t>&gt; graduate from &lt;</w:t>
            </w:r>
            <w:r w:rsidRPr="009F4B44">
              <w:rPr>
                <w:rFonts w:asciiTheme="minorBidi" w:eastAsia="Calibri" w:hAnsiTheme="minorBidi" w:cstheme="minorBidi"/>
                <w:b/>
                <w:bCs/>
                <w:sz w:val="18"/>
                <w:szCs w:val="18"/>
                <w:lang w:eastAsia="en-AU"/>
              </w:rPr>
              <w:t>E306C</w:t>
            </w:r>
            <w:r w:rsidRPr="009F4B44">
              <w:rPr>
                <w:rFonts w:asciiTheme="minorBidi" w:eastAsia="Calibri" w:hAnsiTheme="minorBidi" w:cstheme="minorBidi"/>
                <w:sz w:val="18"/>
                <w:szCs w:val="18"/>
                <w:lang w:eastAsia="en-AU"/>
              </w:rPr>
              <w:t>&gt;, if you had a relevant vacancy?</w:t>
            </w:r>
          </w:p>
        </w:tc>
        <w:tc>
          <w:tcPr>
            <w:tcW w:w="3645" w:type="dxa"/>
            <w:tcBorders>
              <w:top w:val="nil"/>
              <w:left w:val="nil"/>
              <w:bottom w:val="nil"/>
              <w:right w:val="single" w:sz="8" w:space="0" w:color="auto"/>
            </w:tcBorders>
            <w:shd w:val="clear" w:color="auto" w:fill="auto"/>
            <w:vAlign w:val="center"/>
            <w:hideMark/>
          </w:tcPr>
          <w:p w14:paraId="3E02289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 Very unlikely to consider</w:t>
            </w:r>
          </w:p>
        </w:tc>
      </w:tr>
      <w:tr w:rsidR="009F4B44" w:rsidRPr="009F4B44" w14:paraId="7D3EB59F"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0627E01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42CCD86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c>
          <w:tcPr>
            <w:tcW w:w="3645" w:type="dxa"/>
            <w:tcBorders>
              <w:top w:val="nil"/>
              <w:left w:val="nil"/>
              <w:bottom w:val="nil"/>
              <w:right w:val="single" w:sz="8" w:space="0" w:color="auto"/>
            </w:tcBorders>
            <w:shd w:val="clear" w:color="auto" w:fill="auto"/>
            <w:vAlign w:val="center"/>
            <w:hideMark/>
          </w:tcPr>
          <w:p w14:paraId="4796BF8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Unlikely to consider</w:t>
            </w:r>
          </w:p>
        </w:tc>
      </w:tr>
      <w:tr w:rsidR="009F4B44" w:rsidRPr="009F4B44" w14:paraId="5212280A"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69CA803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hideMark/>
          </w:tcPr>
          <w:p w14:paraId="18A55D6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c>
          <w:tcPr>
            <w:tcW w:w="3645" w:type="dxa"/>
            <w:tcBorders>
              <w:top w:val="nil"/>
              <w:left w:val="nil"/>
              <w:bottom w:val="nil"/>
              <w:right w:val="single" w:sz="8" w:space="0" w:color="auto"/>
            </w:tcBorders>
            <w:shd w:val="clear" w:color="auto" w:fill="auto"/>
            <w:vAlign w:val="center"/>
            <w:hideMark/>
          </w:tcPr>
          <w:p w14:paraId="1AFC09D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3. Neither unlikely nor likely to consider</w:t>
            </w:r>
          </w:p>
        </w:tc>
      </w:tr>
      <w:tr w:rsidR="009F4B44" w:rsidRPr="009F4B44" w14:paraId="543A0347" w14:textId="77777777" w:rsidTr="004F0977">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1D96E48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right w:val="single" w:sz="8" w:space="0" w:color="auto"/>
            </w:tcBorders>
            <w:shd w:val="clear" w:color="auto" w:fill="auto"/>
            <w:hideMark/>
          </w:tcPr>
          <w:p w14:paraId="40CA8B5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c>
          <w:tcPr>
            <w:tcW w:w="3645" w:type="dxa"/>
            <w:tcBorders>
              <w:top w:val="nil"/>
              <w:left w:val="nil"/>
              <w:right w:val="single" w:sz="8" w:space="0" w:color="auto"/>
            </w:tcBorders>
            <w:shd w:val="clear" w:color="auto" w:fill="auto"/>
            <w:vAlign w:val="center"/>
            <w:hideMark/>
          </w:tcPr>
          <w:p w14:paraId="354FDF6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4. Likely to consider</w:t>
            </w:r>
          </w:p>
        </w:tc>
      </w:tr>
      <w:tr w:rsidR="009F4B44" w:rsidRPr="009F4B44" w14:paraId="79E7B52D" w14:textId="77777777" w:rsidTr="004F0977">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509C8F9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single" w:sz="4" w:space="0" w:color="auto"/>
              <w:right w:val="single" w:sz="8" w:space="0" w:color="auto"/>
            </w:tcBorders>
            <w:shd w:val="clear" w:color="auto" w:fill="auto"/>
            <w:hideMark/>
          </w:tcPr>
          <w:p w14:paraId="213E453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c>
          <w:tcPr>
            <w:tcW w:w="3645" w:type="dxa"/>
            <w:tcBorders>
              <w:top w:val="nil"/>
              <w:left w:val="nil"/>
              <w:bottom w:val="single" w:sz="4" w:space="0" w:color="auto"/>
              <w:right w:val="single" w:sz="8" w:space="0" w:color="auto"/>
            </w:tcBorders>
            <w:shd w:val="clear" w:color="auto" w:fill="auto"/>
            <w:vAlign w:val="center"/>
            <w:hideMark/>
          </w:tcPr>
          <w:p w14:paraId="6CF1236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5. Very likely to consider</w:t>
            </w:r>
          </w:p>
        </w:tc>
      </w:tr>
      <w:tr w:rsidR="009F4B44" w:rsidRPr="009F4B44" w14:paraId="581ED4F0" w14:textId="77777777" w:rsidTr="004F0977">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491E774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single" w:sz="4" w:space="0" w:color="auto"/>
              <w:left w:val="nil"/>
              <w:bottom w:val="single" w:sz="8" w:space="0" w:color="auto"/>
              <w:right w:val="single" w:sz="8" w:space="0" w:color="auto"/>
            </w:tcBorders>
            <w:shd w:val="clear" w:color="auto" w:fill="auto"/>
            <w:hideMark/>
          </w:tcPr>
          <w:p w14:paraId="30D3E43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c>
          <w:tcPr>
            <w:tcW w:w="3645" w:type="dxa"/>
            <w:tcBorders>
              <w:top w:val="single" w:sz="4" w:space="0" w:color="auto"/>
              <w:left w:val="nil"/>
              <w:bottom w:val="single" w:sz="8" w:space="0" w:color="auto"/>
              <w:right w:val="single" w:sz="8" w:space="0" w:color="auto"/>
            </w:tcBorders>
            <w:shd w:val="clear" w:color="auto" w:fill="auto"/>
            <w:vAlign w:val="center"/>
            <w:hideMark/>
          </w:tcPr>
          <w:p w14:paraId="4BE62B7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6. Don’t know/unsure</w:t>
            </w:r>
          </w:p>
        </w:tc>
      </w:tr>
      <w:tr w:rsidR="009F4B44" w:rsidRPr="009F4B44" w14:paraId="58A59996" w14:textId="77777777" w:rsidTr="00F10502">
        <w:trPr>
          <w:trHeight w:val="273"/>
        </w:trPr>
        <w:tc>
          <w:tcPr>
            <w:tcW w:w="1458" w:type="dxa"/>
            <w:tcBorders>
              <w:top w:val="nil"/>
              <w:left w:val="single" w:sz="8" w:space="0" w:color="auto"/>
              <w:bottom w:val="single" w:sz="8" w:space="0" w:color="auto"/>
              <w:right w:val="single" w:sz="8" w:space="0" w:color="auto"/>
            </w:tcBorders>
            <w:shd w:val="clear" w:color="000000" w:fill="BDD7EE"/>
            <w:vAlign w:val="center"/>
            <w:hideMark/>
          </w:tcPr>
          <w:p w14:paraId="31DBF16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Times New Roman" w:hAnsiTheme="minorBidi" w:cstheme="minorBidi"/>
                <w:b/>
                <w:bCs/>
                <w:sz w:val="18"/>
                <w:szCs w:val="18"/>
                <w:lang w:val="en-AU" w:eastAsia="en-AU"/>
              </w:rPr>
              <w:t> </w:t>
            </w:r>
          </w:p>
        </w:tc>
        <w:tc>
          <w:tcPr>
            <w:tcW w:w="5626" w:type="dxa"/>
            <w:tcBorders>
              <w:top w:val="nil"/>
              <w:left w:val="nil"/>
              <w:bottom w:val="single" w:sz="8" w:space="0" w:color="auto"/>
              <w:right w:val="single" w:sz="8" w:space="0" w:color="auto"/>
            </w:tcBorders>
            <w:shd w:val="clear" w:color="000000" w:fill="BDD7EE"/>
            <w:vAlign w:val="center"/>
            <w:hideMark/>
          </w:tcPr>
          <w:p w14:paraId="5DC9AE3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Calibri" w:hAnsiTheme="minorBidi" w:cstheme="minorBidi"/>
                <w:b/>
                <w:bCs/>
                <w:sz w:val="18"/>
                <w:szCs w:val="18"/>
                <w:lang w:eastAsia="en-AU"/>
              </w:rPr>
              <w:t>Module C: Graduate attributes scale</w:t>
            </w:r>
          </w:p>
        </w:tc>
        <w:tc>
          <w:tcPr>
            <w:tcW w:w="3645" w:type="dxa"/>
            <w:tcBorders>
              <w:top w:val="nil"/>
              <w:left w:val="nil"/>
              <w:bottom w:val="single" w:sz="8" w:space="0" w:color="auto"/>
              <w:right w:val="single" w:sz="8" w:space="0" w:color="auto"/>
            </w:tcBorders>
            <w:shd w:val="clear" w:color="000000" w:fill="BDD7EE"/>
            <w:vAlign w:val="center"/>
            <w:hideMark/>
          </w:tcPr>
          <w:p w14:paraId="1D2CBEE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0A6AD1D7" w14:textId="77777777" w:rsidTr="00F10502">
        <w:trPr>
          <w:trHeight w:val="417"/>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6401E34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GAS Stem</w:t>
            </w:r>
          </w:p>
        </w:tc>
        <w:tc>
          <w:tcPr>
            <w:tcW w:w="5626" w:type="dxa"/>
            <w:tcBorders>
              <w:top w:val="nil"/>
              <w:left w:val="nil"/>
              <w:bottom w:val="nil"/>
              <w:right w:val="single" w:sz="8" w:space="0" w:color="auto"/>
            </w:tcBorders>
            <w:shd w:val="clear" w:color="auto" w:fill="auto"/>
            <w:vAlign w:val="center"/>
            <w:hideMark/>
          </w:tcPr>
          <w:p w14:paraId="37785E0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For each skill or attribute, to what extent do you agree or disagree that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&gt;’s &lt;</w:t>
            </w:r>
            <w:r w:rsidRPr="009F4B44">
              <w:rPr>
                <w:rFonts w:asciiTheme="minorBidi" w:eastAsia="Calibri" w:hAnsiTheme="minorBidi" w:cstheme="minorBidi"/>
                <w:b/>
                <w:bCs/>
                <w:sz w:val="18"/>
                <w:szCs w:val="18"/>
                <w:lang w:eastAsia="en-AU"/>
              </w:rPr>
              <w:t>E308</w:t>
            </w:r>
            <w:r w:rsidRPr="009F4B44">
              <w:rPr>
                <w:rFonts w:asciiTheme="minorBidi" w:eastAsia="Calibri" w:hAnsiTheme="minorBidi" w:cstheme="minorBidi"/>
                <w:sz w:val="18"/>
                <w:szCs w:val="18"/>
                <w:lang w:eastAsia="en-AU"/>
              </w:rPr>
              <w:t>&gt; from &lt;</w:t>
            </w:r>
            <w:r w:rsidRPr="009F4B44">
              <w:rPr>
                <w:rFonts w:asciiTheme="minorBidi" w:eastAsia="Calibri" w:hAnsiTheme="minorBidi" w:cstheme="minorBidi"/>
                <w:b/>
                <w:bCs/>
                <w:sz w:val="18"/>
                <w:szCs w:val="18"/>
                <w:lang w:eastAsia="en-AU"/>
              </w:rPr>
              <w:t>E306C</w:t>
            </w:r>
            <w:r w:rsidRPr="009F4B44">
              <w:rPr>
                <w:rFonts w:asciiTheme="minorBidi" w:eastAsia="Calibri" w:hAnsiTheme="minorBidi" w:cstheme="minorBidi"/>
                <w:sz w:val="18"/>
                <w:szCs w:val="18"/>
                <w:lang w:eastAsia="en-AU"/>
              </w:rPr>
              <w:t>&gt; prepared them for their job?</w:t>
            </w:r>
          </w:p>
        </w:tc>
        <w:tc>
          <w:tcPr>
            <w:tcW w:w="3645" w:type="dxa"/>
            <w:vMerge w:val="restart"/>
            <w:tcBorders>
              <w:top w:val="nil"/>
              <w:left w:val="single" w:sz="8" w:space="0" w:color="auto"/>
              <w:bottom w:val="single" w:sz="8" w:space="0" w:color="000000"/>
              <w:right w:val="single" w:sz="8" w:space="0" w:color="auto"/>
            </w:tcBorders>
            <w:shd w:val="clear" w:color="auto" w:fill="auto"/>
            <w:vAlign w:val="center"/>
            <w:hideMark/>
          </w:tcPr>
          <w:p w14:paraId="1FBC007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w:t>
            </w:r>
          </w:p>
        </w:tc>
      </w:tr>
      <w:tr w:rsidR="009F4B44" w:rsidRPr="009F4B44" w14:paraId="2CA3D59C" w14:textId="77777777" w:rsidTr="00F10502">
        <w:trPr>
          <w:trHeight w:val="430"/>
        </w:trPr>
        <w:tc>
          <w:tcPr>
            <w:tcW w:w="1458" w:type="dxa"/>
            <w:vMerge/>
            <w:tcBorders>
              <w:top w:val="nil"/>
              <w:left w:val="single" w:sz="8" w:space="0" w:color="auto"/>
              <w:bottom w:val="single" w:sz="8" w:space="0" w:color="000000"/>
              <w:right w:val="single" w:sz="8" w:space="0" w:color="auto"/>
            </w:tcBorders>
            <w:vAlign w:val="center"/>
            <w:hideMark/>
          </w:tcPr>
          <w:p w14:paraId="3F00DB3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single" w:sz="8" w:space="0" w:color="auto"/>
              <w:right w:val="single" w:sz="8" w:space="0" w:color="auto"/>
            </w:tcBorders>
            <w:shd w:val="clear" w:color="auto" w:fill="auto"/>
            <w:vAlign w:val="center"/>
            <w:hideMark/>
          </w:tcPr>
          <w:p w14:paraId="1EE6394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If the skill is not required by &lt;</w:t>
            </w:r>
            <w:r w:rsidRPr="009F4B44">
              <w:rPr>
                <w:rFonts w:asciiTheme="minorBidi" w:eastAsia="Calibri" w:hAnsiTheme="minorBidi" w:cstheme="minorBidi"/>
                <w:b/>
                <w:bCs/>
                <w:sz w:val="18"/>
                <w:szCs w:val="18"/>
                <w:lang w:eastAsia="en-AU"/>
              </w:rPr>
              <w:t>E403</w:t>
            </w:r>
            <w:r w:rsidRPr="009F4B44">
              <w:rPr>
                <w:rFonts w:asciiTheme="minorBidi" w:eastAsia="Calibri" w:hAnsiTheme="minorBidi" w:cstheme="minorBidi"/>
                <w:sz w:val="18"/>
                <w:szCs w:val="18"/>
                <w:lang w:eastAsia="en-AU"/>
              </w:rPr>
              <w:t>&gt; in their role, you can answer ‘Not applicable’.</w:t>
            </w:r>
          </w:p>
        </w:tc>
        <w:tc>
          <w:tcPr>
            <w:tcW w:w="3645" w:type="dxa"/>
            <w:vMerge/>
            <w:tcBorders>
              <w:top w:val="nil"/>
              <w:left w:val="single" w:sz="8" w:space="0" w:color="auto"/>
              <w:bottom w:val="single" w:sz="8" w:space="0" w:color="000000"/>
              <w:right w:val="single" w:sz="8" w:space="0" w:color="auto"/>
            </w:tcBorders>
            <w:vAlign w:val="center"/>
            <w:hideMark/>
          </w:tcPr>
          <w:p w14:paraId="0130150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r>
      <w:tr w:rsidR="009F4B44" w:rsidRPr="009F4B44" w14:paraId="51B50F1E"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24468543" w14:textId="6A17BB53"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GAS</w:t>
            </w:r>
            <w:r w:rsidR="00585468" w:rsidRPr="009F4B44">
              <w:rPr>
                <w:rFonts w:asciiTheme="minorBidi" w:eastAsia="Calibri" w:hAnsiTheme="minorBidi" w:cstheme="minorBidi"/>
                <w:sz w:val="18"/>
                <w:szCs w:val="18"/>
                <w:lang w:eastAsia="en-AU"/>
              </w:rPr>
              <w:t xml:space="preserve"> (Foundation skills)</w:t>
            </w:r>
          </w:p>
        </w:tc>
        <w:tc>
          <w:tcPr>
            <w:tcW w:w="5626" w:type="dxa"/>
            <w:tcBorders>
              <w:top w:val="nil"/>
              <w:left w:val="nil"/>
              <w:bottom w:val="nil"/>
              <w:right w:val="single" w:sz="8" w:space="0" w:color="auto"/>
            </w:tcBorders>
            <w:shd w:val="clear" w:color="auto" w:fill="auto"/>
            <w:vAlign w:val="center"/>
            <w:hideMark/>
          </w:tcPr>
          <w:p w14:paraId="4073142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 Oral communication skills</w:t>
            </w:r>
          </w:p>
        </w:tc>
        <w:tc>
          <w:tcPr>
            <w:tcW w:w="3645" w:type="dxa"/>
            <w:tcBorders>
              <w:top w:val="nil"/>
              <w:left w:val="nil"/>
              <w:bottom w:val="nil"/>
              <w:right w:val="single" w:sz="8" w:space="0" w:color="auto"/>
            </w:tcBorders>
            <w:shd w:val="clear" w:color="auto" w:fill="auto"/>
            <w:vAlign w:val="center"/>
            <w:hideMark/>
          </w:tcPr>
          <w:p w14:paraId="19D9C05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Strongly disagree </w:t>
            </w:r>
          </w:p>
        </w:tc>
      </w:tr>
      <w:tr w:rsidR="009F4B44" w:rsidRPr="009F4B44" w14:paraId="0EA98A05"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2A11C43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06A2704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Written communication skills</w:t>
            </w:r>
          </w:p>
        </w:tc>
        <w:tc>
          <w:tcPr>
            <w:tcW w:w="3645" w:type="dxa"/>
            <w:tcBorders>
              <w:top w:val="nil"/>
              <w:left w:val="nil"/>
              <w:bottom w:val="nil"/>
              <w:right w:val="single" w:sz="8" w:space="0" w:color="auto"/>
            </w:tcBorders>
            <w:shd w:val="clear" w:color="auto" w:fill="auto"/>
            <w:vAlign w:val="center"/>
            <w:hideMark/>
          </w:tcPr>
          <w:p w14:paraId="20B9B03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2. Disagree </w:t>
            </w:r>
          </w:p>
        </w:tc>
      </w:tr>
      <w:tr w:rsidR="009F4B44" w:rsidRPr="009F4B44" w14:paraId="1CA5AA9A"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19208E1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10F83C5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3. Numeracy skills</w:t>
            </w:r>
          </w:p>
        </w:tc>
        <w:tc>
          <w:tcPr>
            <w:tcW w:w="3645" w:type="dxa"/>
            <w:tcBorders>
              <w:top w:val="nil"/>
              <w:left w:val="nil"/>
              <w:bottom w:val="nil"/>
              <w:right w:val="single" w:sz="8" w:space="0" w:color="auto"/>
            </w:tcBorders>
            <w:shd w:val="clear" w:color="auto" w:fill="auto"/>
            <w:vAlign w:val="center"/>
            <w:hideMark/>
          </w:tcPr>
          <w:p w14:paraId="1E2F6E4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3. Neither disagree nor agree </w:t>
            </w:r>
          </w:p>
        </w:tc>
      </w:tr>
      <w:tr w:rsidR="009F4B44" w:rsidRPr="009F4B44" w14:paraId="7A4DB903"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1A8E9A8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6BCA286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4. Ability to develop relevant knowledge</w:t>
            </w:r>
          </w:p>
        </w:tc>
        <w:tc>
          <w:tcPr>
            <w:tcW w:w="3645" w:type="dxa"/>
            <w:tcBorders>
              <w:top w:val="nil"/>
              <w:left w:val="nil"/>
              <w:bottom w:val="nil"/>
              <w:right w:val="single" w:sz="8" w:space="0" w:color="auto"/>
            </w:tcBorders>
            <w:shd w:val="clear" w:color="auto" w:fill="auto"/>
            <w:vAlign w:val="center"/>
            <w:hideMark/>
          </w:tcPr>
          <w:p w14:paraId="457D7DB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4. Agree </w:t>
            </w:r>
          </w:p>
        </w:tc>
      </w:tr>
      <w:tr w:rsidR="009F4B44" w:rsidRPr="009F4B44" w14:paraId="66A0A11A"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12BFA3E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5CFE7E8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5. Ability to develop relevant skills</w:t>
            </w:r>
          </w:p>
        </w:tc>
        <w:tc>
          <w:tcPr>
            <w:tcW w:w="3645" w:type="dxa"/>
            <w:tcBorders>
              <w:top w:val="nil"/>
              <w:left w:val="nil"/>
              <w:bottom w:val="nil"/>
              <w:right w:val="single" w:sz="8" w:space="0" w:color="auto"/>
            </w:tcBorders>
            <w:shd w:val="clear" w:color="auto" w:fill="auto"/>
            <w:vAlign w:val="center"/>
            <w:hideMark/>
          </w:tcPr>
          <w:p w14:paraId="2A49A73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5. Strongly agree </w:t>
            </w:r>
          </w:p>
        </w:tc>
      </w:tr>
      <w:tr w:rsidR="009F4B44" w:rsidRPr="009F4B44" w14:paraId="647B4618"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3B513E2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36CA6AF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6. Ability to solve problems</w:t>
            </w:r>
          </w:p>
        </w:tc>
        <w:tc>
          <w:tcPr>
            <w:tcW w:w="3645" w:type="dxa"/>
            <w:tcBorders>
              <w:top w:val="nil"/>
              <w:left w:val="nil"/>
              <w:bottom w:val="nil"/>
              <w:right w:val="single" w:sz="8" w:space="0" w:color="auto"/>
            </w:tcBorders>
            <w:shd w:val="clear" w:color="auto" w:fill="auto"/>
            <w:vAlign w:val="center"/>
            <w:hideMark/>
          </w:tcPr>
          <w:p w14:paraId="0E761E7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9. Not applicable</w:t>
            </w:r>
          </w:p>
        </w:tc>
      </w:tr>
      <w:tr w:rsidR="009F4B44" w:rsidRPr="009F4B44" w14:paraId="733C8978"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683CED8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0470E94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7. Ability to integrate knowledge</w:t>
            </w:r>
          </w:p>
        </w:tc>
        <w:tc>
          <w:tcPr>
            <w:tcW w:w="3645" w:type="dxa"/>
            <w:tcBorders>
              <w:top w:val="nil"/>
              <w:left w:val="nil"/>
              <w:bottom w:val="nil"/>
              <w:right w:val="single" w:sz="8" w:space="0" w:color="auto"/>
            </w:tcBorders>
            <w:shd w:val="clear" w:color="auto" w:fill="auto"/>
            <w:hideMark/>
          </w:tcPr>
          <w:p w14:paraId="7AB0FF3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3B3DB042"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2B8162B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single" w:sz="8" w:space="0" w:color="auto"/>
              <w:right w:val="single" w:sz="8" w:space="0" w:color="auto"/>
            </w:tcBorders>
            <w:shd w:val="clear" w:color="auto" w:fill="auto"/>
            <w:vAlign w:val="center"/>
            <w:hideMark/>
          </w:tcPr>
          <w:p w14:paraId="1DB4E51E" w14:textId="060985BB" w:rsidR="00F10502" w:rsidRPr="009F4B44" w:rsidRDefault="007C490D"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8. Ability to think independently</w:t>
            </w:r>
            <w:r w:rsidRPr="009F4B44">
              <w:rPr>
                <w:rFonts w:asciiTheme="minorBidi" w:eastAsia="Times New Roman" w:hAnsiTheme="minorBidi" w:cstheme="minorBidi"/>
                <w:sz w:val="18"/>
                <w:szCs w:val="18"/>
                <w:lang w:val="en-AU" w:eastAsia="en-AU"/>
              </w:rPr>
              <w:t xml:space="preserve"> about problems</w:t>
            </w:r>
          </w:p>
        </w:tc>
        <w:tc>
          <w:tcPr>
            <w:tcW w:w="3645" w:type="dxa"/>
            <w:tcBorders>
              <w:top w:val="nil"/>
              <w:left w:val="nil"/>
              <w:bottom w:val="single" w:sz="8" w:space="0" w:color="auto"/>
              <w:right w:val="single" w:sz="8" w:space="0" w:color="auto"/>
            </w:tcBorders>
            <w:shd w:val="clear" w:color="auto" w:fill="auto"/>
            <w:hideMark/>
          </w:tcPr>
          <w:p w14:paraId="3FC6732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30899A24"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489FBA2E" w14:textId="09F7F513"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GAS</w:t>
            </w:r>
            <w:r w:rsidR="00585468" w:rsidRPr="009F4B44">
              <w:rPr>
                <w:rFonts w:asciiTheme="minorBidi" w:eastAsia="Calibri" w:hAnsiTheme="minorBidi" w:cstheme="minorBidi"/>
                <w:sz w:val="18"/>
                <w:szCs w:val="18"/>
                <w:lang w:eastAsia="en-AU"/>
              </w:rPr>
              <w:t xml:space="preserve"> (Adaptive skills)</w:t>
            </w:r>
          </w:p>
        </w:tc>
        <w:tc>
          <w:tcPr>
            <w:tcW w:w="5626" w:type="dxa"/>
            <w:tcBorders>
              <w:top w:val="nil"/>
              <w:left w:val="nil"/>
              <w:bottom w:val="nil"/>
              <w:right w:val="single" w:sz="8" w:space="0" w:color="auto"/>
            </w:tcBorders>
            <w:shd w:val="clear" w:color="auto" w:fill="auto"/>
            <w:vAlign w:val="center"/>
            <w:hideMark/>
          </w:tcPr>
          <w:p w14:paraId="32B6474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9. Broad background knowledge</w:t>
            </w:r>
          </w:p>
        </w:tc>
        <w:tc>
          <w:tcPr>
            <w:tcW w:w="3645" w:type="dxa"/>
            <w:tcBorders>
              <w:top w:val="nil"/>
              <w:left w:val="nil"/>
              <w:bottom w:val="nil"/>
              <w:right w:val="single" w:sz="8" w:space="0" w:color="auto"/>
            </w:tcBorders>
            <w:shd w:val="clear" w:color="auto" w:fill="auto"/>
            <w:vAlign w:val="center"/>
            <w:hideMark/>
          </w:tcPr>
          <w:p w14:paraId="15D892E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Strongly disagree </w:t>
            </w:r>
          </w:p>
        </w:tc>
      </w:tr>
      <w:tr w:rsidR="009F4B44" w:rsidRPr="009F4B44" w14:paraId="584762DC"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29EB1D3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3BCC7B0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10. Ability to develop innovative ideas</w:t>
            </w:r>
          </w:p>
        </w:tc>
        <w:tc>
          <w:tcPr>
            <w:tcW w:w="3645" w:type="dxa"/>
            <w:tcBorders>
              <w:top w:val="nil"/>
              <w:left w:val="nil"/>
              <w:bottom w:val="nil"/>
              <w:right w:val="single" w:sz="8" w:space="0" w:color="auto"/>
            </w:tcBorders>
            <w:shd w:val="clear" w:color="auto" w:fill="auto"/>
            <w:vAlign w:val="center"/>
            <w:hideMark/>
          </w:tcPr>
          <w:p w14:paraId="2E99AB2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2. Disagree </w:t>
            </w:r>
          </w:p>
        </w:tc>
      </w:tr>
      <w:tr w:rsidR="009F4B44" w:rsidRPr="009F4B44" w14:paraId="59B90F0E"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45A8898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6DB0162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11. Ability to identify new opportunities</w:t>
            </w:r>
          </w:p>
        </w:tc>
        <w:tc>
          <w:tcPr>
            <w:tcW w:w="3645" w:type="dxa"/>
            <w:tcBorders>
              <w:top w:val="nil"/>
              <w:left w:val="nil"/>
              <w:bottom w:val="nil"/>
              <w:right w:val="single" w:sz="8" w:space="0" w:color="auto"/>
            </w:tcBorders>
            <w:shd w:val="clear" w:color="auto" w:fill="auto"/>
            <w:vAlign w:val="center"/>
            <w:hideMark/>
          </w:tcPr>
          <w:p w14:paraId="174F569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3. Neither disagree nor agree </w:t>
            </w:r>
          </w:p>
        </w:tc>
      </w:tr>
      <w:tr w:rsidR="009F4B44" w:rsidRPr="009F4B44" w14:paraId="1B130A9D"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2B837B2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6E17822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12. Ability to adapt knowledge to different contexts</w:t>
            </w:r>
          </w:p>
        </w:tc>
        <w:tc>
          <w:tcPr>
            <w:tcW w:w="3645" w:type="dxa"/>
            <w:tcBorders>
              <w:top w:val="nil"/>
              <w:left w:val="nil"/>
              <w:bottom w:val="nil"/>
              <w:right w:val="single" w:sz="8" w:space="0" w:color="auto"/>
            </w:tcBorders>
            <w:shd w:val="clear" w:color="auto" w:fill="auto"/>
            <w:vAlign w:val="center"/>
            <w:hideMark/>
          </w:tcPr>
          <w:p w14:paraId="16E99C0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4. Agree </w:t>
            </w:r>
          </w:p>
        </w:tc>
      </w:tr>
      <w:tr w:rsidR="009F4B44" w:rsidRPr="009F4B44" w14:paraId="5DFFD615"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448AF59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21FD53F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13. Ability to apply skills in different contexts</w:t>
            </w:r>
          </w:p>
        </w:tc>
        <w:tc>
          <w:tcPr>
            <w:tcW w:w="3645" w:type="dxa"/>
            <w:tcBorders>
              <w:top w:val="nil"/>
              <w:left w:val="nil"/>
              <w:bottom w:val="nil"/>
              <w:right w:val="single" w:sz="8" w:space="0" w:color="auto"/>
            </w:tcBorders>
            <w:shd w:val="clear" w:color="auto" w:fill="auto"/>
            <w:vAlign w:val="center"/>
            <w:hideMark/>
          </w:tcPr>
          <w:p w14:paraId="0E89F81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5. Strongly agree </w:t>
            </w:r>
          </w:p>
        </w:tc>
      </w:tr>
      <w:tr w:rsidR="009F4B44" w:rsidRPr="009F4B44" w14:paraId="4963FA64"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3AC4DF4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single" w:sz="8" w:space="0" w:color="auto"/>
              <w:right w:val="single" w:sz="8" w:space="0" w:color="auto"/>
            </w:tcBorders>
            <w:shd w:val="clear" w:color="auto" w:fill="auto"/>
            <w:vAlign w:val="center"/>
            <w:hideMark/>
          </w:tcPr>
          <w:p w14:paraId="2DB5DBF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14. Capacity to work independently</w:t>
            </w:r>
          </w:p>
        </w:tc>
        <w:tc>
          <w:tcPr>
            <w:tcW w:w="3645" w:type="dxa"/>
            <w:tcBorders>
              <w:top w:val="nil"/>
              <w:left w:val="nil"/>
              <w:bottom w:val="single" w:sz="8" w:space="0" w:color="auto"/>
              <w:right w:val="single" w:sz="8" w:space="0" w:color="auto"/>
            </w:tcBorders>
            <w:shd w:val="clear" w:color="auto" w:fill="auto"/>
            <w:vAlign w:val="center"/>
            <w:hideMark/>
          </w:tcPr>
          <w:p w14:paraId="34C374C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9. Not applicable</w:t>
            </w:r>
          </w:p>
        </w:tc>
      </w:tr>
      <w:tr w:rsidR="009F4B44" w:rsidRPr="009F4B44" w14:paraId="13296492"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1B89B116" w14:textId="2D9EE902"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GAS</w:t>
            </w:r>
            <w:r w:rsidR="00585468" w:rsidRPr="009F4B44">
              <w:rPr>
                <w:rFonts w:asciiTheme="minorBidi" w:eastAsia="Calibri" w:hAnsiTheme="minorBidi" w:cstheme="minorBidi"/>
                <w:sz w:val="18"/>
                <w:szCs w:val="18"/>
                <w:lang w:eastAsia="en-AU"/>
              </w:rPr>
              <w:t xml:space="preserve"> (Collaborative skills)</w:t>
            </w:r>
          </w:p>
        </w:tc>
        <w:tc>
          <w:tcPr>
            <w:tcW w:w="5626" w:type="dxa"/>
            <w:tcBorders>
              <w:top w:val="nil"/>
              <w:left w:val="nil"/>
              <w:bottom w:val="nil"/>
              <w:right w:val="single" w:sz="8" w:space="0" w:color="auto"/>
            </w:tcBorders>
            <w:shd w:val="clear" w:color="auto" w:fill="auto"/>
            <w:vAlign w:val="center"/>
            <w:hideMark/>
          </w:tcPr>
          <w:p w14:paraId="0C5B5BE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15. Working well in a team</w:t>
            </w:r>
          </w:p>
        </w:tc>
        <w:tc>
          <w:tcPr>
            <w:tcW w:w="3645" w:type="dxa"/>
            <w:tcBorders>
              <w:top w:val="nil"/>
              <w:left w:val="nil"/>
              <w:bottom w:val="nil"/>
              <w:right w:val="single" w:sz="8" w:space="0" w:color="auto"/>
            </w:tcBorders>
            <w:shd w:val="clear" w:color="auto" w:fill="auto"/>
            <w:vAlign w:val="center"/>
            <w:hideMark/>
          </w:tcPr>
          <w:p w14:paraId="27E18EA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Strongly disagree </w:t>
            </w:r>
          </w:p>
        </w:tc>
      </w:tr>
      <w:tr w:rsidR="009F4B44" w:rsidRPr="009F4B44" w14:paraId="73E99FC8"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360403B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530F52A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16. Getting on well with others</w:t>
            </w:r>
          </w:p>
        </w:tc>
        <w:tc>
          <w:tcPr>
            <w:tcW w:w="3645" w:type="dxa"/>
            <w:tcBorders>
              <w:top w:val="nil"/>
              <w:left w:val="nil"/>
              <w:bottom w:val="nil"/>
              <w:right w:val="single" w:sz="8" w:space="0" w:color="auto"/>
            </w:tcBorders>
            <w:shd w:val="clear" w:color="auto" w:fill="auto"/>
            <w:vAlign w:val="center"/>
            <w:hideMark/>
          </w:tcPr>
          <w:p w14:paraId="0DE3B6D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2. Disagree </w:t>
            </w:r>
          </w:p>
        </w:tc>
      </w:tr>
      <w:tr w:rsidR="009F4B44" w:rsidRPr="009F4B44" w14:paraId="2ECA0341"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64A3A16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7474066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in the workplace</w:t>
            </w:r>
          </w:p>
        </w:tc>
        <w:tc>
          <w:tcPr>
            <w:tcW w:w="3645" w:type="dxa"/>
            <w:tcBorders>
              <w:top w:val="nil"/>
              <w:left w:val="nil"/>
              <w:bottom w:val="nil"/>
              <w:right w:val="single" w:sz="8" w:space="0" w:color="auto"/>
            </w:tcBorders>
            <w:shd w:val="clear" w:color="auto" w:fill="auto"/>
            <w:vAlign w:val="center"/>
            <w:hideMark/>
          </w:tcPr>
          <w:p w14:paraId="222634F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3. Neither disagree nor agree </w:t>
            </w:r>
          </w:p>
        </w:tc>
      </w:tr>
      <w:tr w:rsidR="009F4B44" w:rsidRPr="009F4B44" w14:paraId="4F2537A5"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16EB983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673AB03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17. Working collaboratively with colleagues to complete tasks</w:t>
            </w:r>
          </w:p>
        </w:tc>
        <w:tc>
          <w:tcPr>
            <w:tcW w:w="3645" w:type="dxa"/>
            <w:tcBorders>
              <w:top w:val="nil"/>
              <w:left w:val="nil"/>
              <w:bottom w:val="nil"/>
              <w:right w:val="single" w:sz="8" w:space="0" w:color="auto"/>
            </w:tcBorders>
            <w:shd w:val="clear" w:color="auto" w:fill="auto"/>
            <w:vAlign w:val="center"/>
            <w:hideMark/>
          </w:tcPr>
          <w:p w14:paraId="5187506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4. Agree </w:t>
            </w:r>
          </w:p>
        </w:tc>
      </w:tr>
      <w:tr w:rsidR="009F4B44" w:rsidRPr="009F4B44" w14:paraId="2EEBAAC3"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61D48AC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31DE072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18. Understanding different points of view</w:t>
            </w:r>
          </w:p>
        </w:tc>
        <w:tc>
          <w:tcPr>
            <w:tcW w:w="3645" w:type="dxa"/>
            <w:tcBorders>
              <w:top w:val="nil"/>
              <w:left w:val="nil"/>
              <w:bottom w:val="nil"/>
              <w:right w:val="single" w:sz="8" w:space="0" w:color="auto"/>
            </w:tcBorders>
            <w:shd w:val="clear" w:color="auto" w:fill="auto"/>
            <w:vAlign w:val="center"/>
            <w:hideMark/>
          </w:tcPr>
          <w:p w14:paraId="2DC663B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5. Strongly agree </w:t>
            </w:r>
          </w:p>
        </w:tc>
      </w:tr>
      <w:tr w:rsidR="009F4B44" w:rsidRPr="009F4B44" w14:paraId="5A30CEE3" w14:textId="77777777" w:rsidTr="00F10502">
        <w:trPr>
          <w:trHeight w:val="430"/>
        </w:trPr>
        <w:tc>
          <w:tcPr>
            <w:tcW w:w="1458" w:type="dxa"/>
            <w:vMerge/>
            <w:tcBorders>
              <w:top w:val="nil"/>
              <w:left w:val="single" w:sz="8" w:space="0" w:color="auto"/>
              <w:bottom w:val="single" w:sz="8" w:space="0" w:color="000000"/>
              <w:right w:val="single" w:sz="8" w:space="0" w:color="auto"/>
            </w:tcBorders>
            <w:vAlign w:val="center"/>
            <w:hideMark/>
          </w:tcPr>
          <w:p w14:paraId="2202C16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single" w:sz="8" w:space="0" w:color="auto"/>
              <w:right w:val="single" w:sz="8" w:space="0" w:color="auto"/>
            </w:tcBorders>
            <w:shd w:val="clear" w:color="auto" w:fill="auto"/>
            <w:vAlign w:val="center"/>
            <w:hideMark/>
          </w:tcPr>
          <w:p w14:paraId="5EC32A1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19. Ability to interact with co-workers from different or multi-cultural backgrounds</w:t>
            </w:r>
          </w:p>
        </w:tc>
        <w:tc>
          <w:tcPr>
            <w:tcW w:w="3645" w:type="dxa"/>
            <w:tcBorders>
              <w:top w:val="nil"/>
              <w:left w:val="nil"/>
              <w:bottom w:val="single" w:sz="8" w:space="0" w:color="auto"/>
              <w:right w:val="single" w:sz="8" w:space="0" w:color="auto"/>
            </w:tcBorders>
            <w:shd w:val="clear" w:color="auto" w:fill="auto"/>
            <w:vAlign w:val="center"/>
            <w:hideMark/>
          </w:tcPr>
          <w:p w14:paraId="0033B19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9. Not applicable</w:t>
            </w:r>
          </w:p>
        </w:tc>
      </w:tr>
      <w:tr w:rsidR="009F4B44" w:rsidRPr="009F4B44" w14:paraId="12E02374"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1D7DBCED" w14:textId="066B06A8"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GAS</w:t>
            </w:r>
            <w:r w:rsidR="00585468" w:rsidRPr="009F4B44">
              <w:rPr>
                <w:rFonts w:asciiTheme="minorBidi" w:eastAsia="Calibri" w:hAnsiTheme="minorBidi" w:cstheme="minorBidi"/>
                <w:sz w:val="18"/>
                <w:szCs w:val="18"/>
                <w:lang w:eastAsia="en-AU"/>
              </w:rPr>
              <w:t xml:space="preserve"> (Technical skills)</w:t>
            </w:r>
          </w:p>
        </w:tc>
        <w:tc>
          <w:tcPr>
            <w:tcW w:w="5626" w:type="dxa"/>
            <w:tcBorders>
              <w:top w:val="nil"/>
              <w:left w:val="nil"/>
              <w:bottom w:val="nil"/>
              <w:right w:val="single" w:sz="8" w:space="0" w:color="auto"/>
            </w:tcBorders>
            <w:shd w:val="clear" w:color="auto" w:fill="auto"/>
            <w:vAlign w:val="center"/>
            <w:hideMark/>
          </w:tcPr>
          <w:p w14:paraId="7BC5858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20. Applying professional knowledge to job tasks</w:t>
            </w:r>
          </w:p>
        </w:tc>
        <w:tc>
          <w:tcPr>
            <w:tcW w:w="3645" w:type="dxa"/>
            <w:tcBorders>
              <w:top w:val="nil"/>
              <w:left w:val="nil"/>
              <w:bottom w:val="nil"/>
              <w:right w:val="single" w:sz="8" w:space="0" w:color="auto"/>
            </w:tcBorders>
            <w:shd w:val="clear" w:color="auto" w:fill="auto"/>
            <w:vAlign w:val="center"/>
            <w:hideMark/>
          </w:tcPr>
          <w:p w14:paraId="63A02CB6"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Strongly disagree </w:t>
            </w:r>
          </w:p>
        </w:tc>
      </w:tr>
      <w:tr w:rsidR="009F4B44" w:rsidRPr="009F4B44" w14:paraId="3C7ED59E"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3BBCCAB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54BABE4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21. Using technology effectively</w:t>
            </w:r>
          </w:p>
        </w:tc>
        <w:tc>
          <w:tcPr>
            <w:tcW w:w="3645" w:type="dxa"/>
            <w:tcBorders>
              <w:top w:val="nil"/>
              <w:left w:val="nil"/>
              <w:bottom w:val="nil"/>
              <w:right w:val="single" w:sz="8" w:space="0" w:color="auto"/>
            </w:tcBorders>
            <w:shd w:val="clear" w:color="auto" w:fill="auto"/>
            <w:vAlign w:val="center"/>
            <w:hideMark/>
          </w:tcPr>
          <w:p w14:paraId="1B2383A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2. Disagree </w:t>
            </w:r>
          </w:p>
        </w:tc>
      </w:tr>
      <w:tr w:rsidR="009F4B44" w:rsidRPr="009F4B44" w14:paraId="4C09D54A"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68D5E57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70D0E29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22. Applying technical skills in the workplace</w:t>
            </w:r>
          </w:p>
        </w:tc>
        <w:tc>
          <w:tcPr>
            <w:tcW w:w="3645" w:type="dxa"/>
            <w:tcBorders>
              <w:top w:val="nil"/>
              <w:left w:val="nil"/>
              <w:bottom w:val="nil"/>
              <w:right w:val="single" w:sz="8" w:space="0" w:color="auto"/>
            </w:tcBorders>
            <w:shd w:val="clear" w:color="auto" w:fill="auto"/>
            <w:vAlign w:val="center"/>
            <w:hideMark/>
          </w:tcPr>
          <w:p w14:paraId="18929FD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3. Neither disagree nor agree </w:t>
            </w:r>
          </w:p>
        </w:tc>
      </w:tr>
      <w:tr w:rsidR="009F4B44" w:rsidRPr="009F4B44" w14:paraId="00630F42"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304852D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619F15F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23. Maintaining professional standards</w:t>
            </w:r>
          </w:p>
        </w:tc>
        <w:tc>
          <w:tcPr>
            <w:tcW w:w="3645" w:type="dxa"/>
            <w:tcBorders>
              <w:top w:val="nil"/>
              <w:left w:val="nil"/>
              <w:bottom w:val="nil"/>
              <w:right w:val="single" w:sz="8" w:space="0" w:color="auto"/>
            </w:tcBorders>
            <w:shd w:val="clear" w:color="auto" w:fill="auto"/>
            <w:vAlign w:val="center"/>
            <w:hideMark/>
          </w:tcPr>
          <w:p w14:paraId="2F19807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4. Agree </w:t>
            </w:r>
          </w:p>
        </w:tc>
      </w:tr>
      <w:tr w:rsidR="009F4B44" w:rsidRPr="009F4B44" w14:paraId="06ACE18C"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734D144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6F0F64D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24. Observing ethical standards</w:t>
            </w:r>
          </w:p>
        </w:tc>
        <w:tc>
          <w:tcPr>
            <w:tcW w:w="3645" w:type="dxa"/>
            <w:tcBorders>
              <w:top w:val="nil"/>
              <w:left w:val="nil"/>
              <w:bottom w:val="nil"/>
              <w:right w:val="single" w:sz="8" w:space="0" w:color="auto"/>
            </w:tcBorders>
            <w:shd w:val="clear" w:color="auto" w:fill="auto"/>
            <w:vAlign w:val="center"/>
            <w:hideMark/>
          </w:tcPr>
          <w:p w14:paraId="3C9DA41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5. Strongly agree </w:t>
            </w:r>
          </w:p>
        </w:tc>
      </w:tr>
      <w:tr w:rsidR="009F4B44" w:rsidRPr="009F4B44" w14:paraId="683A9A28"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31556D8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single" w:sz="8" w:space="0" w:color="auto"/>
              <w:right w:val="single" w:sz="8" w:space="0" w:color="auto"/>
            </w:tcBorders>
            <w:shd w:val="clear" w:color="auto" w:fill="auto"/>
            <w:vAlign w:val="center"/>
            <w:hideMark/>
          </w:tcPr>
          <w:p w14:paraId="3556F02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25. Using research skills to gather evidence</w:t>
            </w:r>
          </w:p>
        </w:tc>
        <w:tc>
          <w:tcPr>
            <w:tcW w:w="3645" w:type="dxa"/>
            <w:tcBorders>
              <w:top w:val="nil"/>
              <w:left w:val="nil"/>
              <w:bottom w:val="single" w:sz="8" w:space="0" w:color="auto"/>
              <w:right w:val="single" w:sz="8" w:space="0" w:color="auto"/>
            </w:tcBorders>
            <w:shd w:val="clear" w:color="auto" w:fill="auto"/>
            <w:vAlign w:val="center"/>
            <w:hideMark/>
          </w:tcPr>
          <w:p w14:paraId="6348503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9. Not applicable</w:t>
            </w:r>
          </w:p>
        </w:tc>
      </w:tr>
      <w:tr w:rsidR="009F4B44" w:rsidRPr="009F4B44" w14:paraId="33D81C3B"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2B38EF9C" w14:textId="3DBAACEC"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GAS</w:t>
            </w:r>
            <w:r w:rsidR="00585468" w:rsidRPr="009F4B44">
              <w:rPr>
                <w:rFonts w:asciiTheme="minorBidi" w:eastAsia="Calibri" w:hAnsiTheme="minorBidi" w:cstheme="minorBidi"/>
                <w:sz w:val="18"/>
                <w:szCs w:val="18"/>
                <w:lang w:eastAsia="en-AU"/>
              </w:rPr>
              <w:t xml:space="preserve"> (Employability skills)</w:t>
            </w:r>
          </w:p>
        </w:tc>
        <w:tc>
          <w:tcPr>
            <w:tcW w:w="5626" w:type="dxa"/>
            <w:tcBorders>
              <w:top w:val="nil"/>
              <w:left w:val="nil"/>
              <w:bottom w:val="nil"/>
              <w:right w:val="single" w:sz="8" w:space="0" w:color="auto"/>
            </w:tcBorders>
            <w:shd w:val="clear" w:color="auto" w:fill="auto"/>
            <w:vAlign w:val="center"/>
            <w:hideMark/>
          </w:tcPr>
          <w:p w14:paraId="424D0FE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26. Ability to work under pressure</w:t>
            </w:r>
          </w:p>
        </w:tc>
        <w:tc>
          <w:tcPr>
            <w:tcW w:w="3645" w:type="dxa"/>
            <w:tcBorders>
              <w:top w:val="nil"/>
              <w:left w:val="nil"/>
              <w:bottom w:val="nil"/>
              <w:right w:val="single" w:sz="8" w:space="0" w:color="auto"/>
            </w:tcBorders>
            <w:shd w:val="clear" w:color="auto" w:fill="auto"/>
            <w:vAlign w:val="center"/>
            <w:hideMark/>
          </w:tcPr>
          <w:p w14:paraId="2168282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Strongly disagree </w:t>
            </w:r>
          </w:p>
        </w:tc>
      </w:tr>
      <w:tr w:rsidR="009F4B44" w:rsidRPr="009F4B44" w14:paraId="0BFACEFC"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04BFDDA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4FA6F77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27. Capacity to be flexible in the workplace</w:t>
            </w:r>
          </w:p>
        </w:tc>
        <w:tc>
          <w:tcPr>
            <w:tcW w:w="3645" w:type="dxa"/>
            <w:tcBorders>
              <w:top w:val="nil"/>
              <w:left w:val="nil"/>
              <w:bottom w:val="nil"/>
              <w:right w:val="single" w:sz="8" w:space="0" w:color="auto"/>
            </w:tcBorders>
            <w:shd w:val="clear" w:color="auto" w:fill="auto"/>
            <w:vAlign w:val="center"/>
            <w:hideMark/>
          </w:tcPr>
          <w:p w14:paraId="5370084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2. Disagree </w:t>
            </w:r>
          </w:p>
        </w:tc>
      </w:tr>
      <w:tr w:rsidR="009F4B44" w:rsidRPr="009F4B44" w14:paraId="43444EC3"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2FE353B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3F0E855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28. Ability to meet deadlines</w:t>
            </w:r>
          </w:p>
        </w:tc>
        <w:tc>
          <w:tcPr>
            <w:tcW w:w="3645" w:type="dxa"/>
            <w:tcBorders>
              <w:top w:val="nil"/>
              <w:left w:val="nil"/>
              <w:bottom w:val="nil"/>
              <w:right w:val="single" w:sz="8" w:space="0" w:color="auto"/>
            </w:tcBorders>
            <w:shd w:val="clear" w:color="auto" w:fill="auto"/>
            <w:vAlign w:val="center"/>
            <w:hideMark/>
          </w:tcPr>
          <w:p w14:paraId="2B1E44D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3. Neither disagree nor agree </w:t>
            </w:r>
          </w:p>
        </w:tc>
      </w:tr>
      <w:tr w:rsidR="009F4B44" w:rsidRPr="009F4B44" w14:paraId="7DCD770D"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2E8E7A7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2AFBEE3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29. Understanding the nature of your business or organisation</w:t>
            </w:r>
          </w:p>
        </w:tc>
        <w:tc>
          <w:tcPr>
            <w:tcW w:w="3645" w:type="dxa"/>
            <w:tcBorders>
              <w:top w:val="nil"/>
              <w:left w:val="nil"/>
              <w:bottom w:val="nil"/>
              <w:right w:val="single" w:sz="8" w:space="0" w:color="auto"/>
            </w:tcBorders>
            <w:shd w:val="clear" w:color="auto" w:fill="auto"/>
            <w:vAlign w:val="center"/>
            <w:hideMark/>
          </w:tcPr>
          <w:p w14:paraId="1DEF3B9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4. Agree </w:t>
            </w:r>
          </w:p>
        </w:tc>
      </w:tr>
      <w:tr w:rsidR="009F4B44" w:rsidRPr="009F4B44" w14:paraId="506F8C74"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4E5D293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670296E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30. Demonstrating leadership skills</w:t>
            </w:r>
          </w:p>
        </w:tc>
        <w:tc>
          <w:tcPr>
            <w:tcW w:w="3645" w:type="dxa"/>
            <w:tcBorders>
              <w:top w:val="nil"/>
              <w:left w:val="nil"/>
              <w:bottom w:val="nil"/>
              <w:right w:val="single" w:sz="8" w:space="0" w:color="auto"/>
            </w:tcBorders>
            <w:shd w:val="clear" w:color="auto" w:fill="auto"/>
            <w:vAlign w:val="center"/>
            <w:hideMark/>
          </w:tcPr>
          <w:p w14:paraId="696485D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5. Strongly agree </w:t>
            </w:r>
          </w:p>
        </w:tc>
      </w:tr>
      <w:tr w:rsidR="009F4B44" w:rsidRPr="009F4B44" w14:paraId="7B6586B0"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626C27F0"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6A450E4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31. Demonstrating management skills</w:t>
            </w:r>
          </w:p>
        </w:tc>
        <w:tc>
          <w:tcPr>
            <w:tcW w:w="3645" w:type="dxa"/>
            <w:tcBorders>
              <w:top w:val="nil"/>
              <w:left w:val="nil"/>
              <w:bottom w:val="nil"/>
              <w:right w:val="single" w:sz="8" w:space="0" w:color="auto"/>
            </w:tcBorders>
            <w:shd w:val="clear" w:color="auto" w:fill="auto"/>
            <w:vAlign w:val="center"/>
            <w:hideMark/>
          </w:tcPr>
          <w:p w14:paraId="7642CAA8"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9. Not applicable</w:t>
            </w:r>
          </w:p>
        </w:tc>
      </w:tr>
      <w:tr w:rsidR="009F4B44" w:rsidRPr="009F4B44" w14:paraId="5E524036" w14:textId="77777777" w:rsidTr="00F10502">
        <w:trPr>
          <w:trHeight w:val="260"/>
        </w:trPr>
        <w:tc>
          <w:tcPr>
            <w:tcW w:w="1458" w:type="dxa"/>
            <w:vMerge/>
            <w:tcBorders>
              <w:top w:val="nil"/>
              <w:left w:val="single" w:sz="8" w:space="0" w:color="auto"/>
              <w:bottom w:val="single" w:sz="8" w:space="0" w:color="000000"/>
              <w:right w:val="single" w:sz="8" w:space="0" w:color="auto"/>
            </w:tcBorders>
            <w:vAlign w:val="center"/>
            <w:hideMark/>
          </w:tcPr>
          <w:p w14:paraId="00ED114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nil"/>
              <w:right w:val="single" w:sz="8" w:space="0" w:color="auto"/>
            </w:tcBorders>
            <w:shd w:val="clear" w:color="auto" w:fill="auto"/>
            <w:vAlign w:val="center"/>
            <w:hideMark/>
          </w:tcPr>
          <w:p w14:paraId="21BD0765"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32. Taking responsibility for personal professional development</w:t>
            </w:r>
          </w:p>
        </w:tc>
        <w:tc>
          <w:tcPr>
            <w:tcW w:w="3645" w:type="dxa"/>
            <w:tcBorders>
              <w:top w:val="nil"/>
              <w:left w:val="nil"/>
              <w:bottom w:val="nil"/>
              <w:right w:val="single" w:sz="8" w:space="0" w:color="auto"/>
            </w:tcBorders>
            <w:shd w:val="clear" w:color="auto" w:fill="auto"/>
            <w:hideMark/>
          </w:tcPr>
          <w:p w14:paraId="6BD17A6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74CA2CBA" w14:textId="77777777" w:rsidTr="00F10502">
        <w:trPr>
          <w:trHeight w:val="273"/>
        </w:trPr>
        <w:tc>
          <w:tcPr>
            <w:tcW w:w="1458" w:type="dxa"/>
            <w:vMerge/>
            <w:tcBorders>
              <w:top w:val="nil"/>
              <w:left w:val="single" w:sz="8" w:space="0" w:color="auto"/>
              <w:bottom w:val="single" w:sz="8" w:space="0" w:color="000000"/>
              <w:right w:val="single" w:sz="8" w:space="0" w:color="auto"/>
            </w:tcBorders>
            <w:vAlign w:val="center"/>
            <w:hideMark/>
          </w:tcPr>
          <w:p w14:paraId="1476380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tcBorders>
              <w:top w:val="nil"/>
              <w:left w:val="nil"/>
              <w:bottom w:val="single" w:sz="8" w:space="0" w:color="auto"/>
              <w:right w:val="single" w:sz="8" w:space="0" w:color="auto"/>
            </w:tcBorders>
            <w:shd w:val="clear" w:color="auto" w:fill="auto"/>
            <w:vAlign w:val="center"/>
            <w:hideMark/>
          </w:tcPr>
          <w:p w14:paraId="16511BC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33. Demonstrating initiative in the workplace</w:t>
            </w:r>
          </w:p>
        </w:tc>
        <w:tc>
          <w:tcPr>
            <w:tcW w:w="3645" w:type="dxa"/>
            <w:tcBorders>
              <w:top w:val="nil"/>
              <w:left w:val="nil"/>
              <w:bottom w:val="single" w:sz="8" w:space="0" w:color="auto"/>
              <w:right w:val="single" w:sz="8" w:space="0" w:color="auto"/>
            </w:tcBorders>
            <w:shd w:val="clear" w:color="auto" w:fill="auto"/>
            <w:hideMark/>
          </w:tcPr>
          <w:p w14:paraId="40A4291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340F3221" w14:textId="77777777" w:rsidTr="00F10502">
        <w:trPr>
          <w:trHeight w:val="273"/>
        </w:trPr>
        <w:tc>
          <w:tcPr>
            <w:tcW w:w="1458" w:type="dxa"/>
            <w:tcBorders>
              <w:top w:val="nil"/>
              <w:left w:val="single" w:sz="8" w:space="0" w:color="auto"/>
              <w:bottom w:val="single" w:sz="8" w:space="0" w:color="auto"/>
              <w:right w:val="single" w:sz="8" w:space="0" w:color="auto"/>
            </w:tcBorders>
            <w:shd w:val="clear" w:color="000000" w:fill="BDD7EE"/>
            <w:vAlign w:val="center"/>
            <w:hideMark/>
          </w:tcPr>
          <w:p w14:paraId="0B22CAB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Times New Roman" w:hAnsiTheme="minorBidi" w:cstheme="minorBidi"/>
                <w:b/>
                <w:bCs/>
                <w:sz w:val="18"/>
                <w:szCs w:val="18"/>
                <w:lang w:val="en-AU" w:eastAsia="en-AU"/>
              </w:rPr>
              <w:t> </w:t>
            </w:r>
          </w:p>
        </w:tc>
        <w:tc>
          <w:tcPr>
            <w:tcW w:w="5626" w:type="dxa"/>
            <w:tcBorders>
              <w:top w:val="nil"/>
              <w:left w:val="nil"/>
              <w:bottom w:val="single" w:sz="8" w:space="0" w:color="auto"/>
              <w:right w:val="single" w:sz="8" w:space="0" w:color="auto"/>
            </w:tcBorders>
            <w:shd w:val="clear" w:color="000000" w:fill="BDD7EE"/>
            <w:vAlign w:val="center"/>
            <w:hideMark/>
          </w:tcPr>
          <w:p w14:paraId="50C6AA29"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Calibri" w:hAnsiTheme="minorBidi" w:cstheme="minorBidi"/>
                <w:b/>
                <w:bCs/>
                <w:sz w:val="18"/>
                <w:szCs w:val="18"/>
                <w:lang w:eastAsia="en-AU"/>
              </w:rPr>
              <w:t>Module E: Institution specific issues</w:t>
            </w:r>
          </w:p>
        </w:tc>
        <w:tc>
          <w:tcPr>
            <w:tcW w:w="3645" w:type="dxa"/>
            <w:tcBorders>
              <w:top w:val="nil"/>
              <w:left w:val="nil"/>
              <w:bottom w:val="single" w:sz="8" w:space="0" w:color="auto"/>
              <w:right w:val="single" w:sz="8" w:space="0" w:color="auto"/>
            </w:tcBorders>
            <w:shd w:val="clear" w:color="000000" w:fill="BDD7EE"/>
            <w:vAlign w:val="center"/>
            <w:hideMark/>
          </w:tcPr>
          <w:p w14:paraId="707ADA2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43095C9D" w14:textId="77777777" w:rsidTr="00F10502">
        <w:trPr>
          <w:trHeight w:val="273"/>
        </w:trPr>
        <w:tc>
          <w:tcPr>
            <w:tcW w:w="1458" w:type="dxa"/>
            <w:tcBorders>
              <w:top w:val="nil"/>
              <w:left w:val="single" w:sz="8" w:space="0" w:color="auto"/>
              <w:bottom w:val="single" w:sz="8" w:space="0" w:color="auto"/>
              <w:right w:val="single" w:sz="8" w:space="0" w:color="auto"/>
            </w:tcBorders>
            <w:shd w:val="clear" w:color="000000" w:fill="BDD7EE"/>
            <w:vAlign w:val="center"/>
            <w:hideMark/>
          </w:tcPr>
          <w:p w14:paraId="4602E57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Times New Roman" w:hAnsiTheme="minorBidi" w:cstheme="minorBidi"/>
                <w:b/>
                <w:bCs/>
                <w:sz w:val="18"/>
                <w:szCs w:val="18"/>
                <w:lang w:val="en-AU" w:eastAsia="en-AU"/>
              </w:rPr>
              <w:t> </w:t>
            </w:r>
          </w:p>
        </w:tc>
        <w:tc>
          <w:tcPr>
            <w:tcW w:w="5626" w:type="dxa"/>
            <w:tcBorders>
              <w:top w:val="nil"/>
              <w:left w:val="nil"/>
              <w:bottom w:val="single" w:sz="8" w:space="0" w:color="auto"/>
              <w:right w:val="single" w:sz="8" w:space="0" w:color="auto"/>
            </w:tcBorders>
            <w:shd w:val="clear" w:color="000000" w:fill="BDD7EE"/>
            <w:vAlign w:val="center"/>
            <w:hideMark/>
          </w:tcPr>
          <w:p w14:paraId="782AF3E1"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b/>
                <w:bCs/>
                <w:sz w:val="18"/>
                <w:szCs w:val="18"/>
                <w:lang w:val="en-AU" w:eastAsia="en-AU"/>
              </w:rPr>
            </w:pPr>
            <w:r w:rsidRPr="009F4B44">
              <w:rPr>
                <w:rFonts w:asciiTheme="minorBidi" w:eastAsia="Calibri" w:hAnsiTheme="minorBidi" w:cstheme="minorBidi"/>
                <w:b/>
                <w:bCs/>
                <w:sz w:val="18"/>
                <w:szCs w:val="18"/>
                <w:lang w:eastAsia="en-AU"/>
              </w:rPr>
              <w:t>Module F: Close</w:t>
            </w:r>
          </w:p>
        </w:tc>
        <w:tc>
          <w:tcPr>
            <w:tcW w:w="3645" w:type="dxa"/>
            <w:tcBorders>
              <w:top w:val="nil"/>
              <w:left w:val="nil"/>
              <w:bottom w:val="single" w:sz="8" w:space="0" w:color="auto"/>
              <w:right w:val="single" w:sz="8" w:space="0" w:color="auto"/>
            </w:tcBorders>
            <w:shd w:val="clear" w:color="000000" w:fill="BDD7EE"/>
            <w:vAlign w:val="center"/>
            <w:hideMark/>
          </w:tcPr>
          <w:p w14:paraId="22DAE82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Times New Roman" w:hAnsiTheme="minorBidi" w:cstheme="minorBidi"/>
                <w:sz w:val="18"/>
                <w:szCs w:val="18"/>
                <w:lang w:val="en-AU" w:eastAsia="en-AU"/>
              </w:rPr>
              <w:t> </w:t>
            </w:r>
          </w:p>
        </w:tc>
      </w:tr>
      <w:tr w:rsidR="009F4B44" w:rsidRPr="009F4B44" w14:paraId="7B5259ED"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5932C634"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C3</w:t>
            </w:r>
          </w:p>
        </w:tc>
        <w:tc>
          <w:tcPr>
            <w:tcW w:w="5626" w:type="dxa"/>
            <w:vMerge w:val="restart"/>
            <w:tcBorders>
              <w:top w:val="nil"/>
              <w:left w:val="single" w:sz="8" w:space="0" w:color="auto"/>
              <w:bottom w:val="single" w:sz="8" w:space="0" w:color="000000"/>
              <w:right w:val="single" w:sz="8" w:space="0" w:color="auto"/>
            </w:tcBorders>
            <w:shd w:val="clear" w:color="auto" w:fill="auto"/>
            <w:vAlign w:val="center"/>
            <w:hideMark/>
          </w:tcPr>
          <w:p w14:paraId="0BEAAA8F"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Would you like to be notified when the national data is released on the Quality Indicators for Learning and Teaching (QILT) website? We will also provide a </w:t>
            </w:r>
            <w:proofErr w:type="gramStart"/>
            <w:r w:rsidRPr="009F4B44">
              <w:rPr>
                <w:rFonts w:asciiTheme="minorBidi" w:eastAsia="Calibri" w:hAnsiTheme="minorBidi" w:cstheme="minorBidi"/>
                <w:sz w:val="18"/>
                <w:szCs w:val="18"/>
                <w:lang w:eastAsia="en-AU"/>
              </w:rPr>
              <w:t>one page</w:t>
            </w:r>
            <w:proofErr w:type="gramEnd"/>
            <w:r w:rsidRPr="009F4B44">
              <w:rPr>
                <w:rFonts w:asciiTheme="minorBidi" w:eastAsia="Calibri" w:hAnsiTheme="minorBidi" w:cstheme="minorBidi"/>
                <w:sz w:val="18"/>
                <w:szCs w:val="18"/>
                <w:lang w:eastAsia="en-AU"/>
              </w:rPr>
              <w:t xml:space="preserve"> summary of the outcomes of the study. </w:t>
            </w:r>
          </w:p>
        </w:tc>
        <w:tc>
          <w:tcPr>
            <w:tcW w:w="3645" w:type="dxa"/>
            <w:tcBorders>
              <w:top w:val="nil"/>
              <w:left w:val="nil"/>
              <w:bottom w:val="nil"/>
              <w:right w:val="single" w:sz="8" w:space="0" w:color="auto"/>
            </w:tcBorders>
            <w:shd w:val="clear" w:color="auto" w:fill="auto"/>
            <w:vAlign w:val="center"/>
            <w:hideMark/>
          </w:tcPr>
          <w:p w14:paraId="449DF87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Yes </w:t>
            </w:r>
          </w:p>
        </w:tc>
      </w:tr>
      <w:tr w:rsidR="009F4B44" w:rsidRPr="009F4B44" w14:paraId="6C6DD167" w14:textId="77777777" w:rsidTr="00F10502">
        <w:trPr>
          <w:trHeight w:val="391"/>
        </w:trPr>
        <w:tc>
          <w:tcPr>
            <w:tcW w:w="1458" w:type="dxa"/>
            <w:vMerge/>
            <w:tcBorders>
              <w:top w:val="nil"/>
              <w:left w:val="single" w:sz="8" w:space="0" w:color="auto"/>
              <w:bottom w:val="single" w:sz="8" w:space="0" w:color="000000"/>
              <w:right w:val="single" w:sz="8" w:space="0" w:color="auto"/>
            </w:tcBorders>
            <w:vAlign w:val="center"/>
            <w:hideMark/>
          </w:tcPr>
          <w:p w14:paraId="2150D1B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348ADDDB"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8" w:space="0" w:color="auto"/>
              <w:right w:val="single" w:sz="8" w:space="0" w:color="auto"/>
            </w:tcBorders>
            <w:shd w:val="clear" w:color="auto" w:fill="auto"/>
            <w:vAlign w:val="center"/>
            <w:hideMark/>
          </w:tcPr>
          <w:p w14:paraId="4E6DFC1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No</w:t>
            </w:r>
          </w:p>
        </w:tc>
      </w:tr>
      <w:tr w:rsidR="009F4B44" w:rsidRPr="009F4B44" w14:paraId="5D1B0ACC"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4C0759B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C4</w:t>
            </w:r>
          </w:p>
        </w:tc>
        <w:tc>
          <w:tcPr>
            <w:tcW w:w="5626" w:type="dxa"/>
            <w:vMerge w:val="restart"/>
            <w:tcBorders>
              <w:top w:val="nil"/>
              <w:left w:val="single" w:sz="8" w:space="0" w:color="auto"/>
              <w:bottom w:val="single" w:sz="8" w:space="0" w:color="000000"/>
              <w:right w:val="single" w:sz="8" w:space="0" w:color="auto"/>
            </w:tcBorders>
            <w:shd w:val="clear" w:color="auto" w:fill="auto"/>
            <w:vAlign w:val="center"/>
            <w:hideMark/>
          </w:tcPr>
          <w:p w14:paraId="5108F67A" w14:textId="515A95AF"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Would you like your organisation to be acknowledged on the QILT website for supporting this important research? </w:t>
            </w:r>
          </w:p>
        </w:tc>
        <w:tc>
          <w:tcPr>
            <w:tcW w:w="3645" w:type="dxa"/>
            <w:tcBorders>
              <w:top w:val="nil"/>
              <w:left w:val="nil"/>
              <w:bottom w:val="nil"/>
              <w:right w:val="single" w:sz="8" w:space="0" w:color="auto"/>
            </w:tcBorders>
            <w:shd w:val="clear" w:color="auto" w:fill="auto"/>
            <w:vAlign w:val="center"/>
            <w:hideMark/>
          </w:tcPr>
          <w:p w14:paraId="5FE486F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Yes </w:t>
            </w:r>
          </w:p>
        </w:tc>
      </w:tr>
      <w:tr w:rsidR="009F4B44" w:rsidRPr="009F4B44" w14:paraId="333F5F65" w14:textId="77777777" w:rsidTr="00293885">
        <w:trPr>
          <w:trHeight w:val="126"/>
        </w:trPr>
        <w:tc>
          <w:tcPr>
            <w:tcW w:w="1458" w:type="dxa"/>
            <w:vMerge/>
            <w:tcBorders>
              <w:top w:val="nil"/>
              <w:left w:val="single" w:sz="8" w:space="0" w:color="auto"/>
              <w:bottom w:val="single" w:sz="8" w:space="0" w:color="000000"/>
              <w:right w:val="single" w:sz="8" w:space="0" w:color="auto"/>
            </w:tcBorders>
            <w:vAlign w:val="center"/>
            <w:hideMark/>
          </w:tcPr>
          <w:p w14:paraId="717A161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8" w:space="0" w:color="000000"/>
              <w:right w:val="single" w:sz="8" w:space="0" w:color="auto"/>
            </w:tcBorders>
            <w:vAlign w:val="center"/>
            <w:hideMark/>
          </w:tcPr>
          <w:p w14:paraId="73AF46DA"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8" w:space="0" w:color="auto"/>
              <w:right w:val="single" w:sz="8" w:space="0" w:color="auto"/>
            </w:tcBorders>
            <w:shd w:val="clear" w:color="auto" w:fill="auto"/>
            <w:vAlign w:val="center"/>
            <w:hideMark/>
          </w:tcPr>
          <w:p w14:paraId="263DFDD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2. No</w:t>
            </w:r>
          </w:p>
        </w:tc>
      </w:tr>
      <w:tr w:rsidR="009F4B44" w:rsidRPr="009F4B44" w14:paraId="7C750A3B" w14:textId="77777777" w:rsidTr="00F10502">
        <w:trPr>
          <w:trHeight w:val="260"/>
        </w:trPr>
        <w:tc>
          <w:tcPr>
            <w:tcW w:w="1458" w:type="dxa"/>
            <w:vMerge w:val="restart"/>
            <w:tcBorders>
              <w:top w:val="nil"/>
              <w:left w:val="single" w:sz="8" w:space="0" w:color="auto"/>
              <w:bottom w:val="single" w:sz="8" w:space="0" w:color="000000"/>
              <w:right w:val="single" w:sz="8" w:space="0" w:color="auto"/>
            </w:tcBorders>
            <w:shd w:val="clear" w:color="auto" w:fill="auto"/>
            <w:vAlign w:val="center"/>
            <w:hideMark/>
          </w:tcPr>
          <w:p w14:paraId="213B741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C2</w:t>
            </w:r>
          </w:p>
        </w:tc>
        <w:tc>
          <w:tcPr>
            <w:tcW w:w="5626" w:type="dxa"/>
            <w:vMerge w:val="restart"/>
            <w:tcBorders>
              <w:top w:val="nil"/>
              <w:left w:val="single" w:sz="8" w:space="0" w:color="auto"/>
              <w:bottom w:val="single" w:sz="8" w:space="0" w:color="000000"/>
              <w:right w:val="single" w:sz="8" w:space="0" w:color="auto"/>
            </w:tcBorders>
            <w:shd w:val="clear" w:color="auto" w:fill="auto"/>
            <w:vAlign w:val="center"/>
            <w:hideMark/>
          </w:tcPr>
          <w:p w14:paraId="00E089DE"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Can we confirm the best email address to contact you on?</w:t>
            </w:r>
          </w:p>
        </w:tc>
        <w:tc>
          <w:tcPr>
            <w:tcW w:w="3645" w:type="dxa"/>
            <w:tcBorders>
              <w:top w:val="nil"/>
              <w:left w:val="nil"/>
              <w:bottom w:val="nil"/>
              <w:right w:val="single" w:sz="8" w:space="0" w:color="auto"/>
            </w:tcBorders>
            <w:shd w:val="clear" w:color="auto" w:fill="auto"/>
            <w:vAlign w:val="center"/>
            <w:hideMark/>
          </w:tcPr>
          <w:p w14:paraId="4115CD62"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1. My email address is &lt;</w:t>
            </w:r>
            <w:proofErr w:type="spellStart"/>
            <w:r w:rsidRPr="009F4B44">
              <w:rPr>
                <w:rFonts w:asciiTheme="minorBidi" w:eastAsia="Calibri" w:hAnsiTheme="minorBidi" w:cstheme="minorBidi"/>
                <w:b/>
                <w:bCs/>
                <w:sz w:val="18"/>
                <w:szCs w:val="18"/>
                <w:lang w:eastAsia="en-AU"/>
              </w:rPr>
              <w:t>supemail</w:t>
            </w:r>
            <w:proofErr w:type="spellEnd"/>
            <w:r w:rsidRPr="009F4B44">
              <w:rPr>
                <w:rFonts w:asciiTheme="minorBidi" w:eastAsia="Calibri" w:hAnsiTheme="minorBidi" w:cstheme="minorBidi"/>
                <w:sz w:val="18"/>
                <w:szCs w:val="18"/>
                <w:lang w:eastAsia="en-AU"/>
              </w:rPr>
              <w:t>&gt;</w:t>
            </w:r>
          </w:p>
        </w:tc>
      </w:tr>
      <w:tr w:rsidR="009F4B44" w:rsidRPr="009F4B44" w14:paraId="06B09B3F" w14:textId="77777777" w:rsidTr="004F0977">
        <w:trPr>
          <w:trHeight w:val="430"/>
        </w:trPr>
        <w:tc>
          <w:tcPr>
            <w:tcW w:w="1458" w:type="dxa"/>
            <w:vMerge/>
            <w:tcBorders>
              <w:top w:val="nil"/>
              <w:left w:val="single" w:sz="8" w:space="0" w:color="auto"/>
              <w:bottom w:val="single" w:sz="4" w:space="0" w:color="auto"/>
              <w:right w:val="single" w:sz="8" w:space="0" w:color="auto"/>
            </w:tcBorders>
            <w:vAlign w:val="center"/>
            <w:hideMark/>
          </w:tcPr>
          <w:p w14:paraId="311678BD"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5626" w:type="dxa"/>
            <w:vMerge/>
            <w:tcBorders>
              <w:top w:val="nil"/>
              <w:left w:val="single" w:sz="8" w:space="0" w:color="auto"/>
              <w:bottom w:val="single" w:sz="4" w:space="0" w:color="auto"/>
              <w:right w:val="single" w:sz="8" w:space="0" w:color="auto"/>
            </w:tcBorders>
            <w:vAlign w:val="center"/>
            <w:hideMark/>
          </w:tcPr>
          <w:p w14:paraId="4622B583"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p>
        </w:tc>
        <w:tc>
          <w:tcPr>
            <w:tcW w:w="3645" w:type="dxa"/>
            <w:tcBorders>
              <w:top w:val="nil"/>
              <w:left w:val="nil"/>
              <w:bottom w:val="single" w:sz="4" w:space="0" w:color="auto"/>
              <w:right w:val="single" w:sz="8" w:space="0" w:color="auto"/>
            </w:tcBorders>
            <w:shd w:val="clear" w:color="auto" w:fill="auto"/>
            <w:vAlign w:val="center"/>
            <w:hideMark/>
          </w:tcPr>
          <w:p w14:paraId="3C9A4E0A" w14:textId="002E8D5E"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2. The best email address to contact me on is: </w:t>
            </w:r>
            <w:r w:rsidR="00C6120A" w:rsidRPr="009F4B44">
              <w:rPr>
                <w:rFonts w:asciiTheme="minorBidi" w:eastAsia="Times New Roman" w:hAnsiTheme="minorBidi" w:cstheme="minorBidi"/>
                <w:sz w:val="18"/>
                <w:szCs w:val="18"/>
                <w:lang w:val="en-AU" w:eastAsia="en-AU"/>
              </w:rPr>
              <w:t>&lt;verbatim text box&gt;</w:t>
            </w:r>
          </w:p>
        </w:tc>
      </w:tr>
      <w:tr w:rsidR="009F4B44" w:rsidRPr="009F4B44" w14:paraId="332A19DC" w14:textId="77777777" w:rsidTr="004F0977">
        <w:trPr>
          <w:trHeight w:val="638"/>
        </w:trPr>
        <w:tc>
          <w:tcPr>
            <w:tcW w:w="145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040698C"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C5</w:t>
            </w:r>
          </w:p>
        </w:tc>
        <w:tc>
          <w:tcPr>
            <w:tcW w:w="5626" w:type="dxa"/>
            <w:tcBorders>
              <w:top w:val="single" w:sz="4" w:space="0" w:color="auto"/>
              <w:left w:val="nil"/>
              <w:bottom w:val="single" w:sz="8" w:space="0" w:color="auto"/>
              <w:right w:val="single" w:sz="8" w:space="0" w:color="auto"/>
            </w:tcBorders>
            <w:shd w:val="clear" w:color="auto" w:fill="auto"/>
            <w:vAlign w:val="center"/>
            <w:hideMark/>
          </w:tcPr>
          <w:p w14:paraId="021DF967" w14:textId="77777777"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So that we can properly acknowledge your business on the QILT website, can you please confirm your business name as you would like it to appear on the site?</w:t>
            </w:r>
          </w:p>
        </w:tc>
        <w:tc>
          <w:tcPr>
            <w:tcW w:w="3645" w:type="dxa"/>
            <w:tcBorders>
              <w:top w:val="single" w:sz="4" w:space="0" w:color="auto"/>
              <w:left w:val="nil"/>
              <w:bottom w:val="single" w:sz="8" w:space="0" w:color="auto"/>
              <w:right w:val="single" w:sz="8" w:space="0" w:color="auto"/>
            </w:tcBorders>
            <w:shd w:val="clear" w:color="auto" w:fill="auto"/>
            <w:vAlign w:val="center"/>
            <w:hideMark/>
          </w:tcPr>
          <w:p w14:paraId="52F59A37" w14:textId="24193D44" w:rsidR="00F10502" w:rsidRPr="009F4B44" w:rsidRDefault="00F10502" w:rsidP="00F10502">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1. </w:t>
            </w:r>
            <w:r w:rsidR="00C6120A" w:rsidRPr="009F4B44">
              <w:rPr>
                <w:rFonts w:asciiTheme="minorBidi" w:eastAsia="Times New Roman" w:hAnsiTheme="minorBidi" w:cstheme="minorBidi"/>
                <w:sz w:val="18"/>
                <w:szCs w:val="18"/>
                <w:lang w:val="en-AU" w:eastAsia="en-AU"/>
              </w:rPr>
              <w:t>&lt;verbatim text box&gt;</w:t>
            </w:r>
          </w:p>
        </w:tc>
      </w:tr>
      <w:tr w:rsidR="009F4B44" w:rsidRPr="009F4B44" w14:paraId="6A2461FB" w14:textId="77777777" w:rsidTr="004F0977">
        <w:trPr>
          <w:trHeight w:val="638"/>
        </w:trPr>
        <w:tc>
          <w:tcPr>
            <w:tcW w:w="1458" w:type="dxa"/>
            <w:tcBorders>
              <w:top w:val="single" w:sz="4" w:space="0" w:color="auto"/>
              <w:left w:val="single" w:sz="8" w:space="0" w:color="auto"/>
              <w:bottom w:val="single" w:sz="8" w:space="0" w:color="auto"/>
              <w:right w:val="single" w:sz="8" w:space="0" w:color="auto"/>
            </w:tcBorders>
            <w:shd w:val="clear" w:color="auto" w:fill="auto"/>
            <w:vAlign w:val="center"/>
          </w:tcPr>
          <w:p w14:paraId="16BE3760" w14:textId="0E4AD88D" w:rsidR="00901057" w:rsidRPr="009F4B44" w:rsidRDefault="00901057" w:rsidP="00901057">
            <w:pPr>
              <w:widowControl/>
              <w:suppressAutoHyphens w:val="0"/>
              <w:autoSpaceDE/>
              <w:autoSpaceDN/>
              <w:adjustRightInd/>
              <w:spacing w:before="0" w:line="240" w:lineRule="auto"/>
              <w:textAlignment w:val="auto"/>
              <w:rPr>
                <w:rFonts w:asciiTheme="minorBidi" w:eastAsia="Calibri" w:hAnsiTheme="minorBidi" w:cstheme="minorBidi"/>
                <w:sz w:val="18"/>
                <w:szCs w:val="18"/>
                <w:lang w:eastAsia="en-AU"/>
              </w:rPr>
            </w:pPr>
            <w:r w:rsidRPr="009F4B44">
              <w:rPr>
                <w:rFonts w:asciiTheme="minorBidi" w:eastAsia="Calibri" w:hAnsiTheme="minorBidi" w:cstheme="minorBidi"/>
                <w:sz w:val="18"/>
                <w:szCs w:val="18"/>
                <w:lang w:eastAsia="en-AU"/>
              </w:rPr>
              <w:t>C6</w:t>
            </w:r>
          </w:p>
        </w:tc>
        <w:tc>
          <w:tcPr>
            <w:tcW w:w="5626" w:type="dxa"/>
            <w:tcBorders>
              <w:top w:val="single" w:sz="4" w:space="0" w:color="auto"/>
              <w:left w:val="nil"/>
              <w:bottom w:val="single" w:sz="8" w:space="0" w:color="auto"/>
              <w:right w:val="single" w:sz="8" w:space="0" w:color="auto"/>
            </w:tcBorders>
            <w:shd w:val="clear" w:color="auto" w:fill="auto"/>
            <w:vAlign w:val="center"/>
          </w:tcPr>
          <w:p w14:paraId="1A5F1F71" w14:textId="2C10F506" w:rsidR="00901057" w:rsidRPr="009F4B44" w:rsidRDefault="00901057" w:rsidP="00901057">
            <w:pPr>
              <w:widowControl/>
              <w:suppressAutoHyphens w:val="0"/>
              <w:autoSpaceDE/>
              <w:autoSpaceDN/>
              <w:adjustRightInd/>
              <w:spacing w:before="0" w:line="240" w:lineRule="auto"/>
              <w:textAlignment w:val="auto"/>
              <w:rPr>
                <w:rFonts w:asciiTheme="minorBidi" w:eastAsia="Calibri" w:hAnsiTheme="minorBidi" w:cstheme="minorBidi"/>
                <w:sz w:val="18"/>
                <w:szCs w:val="18"/>
                <w:lang w:eastAsia="en-AU"/>
              </w:rPr>
            </w:pPr>
            <w:r w:rsidRPr="009F4B44">
              <w:rPr>
                <w:rFonts w:asciiTheme="minorBidi" w:eastAsia="Calibri" w:hAnsiTheme="minorBidi" w:cstheme="minorBidi"/>
                <w:sz w:val="18"/>
                <w:szCs w:val="18"/>
                <w:lang w:eastAsia="en-AU"/>
              </w:rPr>
              <w:t>Would you be willing to have your contact information (name, email and/or phone) passed to &lt;E306CTXT&gt; for further research, industry engagement, accreditation processes and other internal purposes like careers services, placements, or student presentations?</w:t>
            </w:r>
            <w:r w:rsidRPr="009F4B44">
              <w:rPr>
                <w:rFonts w:asciiTheme="minorBidi" w:eastAsia="Calibri" w:hAnsiTheme="minorBidi" w:cstheme="minorBidi"/>
                <w:sz w:val="18"/>
                <w:szCs w:val="18"/>
                <w:lang w:eastAsia="en-AU"/>
              </w:rPr>
              <w:tab/>
            </w:r>
          </w:p>
        </w:tc>
        <w:tc>
          <w:tcPr>
            <w:tcW w:w="3645" w:type="dxa"/>
            <w:tcBorders>
              <w:top w:val="single" w:sz="4" w:space="0" w:color="auto"/>
              <w:left w:val="nil"/>
              <w:bottom w:val="single" w:sz="8" w:space="0" w:color="auto"/>
              <w:right w:val="single" w:sz="8" w:space="0" w:color="auto"/>
            </w:tcBorders>
            <w:shd w:val="clear" w:color="auto" w:fill="auto"/>
            <w:vAlign w:val="center"/>
          </w:tcPr>
          <w:p w14:paraId="6E6E67C5" w14:textId="77777777" w:rsidR="00901057" w:rsidRPr="009F4B44" w:rsidRDefault="00901057" w:rsidP="00901057">
            <w:pPr>
              <w:widowControl/>
              <w:suppressAutoHyphens w:val="0"/>
              <w:autoSpaceDE/>
              <w:autoSpaceDN/>
              <w:adjustRightInd/>
              <w:spacing w:before="0" w:line="240" w:lineRule="auto"/>
              <w:textAlignment w:val="auto"/>
              <w:rPr>
                <w:rFonts w:asciiTheme="minorBidi" w:eastAsia="Calibri" w:hAnsiTheme="minorBidi" w:cstheme="minorBidi"/>
                <w:sz w:val="18"/>
                <w:szCs w:val="18"/>
                <w:lang w:eastAsia="en-AU"/>
              </w:rPr>
            </w:pPr>
            <w:r w:rsidRPr="009F4B44">
              <w:rPr>
                <w:rFonts w:asciiTheme="minorBidi" w:eastAsia="Calibri" w:hAnsiTheme="minorBidi" w:cstheme="minorBidi"/>
                <w:sz w:val="18"/>
                <w:szCs w:val="18"/>
                <w:lang w:eastAsia="en-AU"/>
              </w:rPr>
              <w:t xml:space="preserve">1. Yes </w:t>
            </w:r>
          </w:p>
          <w:p w14:paraId="4E45E30E" w14:textId="479953C7" w:rsidR="00901057" w:rsidRPr="009F4B44" w:rsidRDefault="00901057" w:rsidP="00901057">
            <w:pPr>
              <w:widowControl/>
              <w:suppressAutoHyphens w:val="0"/>
              <w:autoSpaceDE/>
              <w:autoSpaceDN/>
              <w:adjustRightInd/>
              <w:spacing w:before="0" w:line="240" w:lineRule="auto"/>
              <w:textAlignment w:val="auto"/>
              <w:rPr>
                <w:rFonts w:asciiTheme="minorBidi" w:eastAsia="Calibri" w:hAnsiTheme="minorBidi" w:cstheme="minorBidi"/>
                <w:sz w:val="18"/>
                <w:szCs w:val="18"/>
                <w:lang w:eastAsia="en-AU"/>
              </w:rPr>
            </w:pPr>
            <w:r w:rsidRPr="009F4B44">
              <w:rPr>
                <w:rFonts w:asciiTheme="minorBidi" w:eastAsia="Calibri" w:hAnsiTheme="minorBidi" w:cstheme="minorBidi"/>
                <w:sz w:val="18"/>
                <w:szCs w:val="18"/>
                <w:lang w:eastAsia="en-AU"/>
              </w:rPr>
              <w:t>2. No</w:t>
            </w:r>
          </w:p>
        </w:tc>
      </w:tr>
      <w:tr w:rsidR="00901057" w:rsidRPr="009F4B44" w14:paraId="21D7C81A" w14:textId="77777777" w:rsidTr="00F10502">
        <w:trPr>
          <w:trHeight w:val="847"/>
        </w:trPr>
        <w:tc>
          <w:tcPr>
            <w:tcW w:w="1458" w:type="dxa"/>
            <w:tcBorders>
              <w:top w:val="nil"/>
              <w:left w:val="single" w:sz="8" w:space="0" w:color="auto"/>
              <w:bottom w:val="single" w:sz="8" w:space="0" w:color="auto"/>
              <w:right w:val="single" w:sz="8" w:space="0" w:color="auto"/>
            </w:tcBorders>
            <w:shd w:val="clear" w:color="auto" w:fill="auto"/>
            <w:vAlign w:val="center"/>
            <w:hideMark/>
          </w:tcPr>
          <w:p w14:paraId="712ECA49" w14:textId="77777777" w:rsidR="00901057" w:rsidRPr="009F4B44" w:rsidRDefault="00901057" w:rsidP="00901057">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END</w:t>
            </w:r>
          </w:p>
        </w:tc>
        <w:tc>
          <w:tcPr>
            <w:tcW w:w="5626" w:type="dxa"/>
            <w:tcBorders>
              <w:top w:val="nil"/>
              <w:left w:val="nil"/>
              <w:bottom w:val="single" w:sz="8" w:space="0" w:color="auto"/>
              <w:right w:val="single" w:sz="8" w:space="0" w:color="auto"/>
            </w:tcBorders>
            <w:shd w:val="clear" w:color="auto" w:fill="auto"/>
            <w:vAlign w:val="center"/>
            <w:hideMark/>
          </w:tcPr>
          <w:p w14:paraId="2B1349A8" w14:textId="77777777" w:rsidR="00901057" w:rsidRPr="009F4B44" w:rsidRDefault="00901057" w:rsidP="00901057">
            <w:pPr>
              <w:widowControl/>
              <w:suppressAutoHyphens w:val="0"/>
              <w:autoSpaceDE/>
              <w:autoSpaceDN/>
              <w:adjustRightInd/>
              <w:spacing w:before="0" w:line="240" w:lineRule="auto"/>
              <w:textAlignment w:val="auto"/>
              <w:rPr>
                <w:rFonts w:asciiTheme="minorBidi" w:eastAsia="Times New Roman" w:hAnsiTheme="minorBidi" w:cstheme="minorBidi"/>
                <w:sz w:val="18"/>
                <w:szCs w:val="18"/>
                <w:lang w:val="en-AU" w:eastAsia="en-AU"/>
              </w:rPr>
            </w:pPr>
            <w:r w:rsidRPr="009F4B44">
              <w:rPr>
                <w:rFonts w:asciiTheme="minorBidi" w:eastAsia="Calibri" w:hAnsiTheme="minorBidi" w:cstheme="minorBidi"/>
                <w:sz w:val="18"/>
                <w:szCs w:val="18"/>
                <w:lang w:eastAsia="en-AU"/>
              </w:rPr>
              <w:t xml:space="preserve">Thank you for your time today and support in ensuring that graduates are well equipped to meet the needs of organisations like yours. If you would like further information about the ESS, including previous year’s results you can go to www.qilt.edu.au/ess </w:t>
            </w:r>
          </w:p>
        </w:tc>
        <w:tc>
          <w:tcPr>
            <w:tcW w:w="3645" w:type="dxa"/>
            <w:tcBorders>
              <w:top w:val="nil"/>
              <w:left w:val="nil"/>
              <w:bottom w:val="single" w:sz="8" w:space="0" w:color="auto"/>
              <w:right w:val="single" w:sz="8" w:space="0" w:color="auto"/>
            </w:tcBorders>
            <w:shd w:val="clear" w:color="auto" w:fill="auto"/>
            <w:vAlign w:val="center"/>
            <w:hideMark/>
          </w:tcPr>
          <w:p w14:paraId="1DFD84AE" w14:textId="18A83DE0" w:rsidR="00901057" w:rsidRPr="009F4B44" w:rsidRDefault="00901057" w:rsidP="00901057">
            <w:pPr>
              <w:widowControl/>
              <w:suppressAutoHyphens w:val="0"/>
              <w:autoSpaceDE/>
              <w:autoSpaceDN/>
              <w:adjustRightInd/>
              <w:spacing w:before="0" w:line="240" w:lineRule="auto"/>
              <w:textAlignment w:val="auto"/>
              <w:rPr>
                <w:rFonts w:asciiTheme="minorBidi" w:eastAsia="Times New Roman" w:hAnsiTheme="minorBidi" w:cstheme="minorBidi"/>
                <w:sz w:val="18"/>
                <w:szCs w:val="18"/>
                <w:u w:val="single"/>
                <w:lang w:val="en-AU" w:eastAsia="en-AU"/>
              </w:rPr>
            </w:pPr>
          </w:p>
        </w:tc>
      </w:tr>
    </w:tbl>
    <w:p w14:paraId="0DB6688D" w14:textId="77777777" w:rsidR="00057955" w:rsidRPr="009F4B44" w:rsidRDefault="00057955" w:rsidP="00057955">
      <w:pPr>
        <w:rPr>
          <w:rFonts w:asciiTheme="minorBidi" w:eastAsia="Calibri" w:hAnsiTheme="minorBidi" w:cstheme="minorBidi"/>
        </w:rPr>
      </w:pPr>
    </w:p>
    <w:p w14:paraId="29D5A6BE" w14:textId="77777777" w:rsidR="00057955" w:rsidRPr="009F4B44" w:rsidRDefault="00057955" w:rsidP="00057955">
      <w:pPr>
        <w:rPr>
          <w:rFonts w:asciiTheme="minorBidi" w:hAnsiTheme="minorBidi" w:cstheme="minorBidi"/>
        </w:rPr>
      </w:pPr>
    </w:p>
    <w:p w14:paraId="046A7F60" w14:textId="77777777" w:rsidR="00057955" w:rsidRPr="009F4B44" w:rsidRDefault="00057955" w:rsidP="00057955">
      <w:pPr>
        <w:rPr>
          <w:rFonts w:asciiTheme="minorBidi" w:hAnsiTheme="minorBidi" w:cstheme="minorBidi"/>
        </w:rPr>
      </w:pPr>
      <w:r w:rsidRPr="009F4B44">
        <w:rPr>
          <w:rFonts w:asciiTheme="minorBidi" w:hAnsiTheme="minorBidi" w:cstheme="minorBidi"/>
        </w:rPr>
        <w:br w:type="page"/>
      </w:r>
    </w:p>
    <w:p w14:paraId="04A529C5" w14:textId="2C290314" w:rsidR="00057955" w:rsidRPr="009F4B44" w:rsidRDefault="00057955" w:rsidP="00057955">
      <w:pPr>
        <w:pStyle w:val="Heading1"/>
        <w:rPr>
          <w:rFonts w:asciiTheme="minorBidi" w:hAnsiTheme="minorBidi" w:cstheme="minorBidi"/>
        </w:rPr>
      </w:pPr>
      <w:bookmarkStart w:id="109" w:name="_Toc55918904"/>
      <w:bookmarkStart w:id="110" w:name="_Toc154133148"/>
      <w:bookmarkStart w:id="111" w:name="_Hlk153870183"/>
      <w:r w:rsidRPr="009F4B44">
        <w:rPr>
          <w:rFonts w:asciiTheme="minorBidi" w:hAnsiTheme="minorBidi" w:cstheme="minorBidi"/>
        </w:rPr>
        <w:t>Appendix 3 Institutional participation</w:t>
      </w:r>
      <w:bookmarkEnd w:id="109"/>
      <w:bookmarkEnd w:id="110"/>
    </w:p>
    <w:bookmarkEnd w:id="111"/>
    <w:p w14:paraId="4F401E44" w14:textId="526BB348" w:rsidR="00057955" w:rsidRPr="009F4B44" w:rsidRDefault="00057955" w:rsidP="00C27B47">
      <w:pPr>
        <w:rPr>
          <w:rFonts w:asciiTheme="minorBidi" w:hAnsiTheme="minorBidi" w:cstheme="minorBidi"/>
        </w:rPr>
      </w:pPr>
      <w:r w:rsidRPr="009F4B44">
        <w:rPr>
          <w:rFonts w:asciiTheme="minorBidi" w:hAnsiTheme="minorBidi" w:cstheme="minorBidi"/>
        </w:rPr>
        <w:t xml:space="preserve">The tables below show institutions that participated in the </w:t>
      </w:r>
      <w:r w:rsidR="00057BEA" w:rsidRPr="009F4B44">
        <w:rPr>
          <w:rFonts w:asciiTheme="minorBidi" w:hAnsiTheme="minorBidi" w:cstheme="minorBidi"/>
        </w:rPr>
        <w:t>GOS</w:t>
      </w:r>
      <w:r w:rsidRPr="009F4B44">
        <w:rPr>
          <w:rFonts w:asciiTheme="minorBidi" w:hAnsiTheme="minorBidi" w:cstheme="minorBidi"/>
        </w:rPr>
        <w:t xml:space="preserve"> with one or more responses in the </w:t>
      </w:r>
      <w:r w:rsidR="00057BEA" w:rsidRPr="009F4B44">
        <w:rPr>
          <w:rFonts w:asciiTheme="minorBidi" w:hAnsiTheme="minorBidi" w:cstheme="minorBidi"/>
        </w:rPr>
        <w:t>ESS</w:t>
      </w:r>
      <w:r w:rsidR="00710532" w:rsidRPr="009F4B44">
        <w:rPr>
          <w:rFonts w:asciiTheme="minorBidi" w:hAnsiTheme="minorBidi" w:cstheme="minorBidi"/>
        </w:rPr>
        <w:t xml:space="preserve"> between 202</w:t>
      </w:r>
      <w:r w:rsidR="004A1FBB" w:rsidRPr="009F4B44">
        <w:rPr>
          <w:rFonts w:asciiTheme="minorBidi" w:hAnsiTheme="minorBidi" w:cstheme="minorBidi"/>
        </w:rPr>
        <w:t>1</w:t>
      </w:r>
      <w:r w:rsidR="00710532" w:rsidRPr="009F4B44">
        <w:rPr>
          <w:rFonts w:asciiTheme="minorBidi" w:hAnsiTheme="minorBidi" w:cstheme="minorBidi"/>
        </w:rPr>
        <w:t xml:space="preserve"> and 202</w:t>
      </w:r>
      <w:r w:rsidR="004A1FBB" w:rsidRPr="009F4B44">
        <w:rPr>
          <w:rFonts w:asciiTheme="minorBidi" w:hAnsiTheme="minorBidi" w:cstheme="minorBidi"/>
        </w:rPr>
        <w:t>3</w:t>
      </w:r>
      <w:r w:rsidRPr="009F4B44">
        <w:rPr>
          <w:rFonts w:asciiTheme="minorBidi" w:hAnsiTheme="minorBidi" w:cstheme="minorBidi"/>
        </w:rPr>
        <w:t>.</w:t>
      </w:r>
    </w:p>
    <w:p w14:paraId="69D5FD47" w14:textId="2488ADDA" w:rsidR="00057955" w:rsidRPr="009F4B44" w:rsidRDefault="00057955" w:rsidP="00D40511">
      <w:pPr>
        <w:pStyle w:val="Caption"/>
        <w:rPr>
          <w:rFonts w:asciiTheme="minorBidi" w:hAnsiTheme="minorBidi" w:cstheme="minorBidi"/>
        </w:rPr>
      </w:pPr>
      <w:bookmarkStart w:id="112" w:name="_Toc154133181"/>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21</w:t>
      </w:r>
      <w:r w:rsidRPr="009F4B44">
        <w:rPr>
          <w:rFonts w:asciiTheme="minorBidi" w:hAnsiTheme="minorBidi" w:cstheme="minorBidi"/>
          <w:noProof/>
        </w:rPr>
        <w:fldChar w:fldCharType="end"/>
      </w:r>
      <w:r w:rsidRPr="009F4B44">
        <w:rPr>
          <w:rFonts w:asciiTheme="minorBidi" w:hAnsiTheme="minorBidi" w:cstheme="minorBidi"/>
        </w:rPr>
        <w:t xml:space="preserve"> </w:t>
      </w:r>
      <w:r w:rsidR="009A1803" w:rsidRPr="009F4B44">
        <w:rPr>
          <w:rFonts w:asciiTheme="minorBidi" w:hAnsiTheme="minorBidi" w:cstheme="minorBidi"/>
        </w:rPr>
        <w:t xml:space="preserve">Number of completed surveys by </w:t>
      </w:r>
      <w:proofErr w:type="gramStart"/>
      <w:r w:rsidRPr="009F4B44">
        <w:rPr>
          <w:rFonts w:asciiTheme="minorBidi" w:hAnsiTheme="minorBidi" w:cstheme="minorBidi"/>
        </w:rPr>
        <w:t>University</w:t>
      </w:r>
      <w:proofErr w:type="gramEnd"/>
      <w:r w:rsidR="00C27B47" w:rsidRPr="009F4B44">
        <w:rPr>
          <w:rFonts w:asciiTheme="minorBidi" w:hAnsiTheme="minorBidi" w:cstheme="minorBidi"/>
        </w:rPr>
        <w:t>,</w:t>
      </w:r>
      <w:r w:rsidRPr="009F4B44">
        <w:rPr>
          <w:rFonts w:asciiTheme="minorBidi" w:hAnsiTheme="minorBidi" w:cstheme="minorBidi"/>
        </w:rPr>
        <w:t xml:space="preserve"> 20</w:t>
      </w:r>
      <w:r w:rsidR="00247641" w:rsidRPr="009F4B44">
        <w:rPr>
          <w:rFonts w:asciiTheme="minorBidi" w:hAnsiTheme="minorBidi" w:cstheme="minorBidi"/>
        </w:rPr>
        <w:t>2</w:t>
      </w:r>
      <w:r w:rsidR="00D40511" w:rsidRPr="009F4B44">
        <w:rPr>
          <w:rFonts w:asciiTheme="minorBidi" w:hAnsiTheme="minorBidi" w:cstheme="minorBidi"/>
        </w:rPr>
        <w:t>1</w:t>
      </w:r>
      <w:r w:rsidR="00B517BD" w:rsidRPr="009F4B44">
        <w:rPr>
          <w:rFonts w:asciiTheme="minorBidi" w:hAnsiTheme="minorBidi" w:cstheme="minorBidi"/>
        </w:rPr>
        <w:t>-</w:t>
      </w:r>
      <w:r w:rsidRPr="009F4B44">
        <w:rPr>
          <w:rFonts w:asciiTheme="minorBidi" w:hAnsiTheme="minorBidi" w:cstheme="minorBidi"/>
        </w:rPr>
        <w:t>202</w:t>
      </w:r>
      <w:r w:rsidR="00D40511" w:rsidRPr="009F4B44">
        <w:rPr>
          <w:rFonts w:asciiTheme="minorBidi" w:hAnsiTheme="minorBidi" w:cstheme="minorBidi"/>
        </w:rPr>
        <w:t>3</w:t>
      </w:r>
      <w:bookmarkEnd w:id="112"/>
    </w:p>
    <w:tbl>
      <w:tblPr>
        <w:tblW w:w="4588" w:type="pct"/>
        <w:tblInd w:w="-5" w:type="dxa"/>
        <w:tblCellMar>
          <w:left w:w="0" w:type="dxa"/>
          <w:right w:w="0" w:type="dxa"/>
        </w:tblCellMar>
        <w:tblLook w:val="0000" w:firstRow="0" w:lastRow="0" w:firstColumn="0" w:lastColumn="0" w:noHBand="0" w:noVBand="0"/>
      </w:tblPr>
      <w:tblGrid>
        <w:gridCol w:w="3996"/>
        <w:gridCol w:w="1439"/>
        <w:gridCol w:w="1438"/>
        <w:gridCol w:w="1438"/>
        <w:gridCol w:w="1434"/>
      </w:tblGrid>
      <w:tr w:rsidR="009F4B44" w:rsidRPr="009F4B44" w14:paraId="37227AEF" w14:textId="77777777" w:rsidTr="00AE1532">
        <w:trPr>
          <w:trHeight w:val="90"/>
          <w:tblHeader/>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2922090D" w14:textId="77777777" w:rsidR="00247641" w:rsidRPr="009F4B44" w:rsidRDefault="00247641" w:rsidP="00AE1532">
            <w:pPr>
              <w:pStyle w:val="Tablecontent"/>
              <w:spacing w:before="0"/>
              <w:rPr>
                <w:rFonts w:asciiTheme="minorBidi" w:hAnsiTheme="minorBidi" w:cstheme="minorBidi"/>
                <w:b/>
                <w:bCs/>
              </w:rPr>
            </w:pPr>
            <w:bookmarkStart w:id="113" w:name="Title_21" w:colFirst="0" w:colLast="0"/>
            <w:r w:rsidRPr="009F4B44">
              <w:rPr>
                <w:rFonts w:asciiTheme="minorBidi" w:hAnsiTheme="minorBidi" w:cstheme="minorBidi"/>
                <w:b/>
                <w:bCs/>
              </w:rPr>
              <w:t>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034EC04" w14:textId="7879BDC2" w:rsidR="00247641" w:rsidRPr="009F4B44" w:rsidRDefault="00247641" w:rsidP="00AE1532">
            <w:pPr>
              <w:pStyle w:val="Tablecontent"/>
              <w:spacing w:before="0"/>
              <w:jc w:val="center"/>
              <w:rPr>
                <w:rFonts w:asciiTheme="minorBidi" w:hAnsiTheme="minorBidi" w:cstheme="minorBidi"/>
                <w:b/>
                <w:bCs/>
              </w:rPr>
            </w:pPr>
            <w:r w:rsidRPr="009F4B44">
              <w:rPr>
                <w:rFonts w:asciiTheme="minorBidi" w:hAnsiTheme="minorBidi" w:cstheme="minorBidi"/>
                <w:b/>
                <w:bCs/>
              </w:rPr>
              <w:t>202</w:t>
            </w:r>
            <w:r w:rsidR="00D40511" w:rsidRPr="009F4B44">
              <w:rPr>
                <w:rFonts w:asciiTheme="minorBidi" w:hAnsiTheme="minorBidi" w:cstheme="minorBidi"/>
                <w:b/>
                <w:bCs/>
              </w:rPr>
              <w:t>1</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94F3D27" w14:textId="318207D2" w:rsidR="00247641" w:rsidRPr="009F4B44" w:rsidRDefault="00247641" w:rsidP="00AE1532">
            <w:pPr>
              <w:pStyle w:val="Tablecontent"/>
              <w:spacing w:before="0"/>
              <w:jc w:val="center"/>
              <w:rPr>
                <w:rFonts w:asciiTheme="minorBidi" w:hAnsiTheme="minorBidi" w:cstheme="minorBidi"/>
                <w:b/>
                <w:bCs/>
              </w:rPr>
            </w:pPr>
            <w:r w:rsidRPr="009F4B44">
              <w:rPr>
                <w:rFonts w:asciiTheme="minorBidi" w:hAnsiTheme="minorBidi" w:cstheme="minorBidi"/>
                <w:b/>
                <w:bCs/>
              </w:rPr>
              <w:t>202</w:t>
            </w:r>
            <w:r w:rsidR="00D40511" w:rsidRPr="009F4B44">
              <w:rPr>
                <w:rFonts w:asciiTheme="minorBidi" w:hAnsiTheme="minorBidi" w:cstheme="minorBidi"/>
                <w:b/>
                <w:bCs/>
              </w:rPr>
              <w:t>2</w:t>
            </w:r>
          </w:p>
        </w:tc>
        <w:tc>
          <w:tcPr>
            <w:tcW w:w="738" w:type="pct"/>
            <w:tcBorders>
              <w:top w:val="single" w:sz="4" w:space="0" w:color="000000"/>
              <w:left w:val="single" w:sz="4" w:space="0" w:color="000000"/>
              <w:bottom w:val="single" w:sz="4" w:space="0" w:color="000000"/>
              <w:right w:val="single" w:sz="4" w:space="0" w:color="000000"/>
            </w:tcBorders>
            <w:vAlign w:val="center"/>
          </w:tcPr>
          <w:p w14:paraId="54B820C3" w14:textId="24639AA1" w:rsidR="00247641" w:rsidRPr="009F4B44" w:rsidRDefault="00247641" w:rsidP="00AE1532">
            <w:pPr>
              <w:pStyle w:val="Tablecontent"/>
              <w:spacing w:before="0"/>
              <w:jc w:val="center"/>
              <w:rPr>
                <w:rFonts w:asciiTheme="minorBidi" w:hAnsiTheme="minorBidi" w:cstheme="minorBidi"/>
                <w:b/>
                <w:bCs/>
              </w:rPr>
            </w:pPr>
            <w:r w:rsidRPr="009F4B44">
              <w:rPr>
                <w:rFonts w:asciiTheme="minorBidi" w:hAnsiTheme="minorBidi" w:cstheme="minorBidi"/>
                <w:b/>
                <w:bCs/>
              </w:rPr>
              <w:t>202</w:t>
            </w:r>
            <w:r w:rsidR="00D40511" w:rsidRPr="009F4B44">
              <w:rPr>
                <w:rFonts w:asciiTheme="minorBidi" w:hAnsiTheme="minorBidi" w:cstheme="minorBidi"/>
                <w:b/>
                <w:bCs/>
              </w:rPr>
              <w:t>3</w:t>
            </w:r>
          </w:p>
        </w:tc>
        <w:tc>
          <w:tcPr>
            <w:tcW w:w="736" w:type="pct"/>
            <w:tcBorders>
              <w:top w:val="single" w:sz="4" w:space="0" w:color="000000"/>
              <w:left w:val="single" w:sz="4" w:space="0" w:color="000000"/>
              <w:bottom w:val="single" w:sz="4" w:space="0" w:color="000000"/>
              <w:right w:val="single" w:sz="4" w:space="0" w:color="000000"/>
            </w:tcBorders>
            <w:vAlign w:val="center"/>
          </w:tcPr>
          <w:p w14:paraId="7FE9E9FD" w14:textId="12229B9A" w:rsidR="00247641" w:rsidRPr="009F4B44" w:rsidRDefault="00247641" w:rsidP="00AE1532">
            <w:pPr>
              <w:pStyle w:val="Tablecontent"/>
              <w:spacing w:before="0"/>
              <w:jc w:val="center"/>
              <w:rPr>
                <w:rFonts w:asciiTheme="minorBidi" w:hAnsiTheme="minorBidi" w:cstheme="minorBidi"/>
                <w:b/>
                <w:bCs/>
              </w:rPr>
            </w:pPr>
            <w:r w:rsidRPr="009F4B44">
              <w:rPr>
                <w:rFonts w:asciiTheme="minorBidi" w:hAnsiTheme="minorBidi" w:cstheme="minorBidi"/>
                <w:b/>
                <w:bCs/>
              </w:rPr>
              <w:t>Total</w:t>
            </w:r>
          </w:p>
        </w:tc>
      </w:tr>
      <w:bookmarkEnd w:id="113"/>
      <w:tr w:rsidR="009F4B44" w:rsidRPr="009F4B44" w14:paraId="4931BF34" w14:textId="77777777" w:rsidTr="00D40511">
        <w:trPr>
          <w:trHeight w:val="90"/>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40D2FEEA" w14:textId="4C90336E" w:rsidR="00D40511" w:rsidRPr="009F4B44" w:rsidRDefault="00D40511" w:rsidP="00D40511">
            <w:pPr>
              <w:pStyle w:val="Tablecontent"/>
              <w:rPr>
                <w:rFonts w:asciiTheme="minorBidi" w:hAnsiTheme="minorBidi" w:cstheme="minorBidi"/>
                <w:b/>
                <w:bCs/>
              </w:rPr>
            </w:pPr>
            <w:r w:rsidRPr="009F4B44">
              <w:rPr>
                <w:rFonts w:asciiTheme="minorBidi" w:hAnsiTheme="minorBidi" w:cstheme="minorBidi"/>
              </w:rPr>
              <w:t>Australian Catholic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48F515E" w14:textId="4BB03F2C"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100</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9315D96" w14:textId="740DEFAB"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72</w:t>
            </w:r>
          </w:p>
        </w:tc>
        <w:tc>
          <w:tcPr>
            <w:tcW w:w="738" w:type="pct"/>
            <w:tcBorders>
              <w:top w:val="single" w:sz="4" w:space="0" w:color="000000"/>
              <w:left w:val="single" w:sz="4" w:space="0" w:color="000000"/>
              <w:bottom w:val="single" w:sz="4" w:space="0" w:color="000000"/>
              <w:right w:val="single" w:sz="4" w:space="0" w:color="000000"/>
            </w:tcBorders>
            <w:vAlign w:val="center"/>
          </w:tcPr>
          <w:p w14:paraId="0B74F896" w14:textId="65189960"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75</w:t>
            </w:r>
          </w:p>
        </w:tc>
        <w:tc>
          <w:tcPr>
            <w:tcW w:w="736" w:type="pct"/>
            <w:tcBorders>
              <w:top w:val="single" w:sz="4" w:space="0" w:color="000000"/>
              <w:left w:val="single" w:sz="4" w:space="0" w:color="000000"/>
              <w:bottom w:val="single" w:sz="4" w:space="0" w:color="000000"/>
              <w:right w:val="single" w:sz="4" w:space="0" w:color="000000"/>
            </w:tcBorders>
            <w:vAlign w:val="center"/>
          </w:tcPr>
          <w:p w14:paraId="05E0268D" w14:textId="52A0F83A"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247</w:t>
            </w:r>
          </w:p>
        </w:tc>
      </w:tr>
      <w:tr w:rsidR="009F4B44" w:rsidRPr="009F4B44" w14:paraId="5E92410D" w14:textId="77777777" w:rsidTr="00D40511">
        <w:trPr>
          <w:trHeight w:val="445"/>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481057C" w14:textId="6FB231BF"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Avondale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11D44FB" w14:textId="604E9B2D"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AEC142B" w14:textId="71EE679F" w:rsidR="00D40511" w:rsidRPr="009F4B44" w:rsidRDefault="00E95619" w:rsidP="00D40511">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8" w:type="pct"/>
            <w:tcBorders>
              <w:top w:val="single" w:sz="4" w:space="0" w:color="000000"/>
              <w:left w:val="single" w:sz="4" w:space="0" w:color="000000"/>
              <w:bottom w:val="single" w:sz="4" w:space="0" w:color="000000"/>
              <w:right w:val="single" w:sz="4" w:space="0" w:color="000000"/>
            </w:tcBorders>
            <w:vAlign w:val="center"/>
          </w:tcPr>
          <w:p w14:paraId="11D829CB" w14:textId="45082C42" w:rsidR="00D40511" w:rsidRPr="009F4B44" w:rsidRDefault="00E95619" w:rsidP="00D40511">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6" w:type="pct"/>
            <w:tcBorders>
              <w:top w:val="single" w:sz="4" w:space="0" w:color="000000"/>
              <w:left w:val="single" w:sz="4" w:space="0" w:color="000000"/>
              <w:bottom w:val="single" w:sz="4" w:space="0" w:color="000000"/>
              <w:right w:val="single" w:sz="4" w:space="0" w:color="000000"/>
            </w:tcBorders>
            <w:vAlign w:val="center"/>
          </w:tcPr>
          <w:p w14:paraId="5DCE9E4B" w14:textId="64A60E8E"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14</w:t>
            </w:r>
          </w:p>
        </w:tc>
      </w:tr>
      <w:tr w:rsidR="009F4B44" w:rsidRPr="009F4B44" w14:paraId="064D6086"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BD67B19" w14:textId="73205A92"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Bond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BE98959" w14:textId="28D420FA"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16</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471ADB" w14:textId="5D8E18F4"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11</w:t>
            </w:r>
          </w:p>
        </w:tc>
        <w:tc>
          <w:tcPr>
            <w:tcW w:w="738" w:type="pct"/>
            <w:tcBorders>
              <w:top w:val="single" w:sz="4" w:space="0" w:color="000000"/>
              <w:left w:val="single" w:sz="4" w:space="0" w:color="000000"/>
              <w:bottom w:val="single" w:sz="4" w:space="0" w:color="000000"/>
              <w:right w:val="single" w:sz="4" w:space="0" w:color="000000"/>
            </w:tcBorders>
            <w:vAlign w:val="center"/>
          </w:tcPr>
          <w:p w14:paraId="13508E1C" w14:textId="78280E17"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13</w:t>
            </w:r>
          </w:p>
        </w:tc>
        <w:tc>
          <w:tcPr>
            <w:tcW w:w="736" w:type="pct"/>
            <w:tcBorders>
              <w:top w:val="single" w:sz="4" w:space="0" w:color="000000"/>
              <w:left w:val="single" w:sz="4" w:space="0" w:color="000000"/>
              <w:bottom w:val="single" w:sz="4" w:space="0" w:color="000000"/>
              <w:right w:val="single" w:sz="4" w:space="0" w:color="000000"/>
            </w:tcBorders>
            <w:vAlign w:val="center"/>
          </w:tcPr>
          <w:p w14:paraId="37DE49C2" w14:textId="1B3F3E52"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40</w:t>
            </w:r>
          </w:p>
        </w:tc>
      </w:tr>
      <w:tr w:rsidR="009F4B44" w:rsidRPr="009F4B44" w14:paraId="296CA9EC"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17CB39E" w14:textId="0F3D37A7"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Central Queensland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C7658E" w14:textId="7B97964D"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72</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28FB368" w14:textId="157F4136"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53</w:t>
            </w:r>
          </w:p>
        </w:tc>
        <w:tc>
          <w:tcPr>
            <w:tcW w:w="738" w:type="pct"/>
            <w:tcBorders>
              <w:top w:val="single" w:sz="4" w:space="0" w:color="000000"/>
              <w:left w:val="single" w:sz="4" w:space="0" w:color="000000"/>
              <w:bottom w:val="single" w:sz="4" w:space="0" w:color="000000"/>
              <w:right w:val="single" w:sz="4" w:space="0" w:color="000000"/>
            </w:tcBorders>
            <w:vAlign w:val="center"/>
          </w:tcPr>
          <w:p w14:paraId="0A5BDE73" w14:textId="391C1260"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51</w:t>
            </w:r>
          </w:p>
        </w:tc>
        <w:tc>
          <w:tcPr>
            <w:tcW w:w="736" w:type="pct"/>
            <w:tcBorders>
              <w:top w:val="single" w:sz="4" w:space="0" w:color="000000"/>
              <w:left w:val="single" w:sz="4" w:space="0" w:color="000000"/>
              <w:bottom w:val="single" w:sz="4" w:space="0" w:color="000000"/>
              <w:right w:val="single" w:sz="4" w:space="0" w:color="000000"/>
            </w:tcBorders>
            <w:vAlign w:val="center"/>
          </w:tcPr>
          <w:p w14:paraId="2DE266D0" w14:textId="00DE911A"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176</w:t>
            </w:r>
          </w:p>
        </w:tc>
      </w:tr>
      <w:tr w:rsidR="009F4B44" w:rsidRPr="009F4B44" w14:paraId="1FCABE21"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8BF9CA6" w14:textId="444D2FC2" w:rsidR="00D40511" w:rsidRPr="009F4B44" w:rsidRDefault="00D40511" w:rsidP="00D40511">
            <w:pPr>
              <w:pStyle w:val="Tablecontent"/>
              <w:spacing w:before="0"/>
              <w:rPr>
                <w:rFonts w:asciiTheme="minorBidi" w:hAnsiTheme="minorBidi" w:cstheme="minorBidi"/>
                <w:b/>
                <w:bCs/>
              </w:rPr>
            </w:pPr>
            <w:r w:rsidRPr="009F4B44">
              <w:rPr>
                <w:rFonts w:asciiTheme="minorBidi" w:hAnsiTheme="minorBidi" w:cstheme="minorBidi"/>
              </w:rPr>
              <w:t>Charles Darwin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9D26D30" w14:textId="72EC52BC"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34</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B372D2" w14:textId="5E926541"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32</w:t>
            </w:r>
          </w:p>
        </w:tc>
        <w:tc>
          <w:tcPr>
            <w:tcW w:w="738" w:type="pct"/>
            <w:tcBorders>
              <w:top w:val="single" w:sz="4" w:space="0" w:color="000000"/>
              <w:left w:val="single" w:sz="4" w:space="0" w:color="000000"/>
              <w:bottom w:val="single" w:sz="4" w:space="0" w:color="000000"/>
              <w:right w:val="single" w:sz="4" w:space="0" w:color="000000"/>
            </w:tcBorders>
            <w:vAlign w:val="center"/>
          </w:tcPr>
          <w:p w14:paraId="7F3AFBFA" w14:textId="7B18A55E"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26</w:t>
            </w:r>
          </w:p>
        </w:tc>
        <w:tc>
          <w:tcPr>
            <w:tcW w:w="736" w:type="pct"/>
            <w:tcBorders>
              <w:top w:val="single" w:sz="4" w:space="0" w:color="000000"/>
              <w:left w:val="single" w:sz="4" w:space="0" w:color="000000"/>
              <w:bottom w:val="single" w:sz="4" w:space="0" w:color="000000"/>
              <w:right w:val="single" w:sz="4" w:space="0" w:color="000000"/>
            </w:tcBorders>
            <w:vAlign w:val="center"/>
          </w:tcPr>
          <w:p w14:paraId="4748DED2" w14:textId="163AF8E9"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92</w:t>
            </w:r>
          </w:p>
        </w:tc>
      </w:tr>
      <w:tr w:rsidR="009F4B44" w:rsidRPr="009F4B44" w14:paraId="628EBD4E"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FECB08F" w14:textId="600773D4" w:rsidR="00D40511" w:rsidRPr="009F4B44" w:rsidRDefault="00D40511" w:rsidP="00D40511">
            <w:pPr>
              <w:pStyle w:val="Tablecontent"/>
              <w:spacing w:before="0"/>
              <w:rPr>
                <w:rFonts w:asciiTheme="minorBidi" w:hAnsiTheme="minorBidi" w:cstheme="minorBidi"/>
                <w:b/>
                <w:bCs/>
              </w:rPr>
            </w:pPr>
            <w:r w:rsidRPr="009F4B44">
              <w:rPr>
                <w:rFonts w:asciiTheme="minorBidi" w:hAnsiTheme="minorBidi" w:cstheme="minorBidi"/>
              </w:rPr>
              <w:t>Charles Sturt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CBB28DF" w14:textId="73AB7823"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1BDACA" w14:textId="001C5AD7"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128</w:t>
            </w:r>
          </w:p>
        </w:tc>
        <w:tc>
          <w:tcPr>
            <w:tcW w:w="738" w:type="pct"/>
            <w:tcBorders>
              <w:top w:val="single" w:sz="4" w:space="0" w:color="000000"/>
              <w:left w:val="single" w:sz="4" w:space="0" w:color="000000"/>
              <w:bottom w:val="single" w:sz="4" w:space="0" w:color="000000"/>
              <w:right w:val="single" w:sz="4" w:space="0" w:color="000000"/>
            </w:tcBorders>
            <w:vAlign w:val="center"/>
          </w:tcPr>
          <w:p w14:paraId="3060293F" w14:textId="6C00FDC8"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102</w:t>
            </w:r>
          </w:p>
        </w:tc>
        <w:tc>
          <w:tcPr>
            <w:tcW w:w="736" w:type="pct"/>
            <w:tcBorders>
              <w:top w:val="single" w:sz="4" w:space="0" w:color="000000"/>
              <w:left w:val="single" w:sz="4" w:space="0" w:color="000000"/>
              <w:bottom w:val="single" w:sz="4" w:space="0" w:color="000000"/>
              <w:right w:val="single" w:sz="4" w:space="0" w:color="000000"/>
            </w:tcBorders>
            <w:vAlign w:val="center"/>
          </w:tcPr>
          <w:p w14:paraId="1EA540D1" w14:textId="128CD10F"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313</w:t>
            </w:r>
          </w:p>
        </w:tc>
      </w:tr>
      <w:tr w:rsidR="009F4B44" w:rsidRPr="009F4B44" w14:paraId="1B6CCAFB"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9014F6D" w14:textId="4F23D6DF" w:rsidR="00D40511" w:rsidRPr="009F4B44" w:rsidRDefault="00D40511" w:rsidP="00D40511">
            <w:pPr>
              <w:pStyle w:val="Tablecontent"/>
              <w:spacing w:before="0"/>
              <w:rPr>
                <w:rFonts w:asciiTheme="minorBidi" w:hAnsiTheme="minorBidi" w:cstheme="minorBidi"/>
                <w:b/>
                <w:bCs/>
              </w:rPr>
            </w:pPr>
            <w:r w:rsidRPr="009F4B44">
              <w:rPr>
                <w:rFonts w:asciiTheme="minorBidi" w:hAnsiTheme="minorBidi" w:cstheme="minorBidi"/>
              </w:rPr>
              <w:t>Curtin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FD2E4FC" w14:textId="1486266B"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84</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A77FEB" w14:textId="4DB82992"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77</w:t>
            </w:r>
          </w:p>
        </w:tc>
        <w:tc>
          <w:tcPr>
            <w:tcW w:w="738" w:type="pct"/>
            <w:tcBorders>
              <w:top w:val="single" w:sz="4" w:space="0" w:color="000000"/>
              <w:left w:val="single" w:sz="4" w:space="0" w:color="000000"/>
              <w:bottom w:val="single" w:sz="4" w:space="0" w:color="000000"/>
              <w:right w:val="single" w:sz="4" w:space="0" w:color="000000"/>
            </w:tcBorders>
            <w:vAlign w:val="center"/>
          </w:tcPr>
          <w:p w14:paraId="4D5F99A7" w14:textId="24940D6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74</w:t>
            </w:r>
          </w:p>
        </w:tc>
        <w:tc>
          <w:tcPr>
            <w:tcW w:w="736" w:type="pct"/>
            <w:tcBorders>
              <w:top w:val="single" w:sz="4" w:space="0" w:color="000000"/>
              <w:left w:val="single" w:sz="4" w:space="0" w:color="000000"/>
              <w:bottom w:val="single" w:sz="4" w:space="0" w:color="000000"/>
              <w:right w:val="single" w:sz="4" w:space="0" w:color="000000"/>
            </w:tcBorders>
            <w:vAlign w:val="center"/>
          </w:tcPr>
          <w:p w14:paraId="7CE35B8B" w14:textId="1C0E684B"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235</w:t>
            </w:r>
          </w:p>
        </w:tc>
      </w:tr>
      <w:tr w:rsidR="009F4B44" w:rsidRPr="009F4B44" w14:paraId="1DB8D133"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7B3BF66" w14:textId="1EAD6EE8" w:rsidR="00D40511" w:rsidRPr="009F4B44" w:rsidRDefault="00D40511" w:rsidP="00D40511">
            <w:pPr>
              <w:pStyle w:val="Tablecontent"/>
              <w:spacing w:before="0"/>
              <w:rPr>
                <w:rFonts w:asciiTheme="minorBidi" w:hAnsiTheme="minorBidi" w:cstheme="minorBidi"/>
                <w:b/>
                <w:bCs/>
              </w:rPr>
            </w:pPr>
            <w:r w:rsidRPr="009F4B44">
              <w:rPr>
                <w:rFonts w:asciiTheme="minorBidi" w:hAnsiTheme="minorBidi" w:cstheme="minorBidi"/>
              </w:rPr>
              <w:t>Deakin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0ABE9FB" w14:textId="3AC89F03"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162</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E3C035F" w14:textId="34B7C4B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208</w:t>
            </w:r>
          </w:p>
        </w:tc>
        <w:tc>
          <w:tcPr>
            <w:tcW w:w="738" w:type="pct"/>
            <w:tcBorders>
              <w:top w:val="single" w:sz="4" w:space="0" w:color="000000"/>
              <w:left w:val="single" w:sz="4" w:space="0" w:color="000000"/>
              <w:bottom w:val="single" w:sz="4" w:space="0" w:color="000000"/>
              <w:right w:val="single" w:sz="4" w:space="0" w:color="000000"/>
            </w:tcBorders>
            <w:vAlign w:val="center"/>
          </w:tcPr>
          <w:p w14:paraId="1431F65D" w14:textId="5326841D"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158</w:t>
            </w:r>
          </w:p>
        </w:tc>
        <w:tc>
          <w:tcPr>
            <w:tcW w:w="736" w:type="pct"/>
            <w:tcBorders>
              <w:top w:val="single" w:sz="4" w:space="0" w:color="000000"/>
              <w:left w:val="single" w:sz="4" w:space="0" w:color="000000"/>
              <w:bottom w:val="single" w:sz="4" w:space="0" w:color="000000"/>
              <w:right w:val="single" w:sz="4" w:space="0" w:color="000000"/>
            </w:tcBorders>
            <w:vAlign w:val="center"/>
          </w:tcPr>
          <w:p w14:paraId="4F5A2E66" w14:textId="41E02AE6"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528</w:t>
            </w:r>
          </w:p>
        </w:tc>
      </w:tr>
      <w:tr w:rsidR="009F4B44" w:rsidRPr="009F4B44" w14:paraId="7EBD61DF"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63E5257" w14:textId="3E056883" w:rsidR="00D40511" w:rsidRPr="009F4B44" w:rsidRDefault="00D40511" w:rsidP="00D40511">
            <w:pPr>
              <w:pStyle w:val="Tablecontent"/>
              <w:spacing w:before="0"/>
              <w:rPr>
                <w:rFonts w:asciiTheme="minorBidi" w:hAnsiTheme="minorBidi" w:cstheme="minorBidi"/>
                <w:b/>
                <w:bCs/>
              </w:rPr>
            </w:pPr>
            <w:r w:rsidRPr="009F4B44">
              <w:rPr>
                <w:rFonts w:asciiTheme="minorBidi" w:hAnsiTheme="minorBidi" w:cstheme="minorBidi"/>
              </w:rPr>
              <w:t>Edith Cowan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5F1833" w14:textId="4D65F872"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23020B6" w14:textId="33AA513F"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92</w:t>
            </w:r>
          </w:p>
        </w:tc>
        <w:tc>
          <w:tcPr>
            <w:tcW w:w="738" w:type="pct"/>
            <w:tcBorders>
              <w:top w:val="single" w:sz="4" w:space="0" w:color="000000"/>
              <w:left w:val="single" w:sz="4" w:space="0" w:color="000000"/>
              <w:bottom w:val="single" w:sz="4" w:space="0" w:color="000000"/>
              <w:right w:val="single" w:sz="4" w:space="0" w:color="000000"/>
            </w:tcBorders>
            <w:vAlign w:val="center"/>
          </w:tcPr>
          <w:p w14:paraId="32521C0B" w14:textId="343E2E1D"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77</w:t>
            </w:r>
          </w:p>
        </w:tc>
        <w:tc>
          <w:tcPr>
            <w:tcW w:w="736" w:type="pct"/>
            <w:tcBorders>
              <w:top w:val="single" w:sz="4" w:space="0" w:color="000000"/>
              <w:left w:val="single" w:sz="4" w:space="0" w:color="000000"/>
              <w:bottom w:val="single" w:sz="4" w:space="0" w:color="000000"/>
              <w:right w:val="single" w:sz="4" w:space="0" w:color="000000"/>
            </w:tcBorders>
            <w:vAlign w:val="center"/>
          </w:tcPr>
          <w:p w14:paraId="6B63CB31" w14:textId="0D4FF2A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252</w:t>
            </w:r>
          </w:p>
        </w:tc>
      </w:tr>
      <w:tr w:rsidR="009F4B44" w:rsidRPr="009F4B44" w14:paraId="3ED8FC75"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260A9F0" w14:textId="11BF52CA"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Federation University Australia</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C4B7E49" w14:textId="79FFECA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41</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7388520" w14:textId="7B9C7094"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41</w:t>
            </w:r>
          </w:p>
        </w:tc>
        <w:tc>
          <w:tcPr>
            <w:tcW w:w="738" w:type="pct"/>
            <w:tcBorders>
              <w:top w:val="single" w:sz="4" w:space="0" w:color="000000"/>
              <w:left w:val="single" w:sz="4" w:space="0" w:color="000000"/>
              <w:bottom w:val="single" w:sz="4" w:space="0" w:color="000000"/>
              <w:right w:val="single" w:sz="4" w:space="0" w:color="000000"/>
            </w:tcBorders>
            <w:vAlign w:val="center"/>
          </w:tcPr>
          <w:p w14:paraId="1B01C755" w14:textId="3CA57B83"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33</w:t>
            </w:r>
          </w:p>
        </w:tc>
        <w:tc>
          <w:tcPr>
            <w:tcW w:w="736" w:type="pct"/>
            <w:tcBorders>
              <w:top w:val="single" w:sz="4" w:space="0" w:color="000000"/>
              <w:left w:val="single" w:sz="4" w:space="0" w:color="000000"/>
              <w:bottom w:val="single" w:sz="4" w:space="0" w:color="000000"/>
              <w:right w:val="single" w:sz="4" w:space="0" w:color="000000"/>
            </w:tcBorders>
            <w:vAlign w:val="center"/>
          </w:tcPr>
          <w:p w14:paraId="1E57BE7F" w14:textId="0F2FA014"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115</w:t>
            </w:r>
          </w:p>
        </w:tc>
      </w:tr>
      <w:tr w:rsidR="009F4B44" w:rsidRPr="009F4B44" w14:paraId="384BCF8D"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559F636" w14:textId="384CB8BB" w:rsidR="00D40511" w:rsidRPr="009F4B44" w:rsidRDefault="00D40511" w:rsidP="00D40511">
            <w:pPr>
              <w:pStyle w:val="Tablecontent"/>
              <w:spacing w:before="0"/>
              <w:rPr>
                <w:rFonts w:asciiTheme="minorBidi" w:hAnsiTheme="minorBidi" w:cstheme="minorBidi"/>
                <w:b/>
                <w:bCs/>
              </w:rPr>
            </w:pPr>
            <w:r w:rsidRPr="009F4B44">
              <w:rPr>
                <w:rFonts w:asciiTheme="minorBidi" w:hAnsiTheme="minorBidi" w:cstheme="minorBidi"/>
              </w:rPr>
              <w:t>Flinders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4F1167C" w14:textId="61F3AB26"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25</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FF8889C" w14:textId="4D2B1941"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88</w:t>
            </w:r>
          </w:p>
        </w:tc>
        <w:tc>
          <w:tcPr>
            <w:tcW w:w="738" w:type="pct"/>
            <w:tcBorders>
              <w:top w:val="single" w:sz="4" w:space="0" w:color="000000"/>
              <w:left w:val="single" w:sz="4" w:space="0" w:color="000000"/>
              <w:bottom w:val="single" w:sz="4" w:space="0" w:color="000000"/>
              <w:right w:val="single" w:sz="4" w:space="0" w:color="000000"/>
            </w:tcBorders>
            <w:vAlign w:val="center"/>
          </w:tcPr>
          <w:p w14:paraId="37AFDF13" w14:textId="57A64719"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59</w:t>
            </w:r>
          </w:p>
        </w:tc>
        <w:tc>
          <w:tcPr>
            <w:tcW w:w="736" w:type="pct"/>
            <w:tcBorders>
              <w:top w:val="single" w:sz="4" w:space="0" w:color="000000"/>
              <w:left w:val="single" w:sz="4" w:space="0" w:color="000000"/>
              <w:bottom w:val="single" w:sz="4" w:space="0" w:color="000000"/>
              <w:right w:val="single" w:sz="4" w:space="0" w:color="000000"/>
            </w:tcBorders>
            <w:vAlign w:val="center"/>
          </w:tcPr>
          <w:p w14:paraId="3C9DA249" w14:textId="3AB38A5A"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172</w:t>
            </w:r>
          </w:p>
        </w:tc>
      </w:tr>
      <w:tr w:rsidR="009F4B44" w:rsidRPr="009F4B44" w14:paraId="35A8257C"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F662A8A" w14:textId="2A03FAAC"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Griffith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131694" w14:textId="18F6B55C"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88</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355E862" w14:textId="5E7E337D"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83</w:t>
            </w:r>
          </w:p>
        </w:tc>
        <w:tc>
          <w:tcPr>
            <w:tcW w:w="738" w:type="pct"/>
            <w:tcBorders>
              <w:top w:val="single" w:sz="4" w:space="0" w:color="000000"/>
              <w:left w:val="single" w:sz="4" w:space="0" w:color="000000"/>
              <w:bottom w:val="single" w:sz="4" w:space="0" w:color="000000"/>
              <w:right w:val="single" w:sz="4" w:space="0" w:color="000000"/>
            </w:tcBorders>
            <w:vAlign w:val="center"/>
          </w:tcPr>
          <w:p w14:paraId="36B443AE" w14:textId="732AAD21"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44</w:t>
            </w:r>
          </w:p>
        </w:tc>
        <w:tc>
          <w:tcPr>
            <w:tcW w:w="736" w:type="pct"/>
            <w:tcBorders>
              <w:top w:val="single" w:sz="4" w:space="0" w:color="000000"/>
              <w:left w:val="single" w:sz="4" w:space="0" w:color="000000"/>
              <w:bottom w:val="single" w:sz="4" w:space="0" w:color="000000"/>
              <w:right w:val="single" w:sz="4" w:space="0" w:color="000000"/>
            </w:tcBorders>
            <w:vAlign w:val="center"/>
          </w:tcPr>
          <w:p w14:paraId="21C0CF6B" w14:textId="72D4D988"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215</w:t>
            </w:r>
          </w:p>
        </w:tc>
      </w:tr>
      <w:tr w:rsidR="009F4B44" w:rsidRPr="009F4B44" w14:paraId="2EBAE3B7"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EB2CBBC" w14:textId="24E93EF7" w:rsidR="00D40511" w:rsidRPr="009F4B44" w:rsidRDefault="00D40511" w:rsidP="00D40511">
            <w:pPr>
              <w:pStyle w:val="Tablecontent"/>
              <w:spacing w:before="0"/>
              <w:rPr>
                <w:rFonts w:asciiTheme="minorBidi" w:hAnsiTheme="minorBidi" w:cstheme="minorBidi"/>
                <w:b/>
                <w:bCs/>
              </w:rPr>
            </w:pPr>
            <w:r w:rsidRPr="009F4B44">
              <w:rPr>
                <w:rFonts w:asciiTheme="minorBidi" w:hAnsiTheme="minorBidi" w:cstheme="minorBidi"/>
              </w:rPr>
              <w:t>James Cook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8F0A885" w14:textId="2C09C107"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44</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37DAC7E" w14:textId="1213D646"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42</w:t>
            </w:r>
          </w:p>
        </w:tc>
        <w:tc>
          <w:tcPr>
            <w:tcW w:w="738" w:type="pct"/>
            <w:tcBorders>
              <w:top w:val="single" w:sz="4" w:space="0" w:color="000000"/>
              <w:left w:val="single" w:sz="4" w:space="0" w:color="000000"/>
              <w:bottom w:val="single" w:sz="4" w:space="0" w:color="000000"/>
              <w:right w:val="single" w:sz="4" w:space="0" w:color="000000"/>
            </w:tcBorders>
            <w:vAlign w:val="center"/>
          </w:tcPr>
          <w:p w14:paraId="4183A4E2" w14:textId="194D44BE"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44</w:t>
            </w:r>
          </w:p>
        </w:tc>
        <w:tc>
          <w:tcPr>
            <w:tcW w:w="736" w:type="pct"/>
            <w:tcBorders>
              <w:top w:val="single" w:sz="4" w:space="0" w:color="000000"/>
              <w:left w:val="single" w:sz="4" w:space="0" w:color="000000"/>
              <w:bottom w:val="single" w:sz="4" w:space="0" w:color="000000"/>
              <w:right w:val="single" w:sz="4" w:space="0" w:color="000000"/>
            </w:tcBorders>
            <w:vAlign w:val="center"/>
          </w:tcPr>
          <w:p w14:paraId="574F1DC3" w14:textId="1AE77F7F"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130</w:t>
            </w:r>
          </w:p>
        </w:tc>
      </w:tr>
      <w:tr w:rsidR="009F4B44" w:rsidRPr="009F4B44" w14:paraId="1E25DD96"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2BEA292" w14:textId="5254B0F4"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La Trobe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159114B" w14:textId="43B9CC0F"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105</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0F925D0" w14:textId="675808E7"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82</w:t>
            </w:r>
          </w:p>
        </w:tc>
        <w:tc>
          <w:tcPr>
            <w:tcW w:w="738" w:type="pct"/>
            <w:tcBorders>
              <w:top w:val="single" w:sz="4" w:space="0" w:color="000000"/>
              <w:left w:val="single" w:sz="4" w:space="0" w:color="000000"/>
              <w:bottom w:val="single" w:sz="4" w:space="0" w:color="000000"/>
              <w:right w:val="single" w:sz="4" w:space="0" w:color="000000"/>
            </w:tcBorders>
            <w:vAlign w:val="center"/>
          </w:tcPr>
          <w:p w14:paraId="666CF21A" w14:textId="3DDC993F"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72</w:t>
            </w:r>
          </w:p>
        </w:tc>
        <w:tc>
          <w:tcPr>
            <w:tcW w:w="736" w:type="pct"/>
            <w:tcBorders>
              <w:top w:val="single" w:sz="4" w:space="0" w:color="000000"/>
              <w:left w:val="single" w:sz="4" w:space="0" w:color="000000"/>
              <w:bottom w:val="single" w:sz="4" w:space="0" w:color="000000"/>
              <w:right w:val="single" w:sz="4" w:space="0" w:color="000000"/>
            </w:tcBorders>
            <w:vAlign w:val="center"/>
          </w:tcPr>
          <w:p w14:paraId="312C85EA" w14:textId="76828CBA"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259</w:t>
            </w:r>
          </w:p>
        </w:tc>
      </w:tr>
      <w:tr w:rsidR="009F4B44" w:rsidRPr="009F4B44" w14:paraId="719E79B1"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DB28F2C" w14:textId="4C42B219"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Macquarie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A8A847" w14:textId="3C36ED7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63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F4C7FEF" w14:textId="26230D15"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75</w:t>
            </w:r>
          </w:p>
        </w:tc>
        <w:tc>
          <w:tcPr>
            <w:tcW w:w="738" w:type="pct"/>
            <w:tcBorders>
              <w:top w:val="single" w:sz="4" w:space="0" w:color="000000"/>
              <w:left w:val="single" w:sz="4" w:space="0" w:color="000000"/>
              <w:bottom w:val="single" w:sz="4" w:space="0" w:color="000000"/>
              <w:right w:val="single" w:sz="4" w:space="0" w:color="000000"/>
            </w:tcBorders>
            <w:vAlign w:val="center"/>
          </w:tcPr>
          <w:p w14:paraId="55F19939" w14:textId="5569EB22"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66</w:t>
            </w:r>
          </w:p>
        </w:tc>
        <w:tc>
          <w:tcPr>
            <w:tcW w:w="736" w:type="pct"/>
            <w:tcBorders>
              <w:top w:val="single" w:sz="4" w:space="0" w:color="000000"/>
              <w:left w:val="single" w:sz="4" w:space="0" w:color="000000"/>
              <w:bottom w:val="single" w:sz="4" w:space="0" w:color="000000"/>
              <w:right w:val="single" w:sz="4" w:space="0" w:color="000000"/>
            </w:tcBorders>
            <w:vAlign w:val="center"/>
          </w:tcPr>
          <w:p w14:paraId="34D4F35A" w14:textId="6C4CC8D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204</w:t>
            </w:r>
          </w:p>
        </w:tc>
      </w:tr>
      <w:tr w:rsidR="009F4B44" w:rsidRPr="009F4B44" w14:paraId="25E513B9"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7AF677F" w14:textId="5141B868"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Monash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3995159" w14:textId="50AC120C"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202</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BD2C6FB" w14:textId="537F556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195</w:t>
            </w:r>
          </w:p>
        </w:tc>
        <w:tc>
          <w:tcPr>
            <w:tcW w:w="738" w:type="pct"/>
            <w:tcBorders>
              <w:top w:val="single" w:sz="4" w:space="0" w:color="000000"/>
              <w:left w:val="single" w:sz="4" w:space="0" w:color="000000"/>
              <w:bottom w:val="single" w:sz="4" w:space="0" w:color="000000"/>
              <w:right w:val="single" w:sz="4" w:space="0" w:color="000000"/>
            </w:tcBorders>
            <w:vAlign w:val="center"/>
          </w:tcPr>
          <w:p w14:paraId="20A427AB" w14:textId="32307658"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161</w:t>
            </w:r>
          </w:p>
        </w:tc>
        <w:tc>
          <w:tcPr>
            <w:tcW w:w="736" w:type="pct"/>
            <w:tcBorders>
              <w:top w:val="single" w:sz="4" w:space="0" w:color="000000"/>
              <w:left w:val="single" w:sz="4" w:space="0" w:color="000000"/>
              <w:bottom w:val="single" w:sz="4" w:space="0" w:color="000000"/>
              <w:right w:val="single" w:sz="4" w:space="0" w:color="000000"/>
            </w:tcBorders>
            <w:vAlign w:val="center"/>
          </w:tcPr>
          <w:p w14:paraId="40286A91" w14:textId="2B8BAC80"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558</w:t>
            </w:r>
          </w:p>
        </w:tc>
      </w:tr>
      <w:tr w:rsidR="009F4B44" w:rsidRPr="009F4B44" w14:paraId="38B880B2"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03273E6" w14:textId="48F992B0"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Murdoch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9F75144" w14:textId="68C85935"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35</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FF54D35" w14:textId="4D906C9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42</w:t>
            </w:r>
          </w:p>
        </w:tc>
        <w:tc>
          <w:tcPr>
            <w:tcW w:w="738" w:type="pct"/>
            <w:tcBorders>
              <w:top w:val="single" w:sz="4" w:space="0" w:color="000000"/>
              <w:left w:val="single" w:sz="4" w:space="0" w:color="000000"/>
              <w:bottom w:val="single" w:sz="4" w:space="0" w:color="000000"/>
              <w:right w:val="single" w:sz="4" w:space="0" w:color="000000"/>
            </w:tcBorders>
            <w:vAlign w:val="center"/>
          </w:tcPr>
          <w:p w14:paraId="15F523E4" w14:textId="097269C3"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34</w:t>
            </w:r>
          </w:p>
        </w:tc>
        <w:tc>
          <w:tcPr>
            <w:tcW w:w="736" w:type="pct"/>
            <w:tcBorders>
              <w:top w:val="single" w:sz="4" w:space="0" w:color="000000"/>
              <w:left w:val="single" w:sz="4" w:space="0" w:color="000000"/>
              <w:bottom w:val="single" w:sz="4" w:space="0" w:color="000000"/>
              <w:right w:val="single" w:sz="4" w:space="0" w:color="000000"/>
            </w:tcBorders>
            <w:vAlign w:val="center"/>
          </w:tcPr>
          <w:p w14:paraId="409FCA3D" w14:textId="55BE9B60"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111</w:t>
            </w:r>
          </w:p>
        </w:tc>
      </w:tr>
      <w:tr w:rsidR="009F4B44" w:rsidRPr="009F4B44" w14:paraId="5D86FEE9"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92E0A8D" w14:textId="473BE857"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Queensland University of Technology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7DE3B41" w14:textId="2240D6AA"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152</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3940F11" w14:textId="616530CB"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136</w:t>
            </w:r>
          </w:p>
        </w:tc>
        <w:tc>
          <w:tcPr>
            <w:tcW w:w="738" w:type="pct"/>
            <w:tcBorders>
              <w:top w:val="single" w:sz="4" w:space="0" w:color="000000"/>
              <w:left w:val="single" w:sz="4" w:space="0" w:color="000000"/>
              <w:bottom w:val="single" w:sz="4" w:space="0" w:color="000000"/>
              <w:right w:val="single" w:sz="4" w:space="0" w:color="000000"/>
            </w:tcBorders>
            <w:vAlign w:val="center"/>
          </w:tcPr>
          <w:p w14:paraId="46F510E7" w14:textId="6ED15E46"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102</w:t>
            </w:r>
          </w:p>
        </w:tc>
        <w:tc>
          <w:tcPr>
            <w:tcW w:w="736" w:type="pct"/>
            <w:tcBorders>
              <w:top w:val="single" w:sz="4" w:space="0" w:color="000000"/>
              <w:left w:val="single" w:sz="4" w:space="0" w:color="000000"/>
              <w:bottom w:val="single" w:sz="4" w:space="0" w:color="000000"/>
              <w:right w:val="single" w:sz="4" w:space="0" w:color="000000"/>
            </w:tcBorders>
            <w:vAlign w:val="center"/>
          </w:tcPr>
          <w:p w14:paraId="4212F2F1" w14:textId="329AF428"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390</w:t>
            </w:r>
          </w:p>
        </w:tc>
      </w:tr>
      <w:tr w:rsidR="009F4B44" w:rsidRPr="009F4B44" w14:paraId="5D5A8A80"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EEE0C82" w14:textId="0E8523B0"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RMIT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C697F48" w14:textId="0FA4ED2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152</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44C57F" w14:textId="6371E7DC"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143</w:t>
            </w:r>
          </w:p>
        </w:tc>
        <w:tc>
          <w:tcPr>
            <w:tcW w:w="738" w:type="pct"/>
            <w:tcBorders>
              <w:top w:val="single" w:sz="4" w:space="0" w:color="000000"/>
              <w:left w:val="single" w:sz="4" w:space="0" w:color="000000"/>
              <w:bottom w:val="single" w:sz="4" w:space="0" w:color="000000"/>
              <w:right w:val="single" w:sz="4" w:space="0" w:color="000000"/>
            </w:tcBorders>
            <w:vAlign w:val="center"/>
          </w:tcPr>
          <w:p w14:paraId="1A06B241" w14:textId="219AA280"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106</w:t>
            </w:r>
          </w:p>
        </w:tc>
        <w:tc>
          <w:tcPr>
            <w:tcW w:w="736" w:type="pct"/>
            <w:tcBorders>
              <w:top w:val="single" w:sz="4" w:space="0" w:color="000000"/>
              <w:left w:val="single" w:sz="4" w:space="0" w:color="000000"/>
              <w:bottom w:val="single" w:sz="4" w:space="0" w:color="000000"/>
              <w:right w:val="single" w:sz="4" w:space="0" w:color="000000"/>
            </w:tcBorders>
            <w:vAlign w:val="center"/>
          </w:tcPr>
          <w:p w14:paraId="075978E6" w14:textId="6A723E73"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401</w:t>
            </w:r>
          </w:p>
        </w:tc>
      </w:tr>
      <w:tr w:rsidR="009F4B44" w:rsidRPr="009F4B44" w14:paraId="4F2AE576"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58038F2" w14:textId="15E17AC4"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Southern Cross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043AEF1" w14:textId="37BAD5CD"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39</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F9AFEB6" w14:textId="5029E6D8"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40</w:t>
            </w:r>
          </w:p>
        </w:tc>
        <w:tc>
          <w:tcPr>
            <w:tcW w:w="738" w:type="pct"/>
            <w:tcBorders>
              <w:top w:val="single" w:sz="4" w:space="0" w:color="000000"/>
              <w:left w:val="single" w:sz="4" w:space="0" w:color="000000"/>
              <w:bottom w:val="single" w:sz="4" w:space="0" w:color="000000"/>
              <w:right w:val="single" w:sz="4" w:space="0" w:color="000000"/>
            </w:tcBorders>
            <w:vAlign w:val="center"/>
          </w:tcPr>
          <w:p w14:paraId="78EAAD85" w14:textId="1E7791BB"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52</w:t>
            </w:r>
          </w:p>
        </w:tc>
        <w:tc>
          <w:tcPr>
            <w:tcW w:w="736" w:type="pct"/>
            <w:tcBorders>
              <w:top w:val="single" w:sz="4" w:space="0" w:color="000000"/>
              <w:left w:val="single" w:sz="4" w:space="0" w:color="000000"/>
              <w:bottom w:val="single" w:sz="4" w:space="0" w:color="000000"/>
              <w:right w:val="single" w:sz="4" w:space="0" w:color="000000"/>
            </w:tcBorders>
            <w:vAlign w:val="center"/>
          </w:tcPr>
          <w:p w14:paraId="382A5792" w14:textId="1CBC6AA3"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131</w:t>
            </w:r>
          </w:p>
        </w:tc>
      </w:tr>
      <w:tr w:rsidR="009F4B44" w:rsidRPr="009F4B44" w14:paraId="5F7D3306"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BB1BECD" w14:textId="64726AA8"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Swinburne University of Technology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C391D8D" w14:textId="0BE7689F"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93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62F91EC" w14:textId="2E2CEC7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67</w:t>
            </w:r>
          </w:p>
        </w:tc>
        <w:tc>
          <w:tcPr>
            <w:tcW w:w="738" w:type="pct"/>
            <w:tcBorders>
              <w:top w:val="single" w:sz="4" w:space="0" w:color="000000"/>
              <w:left w:val="single" w:sz="4" w:space="0" w:color="000000"/>
              <w:bottom w:val="single" w:sz="4" w:space="0" w:color="000000"/>
              <w:right w:val="single" w:sz="4" w:space="0" w:color="000000"/>
            </w:tcBorders>
            <w:vAlign w:val="center"/>
          </w:tcPr>
          <w:p w14:paraId="1D7495EE" w14:textId="68DDB2B0"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57</w:t>
            </w:r>
          </w:p>
        </w:tc>
        <w:tc>
          <w:tcPr>
            <w:tcW w:w="736" w:type="pct"/>
            <w:tcBorders>
              <w:top w:val="single" w:sz="4" w:space="0" w:color="000000"/>
              <w:left w:val="single" w:sz="4" w:space="0" w:color="000000"/>
              <w:bottom w:val="single" w:sz="4" w:space="0" w:color="000000"/>
              <w:right w:val="single" w:sz="4" w:space="0" w:color="000000"/>
            </w:tcBorders>
            <w:vAlign w:val="center"/>
          </w:tcPr>
          <w:p w14:paraId="29FDF390" w14:textId="3DC58D3F"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217</w:t>
            </w:r>
          </w:p>
        </w:tc>
      </w:tr>
      <w:tr w:rsidR="009F4B44" w:rsidRPr="009F4B44" w14:paraId="1ECAF46C"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11B5182" w14:textId="09F6994E"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The Australian National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BEAE97F" w14:textId="29FABE8F"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47</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0C632A" w14:textId="09841496"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67</w:t>
            </w:r>
          </w:p>
        </w:tc>
        <w:tc>
          <w:tcPr>
            <w:tcW w:w="738" w:type="pct"/>
            <w:tcBorders>
              <w:top w:val="single" w:sz="4" w:space="0" w:color="000000"/>
              <w:left w:val="single" w:sz="4" w:space="0" w:color="000000"/>
              <w:bottom w:val="single" w:sz="4" w:space="0" w:color="000000"/>
              <w:right w:val="single" w:sz="4" w:space="0" w:color="000000"/>
            </w:tcBorders>
            <w:vAlign w:val="center"/>
          </w:tcPr>
          <w:p w14:paraId="0837220F" w14:textId="201DE422"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58</w:t>
            </w:r>
          </w:p>
        </w:tc>
        <w:tc>
          <w:tcPr>
            <w:tcW w:w="736" w:type="pct"/>
            <w:tcBorders>
              <w:top w:val="single" w:sz="4" w:space="0" w:color="000000"/>
              <w:left w:val="single" w:sz="4" w:space="0" w:color="000000"/>
              <w:bottom w:val="single" w:sz="4" w:space="0" w:color="000000"/>
              <w:right w:val="single" w:sz="4" w:space="0" w:color="000000"/>
            </w:tcBorders>
            <w:vAlign w:val="center"/>
          </w:tcPr>
          <w:p w14:paraId="5C44F44F" w14:textId="4A75C1A5"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172</w:t>
            </w:r>
          </w:p>
        </w:tc>
      </w:tr>
      <w:tr w:rsidR="009F4B44" w:rsidRPr="009F4B44" w14:paraId="4D000567"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B0F952B" w14:textId="1D60B1CD"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The University of Adelaide</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5984C0" w14:textId="6381CDBA"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78</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B466429" w14:textId="1541DE3D"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86</w:t>
            </w:r>
          </w:p>
        </w:tc>
        <w:tc>
          <w:tcPr>
            <w:tcW w:w="738" w:type="pct"/>
            <w:tcBorders>
              <w:top w:val="single" w:sz="4" w:space="0" w:color="000000"/>
              <w:left w:val="single" w:sz="4" w:space="0" w:color="000000"/>
              <w:bottom w:val="single" w:sz="4" w:space="0" w:color="000000"/>
              <w:right w:val="single" w:sz="4" w:space="0" w:color="000000"/>
            </w:tcBorders>
            <w:vAlign w:val="center"/>
          </w:tcPr>
          <w:p w14:paraId="2EF63A5D" w14:textId="7C1AFC7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74</w:t>
            </w:r>
          </w:p>
        </w:tc>
        <w:tc>
          <w:tcPr>
            <w:tcW w:w="736" w:type="pct"/>
            <w:tcBorders>
              <w:top w:val="single" w:sz="4" w:space="0" w:color="000000"/>
              <w:left w:val="single" w:sz="4" w:space="0" w:color="000000"/>
              <w:bottom w:val="single" w:sz="4" w:space="0" w:color="000000"/>
              <w:right w:val="single" w:sz="4" w:space="0" w:color="000000"/>
            </w:tcBorders>
            <w:vAlign w:val="center"/>
          </w:tcPr>
          <w:p w14:paraId="767D4B63" w14:textId="7274C4BA"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238</w:t>
            </w:r>
          </w:p>
        </w:tc>
      </w:tr>
      <w:tr w:rsidR="009F4B44" w:rsidRPr="009F4B44" w14:paraId="67BCC552"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4DC0C06" w14:textId="71A16F38"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The University of Melbourne</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F034D78" w14:textId="6CF13431"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238</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BFC85C" w14:textId="229333C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243</w:t>
            </w:r>
          </w:p>
        </w:tc>
        <w:tc>
          <w:tcPr>
            <w:tcW w:w="738" w:type="pct"/>
            <w:tcBorders>
              <w:top w:val="single" w:sz="4" w:space="0" w:color="000000"/>
              <w:left w:val="single" w:sz="4" w:space="0" w:color="000000"/>
              <w:bottom w:val="single" w:sz="4" w:space="0" w:color="000000"/>
              <w:right w:val="single" w:sz="4" w:space="0" w:color="000000"/>
            </w:tcBorders>
            <w:vAlign w:val="center"/>
          </w:tcPr>
          <w:p w14:paraId="593D98EE" w14:textId="5D01C8A4"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188</w:t>
            </w:r>
          </w:p>
        </w:tc>
        <w:tc>
          <w:tcPr>
            <w:tcW w:w="736" w:type="pct"/>
            <w:tcBorders>
              <w:top w:val="single" w:sz="4" w:space="0" w:color="000000"/>
              <w:left w:val="single" w:sz="4" w:space="0" w:color="000000"/>
              <w:bottom w:val="single" w:sz="4" w:space="0" w:color="000000"/>
              <w:right w:val="single" w:sz="4" w:space="0" w:color="000000"/>
            </w:tcBorders>
            <w:vAlign w:val="center"/>
          </w:tcPr>
          <w:p w14:paraId="64767478" w14:textId="58C7415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669</w:t>
            </w:r>
          </w:p>
        </w:tc>
      </w:tr>
      <w:tr w:rsidR="009F4B44" w:rsidRPr="009F4B44" w14:paraId="6AF58EFA"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FEABA9F" w14:textId="5375AA02"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The University of Notre Dame Australia</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B97538A" w14:textId="5F2A0567"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27</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76C9B0B" w14:textId="39163521"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27</w:t>
            </w:r>
          </w:p>
        </w:tc>
        <w:tc>
          <w:tcPr>
            <w:tcW w:w="738" w:type="pct"/>
            <w:tcBorders>
              <w:top w:val="single" w:sz="4" w:space="0" w:color="000000"/>
              <w:left w:val="single" w:sz="4" w:space="0" w:color="000000"/>
              <w:bottom w:val="single" w:sz="4" w:space="0" w:color="000000"/>
              <w:right w:val="single" w:sz="4" w:space="0" w:color="000000"/>
            </w:tcBorders>
            <w:vAlign w:val="center"/>
          </w:tcPr>
          <w:p w14:paraId="21FE867C" w14:textId="1556170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19</w:t>
            </w:r>
          </w:p>
        </w:tc>
        <w:tc>
          <w:tcPr>
            <w:tcW w:w="736" w:type="pct"/>
            <w:tcBorders>
              <w:top w:val="single" w:sz="4" w:space="0" w:color="000000"/>
              <w:left w:val="single" w:sz="4" w:space="0" w:color="000000"/>
              <w:bottom w:val="single" w:sz="4" w:space="0" w:color="000000"/>
              <w:right w:val="single" w:sz="4" w:space="0" w:color="000000"/>
            </w:tcBorders>
            <w:vAlign w:val="center"/>
          </w:tcPr>
          <w:p w14:paraId="5C84BA87" w14:textId="43A2238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73</w:t>
            </w:r>
          </w:p>
        </w:tc>
      </w:tr>
      <w:tr w:rsidR="009F4B44" w:rsidRPr="009F4B44" w14:paraId="5A3BB15B"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97B0826" w14:textId="1CF9454B"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The University of Queensland</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5AE116F" w14:textId="214C575B"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110</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1DFA352" w14:textId="57C8ED83"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107</w:t>
            </w:r>
          </w:p>
        </w:tc>
        <w:tc>
          <w:tcPr>
            <w:tcW w:w="738" w:type="pct"/>
            <w:tcBorders>
              <w:top w:val="single" w:sz="4" w:space="0" w:color="000000"/>
              <w:left w:val="single" w:sz="4" w:space="0" w:color="000000"/>
              <w:bottom w:val="single" w:sz="4" w:space="0" w:color="000000"/>
              <w:right w:val="single" w:sz="4" w:space="0" w:color="000000"/>
            </w:tcBorders>
            <w:vAlign w:val="center"/>
          </w:tcPr>
          <w:p w14:paraId="2E12E2EE" w14:textId="67F035C9"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116</w:t>
            </w:r>
          </w:p>
        </w:tc>
        <w:tc>
          <w:tcPr>
            <w:tcW w:w="736" w:type="pct"/>
            <w:tcBorders>
              <w:top w:val="single" w:sz="4" w:space="0" w:color="000000"/>
              <w:left w:val="single" w:sz="4" w:space="0" w:color="000000"/>
              <w:bottom w:val="single" w:sz="4" w:space="0" w:color="000000"/>
              <w:right w:val="single" w:sz="4" w:space="0" w:color="000000"/>
            </w:tcBorders>
            <w:vAlign w:val="center"/>
          </w:tcPr>
          <w:p w14:paraId="4B894C04" w14:textId="57C313D7"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333</w:t>
            </w:r>
          </w:p>
        </w:tc>
      </w:tr>
      <w:tr w:rsidR="009F4B44" w:rsidRPr="009F4B44" w14:paraId="244AEA5A"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F0FC5ED" w14:textId="437C03DF"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The University of South Australia</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D4EF441" w14:textId="493CC870"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100</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FD4258" w14:textId="62E0A3DA"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76</w:t>
            </w:r>
          </w:p>
        </w:tc>
        <w:tc>
          <w:tcPr>
            <w:tcW w:w="738" w:type="pct"/>
            <w:tcBorders>
              <w:top w:val="single" w:sz="4" w:space="0" w:color="000000"/>
              <w:left w:val="single" w:sz="4" w:space="0" w:color="000000"/>
              <w:bottom w:val="single" w:sz="4" w:space="0" w:color="000000"/>
              <w:right w:val="single" w:sz="4" w:space="0" w:color="000000"/>
            </w:tcBorders>
            <w:vAlign w:val="center"/>
          </w:tcPr>
          <w:p w14:paraId="69E12E72" w14:textId="5ABE82CA"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84</w:t>
            </w:r>
          </w:p>
        </w:tc>
        <w:tc>
          <w:tcPr>
            <w:tcW w:w="736" w:type="pct"/>
            <w:tcBorders>
              <w:top w:val="single" w:sz="4" w:space="0" w:color="000000"/>
              <w:left w:val="single" w:sz="4" w:space="0" w:color="000000"/>
              <w:bottom w:val="single" w:sz="4" w:space="0" w:color="000000"/>
              <w:right w:val="single" w:sz="4" w:space="0" w:color="000000"/>
            </w:tcBorders>
            <w:vAlign w:val="center"/>
          </w:tcPr>
          <w:p w14:paraId="56E716EA" w14:textId="46FC19E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260</w:t>
            </w:r>
          </w:p>
        </w:tc>
      </w:tr>
      <w:tr w:rsidR="009F4B44" w:rsidRPr="009F4B44" w14:paraId="648B8D2C"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90D3AC9" w14:textId="1EB28280"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The University of Sydney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3B0FED8" w14:textId="73B3AA51"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103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82D9DC8" w14:textId="53D2F987"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99</w:t>
            </w:r>
          </w:p>
        </w:tc>
        <w:tc>
          <w:tcPr>
            <w:tcW w:w="738" w:type="pct"/>
            <w:tcBorders>
              <w:top w:val="single" w:sz="4" w:space="0" w:color="000000"/>
              <w:left w:val="single" w:sz="4" w:space="0" w:color="000000"/>
              <w:bottom w:val="single" w:sz="4" w:space="0" w:color="000000"/>
              <w:right w:val="single" w:sz="4" w:space="0" w:color="000000"/>
            </w:tcBorders>
            <w:vAlign w:val="center"/>
          </w:tcPr>
          <w:p w14:paraId="1CC87708" w14:textId="4349987E"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67</w:t>
            </w:r>
          </w:p>
        </w:tc>
        <w:tc>
          <w:tcPr>
            <w:tcW w:w="736" w:type="pct"/>
            <w:tcBorders>
              <w:top w:val="single" w:sz="4" w:space="0" w:color="000000"/>
              <w:left w:val="single" w:sz="4" w:space="0" w:color="000000"/>
              <w:bottom w:val="single" w:sz="4" w:space="0" w:color="000000"/>
              <w:right w:val="single" w:sz="4" w:space="0" w:color="000000"/>
            </w:tcBorders>
            <w:vAlign w:val="center"/>
          </w:tcPr>
          <w:p w14:paraId="290AB80E" w14:textId="2EC686E4"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269</w:t>
            </w:r>
          </w:p>
        </w:tc>
      </w:tr>
      <w:tr w:rsidR="009F4B44" w:rsidRPr="009F4B44" w14:paraId="0E185E6C"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8B3ACD8" w14:textId="17D58360" w:rsidR="00D40511" w:rsidRPr="009F4B44" w:rsidRDefault="00D40511" w:rsidP="00D40511">
            <w:pPr>
              <w:pStyle w:val="Tablecontent"/>
              <w:spacing w:before="0"/>
              <w:rPr>
                <w:rFonts w:asciiTheme="minorBidi" w:hAnsiTheme="minorBidi" w:cstheme="minorBidi"/>
                <w:b/>
              </w:rPr>
            </w:pPr>
            <w:r w:rsidRPr="009F4B44">
              <w:rPr>
                <w:rFonts w:asciiTheme="minorBidi" w:hAnsiTheme="minorBidi" w:cstheme="minorBidi"/>
              </w:rPr>
              <w:t>The University of Western Australia</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3DD9E97" w14:textId="7D39CF34"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27</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819DF31" w14:textId="396EABB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59</w:t>
            </w:r>
          </w:p>
        </w:tc>
        <w:tc>
          <w:tcPr>
            <w:tcW w:w="738" w:type="pct"/>
            <w:tcBorders>
              <w:top w:val="single" w:sz="4" w:space="0" w:color="000000"/>
              <w:left w:val="single" w:sz="4" w:space="0" w:color="000000"/>
              <w:bottom w:val="single" w:sz="4" w:space="0" w:color="000000"/>
              <w:right w:val="single" w:sz="4" w:space="0" w:color="000000"/>
            </w:tcBorders>
            <w:vAlign w:val="center"/>
          </w:tcPr>
          <w:p w14:paraId="65B40E6C" w14:textId="3CD54690"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60</w:t>
            </w:r>
          </w:p>
        </w:tc>
        <w:tc>
          <w:tcPr>
            <w:tcW w:w="736" w:type="pct"/>
            <w:tcBorders>
              <w:top w:val="single" w:sz="4" w:space="0" w:color="000000"/>
              <w:left w:val="single" w:sz="4" w:space="0" w:color="000000"/>
              <w:bottom w:val="single" w:sz="4" w:space="0" w:color="000000"/>
              <w:right w:val="single" w:sz="4" w:space="0" w:color="000000"/>
            </w:tcBorders>
            <w:vAlign w:val="center"/>
          </w:tcPr>
          <w:p w14:paraId="139460ED" w14:textId="378C7F3B"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146</w:t>
            </w:r>
          </w:p>
        </w:tc>
      </w:tr>
      <w:tr w:rsidR="009F4B44" w:rsidRPr="009F4B44" w14:paraId="41B7364F"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7EB1812" w14:textId="12925933"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Torrens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EF98D5C" w14:textId="773364D7"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40</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6B0D0E0" w14:textId="5CB36B35"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50</w:t>
            </w:r>
          </w:p>
        </w:tc>
        <w:tc>
          <w:tcPr>
            <w:tcW w:w="738" w:type="pct"/>
            <w:tcBorders>
              <w:top w:val="single" w:sz="4" w:space="0" w:color="000000"/>
              <w:left w:val="single" w:sz="4" w:space="0" w:color="000000"/>
              <w:bottom w:val="single" w:sz="4" w:space="0" w:color="000000"/>
              <w:right w:val="single" w:sz="4" w:space="0" w:color="000000"/>
            </w:tcBorders>
            <w:vAlign w:val="center"/>
          </w:tcPr>
          <w:p w14:paraId="000B5D8B" w14:textId="0338EACB"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36</w:t>
            </w:r>
          </w:p>
        </w:tc>
        <w:tc>
          <w:tcPr>
            <w:tcW w:w="736" w:type="pct"/>
            <w:tcBorders>
              <w:top w:val="single" w:sz="4" w:space="0" w:color="000000"/>
              <w:left w:val="single" w:sz="4" w:space="0" w:color="000000"/>
              <w:bottom w:val="single" w:sz="4" w:space="0" w:color="000000"/>
              <w:right w:val="single" w:sz="4" w:space="0" w:color="000000"/>
            </w:tcBorders>
            <w:vAlign w:val="center"/>
          </w:tcPr>
          <w:p w14:paraId="4849DBAB" w14:textId="3EFE7962"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126</w:t>
            </w:r>
          </w:p>
        </w:tc>
      </w:tr>
      <w:tr w:rsidR="009F4B44" w:rsidRPr="009F4B44" w14:paraId="2DFBCCBB"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CAB5941" w14:textId="01CCA69F"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Canberra</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59C3F97" w14:textId="5642962A"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41</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40614B" w14:textId="1CCEDEAF"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46</w:t>
            </w:r>
          </w:p>
        </w:tc>
        <w:tc>
          <w:tcPr>
            <w:tcW w:w="738" w:type="pct"/>
            <w:tcBorders>
              <w:top w:val="single" w:sz="4" w:space="0" w:color="000000"/>
              <w:left w:val="single" w:sz="4" w:space="0" w:color="000000"/>
              <w:bottom w:val="single" w:sz="4" w:space="0" w:color="000000"/>
              <w:right w:val="single" w:sz="4" w:space="0" w:color="000000"/>
            </w:tcBorders>
            <w:vAlign w:val="center"/>
          </w:tcPr>
          <w:p w14:paraId="3E16881E" w14:textId="050A3F8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38</w:t>
            </w:r>
          </w:p>
        </w:tc>
        <w:tc>
          <w:tcPr>
            <w:tcW w:w="736" w:type="pct"/>
            <w:tcBorders>
              <w:top w:val="single" w:sz="4" w:space="0" w:color="000000"/>
              <w:left w:val="single" w:sz="4" w:space="0" w:color="000000"/>
              <w:bottom w:val="single" w:sz="4" w:space="0" w:color="000000"/>
              <w:right w:val="single" w:sz="4" w:space="0" w:color="000000"/>
            </w:tcBorders>
            <w:vAlign w:val="center"/>
          </w:tcPr>
          <w:p w14:paraId="3EE14121" w14:textId="255A54F3"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125</w:t>
            </w:r>
          </w:p>
        </w:tc>
      </w:tr>
      <w:tr w:rsidR="009F4B44" w:rsidRPr="009F4B44" w14:paraId="1FEE595B"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FE9F64E" w14:textId="3C372721"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Divinity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8123750" w14:textId="17FE4B6F"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12</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DE0F7AA" w14:textId="3D288390"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15</w:t>
            </w:r>
          </w:p>
        </w:tc>
        <w:tc>
          <w:tcPr>
            <w:tcW w:w="738" w:type="pct"/>
            <w:tcBorders>
              <w:top w:val="single" w:sz="4" w:space="0" w:color="000000"/>
              <w:left w:val="single" w:sz="4" w:space="0" w:color="000000"/>
              <w:bottom w:val="single" w:sz="4" w:space="0" w:color="000000"/>
              <w:right w:val="single" w:sz="4" w:space="0" w:color="000000"/>
            </w:tcBorders>
            <w:vAlign w:val="center"/>
          </w:tcPr>
          <w:p w14:paraId="5B5A3E74" w14:textId="55128A90"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10</w:t>
            </w:r>
          </w:p>
        </w:tc>
        <w:tc>
          <w:tcPr>
            <w:tcW w:w="736" w:type="pct"/>
            <w:tcBorders>
              <w:top w:val="single" w:sz="4" w:space="0" w:color="000000"/>
              <w:left w:val="single" w:sz="4" w:space="0" w:color="000000"/>
              <w:bottom w:val="single" w:sz="4" w:space="0" w:color="000000"/>
              <w:right w:val="single" w:sz="4" w:space="0" w:color="000000"/>
            </w:tcBorders>
            <w:vAlign w:val="center"/>
          </w:tcPr>
          <w:p w14:paraId="6A8A1B7B" w14:textId="7ADF8580"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37</w:t>
            </w:r>
          </w:p>
        </w:tc>
      </w:tr>
      <w:tr w:rsidR="009F4B44" w:rsidRPr="009F4B44" w14:paraId="2C0DB60B"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5E6CC48" w14:textId="2D930C8B"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New England</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FF22A9" w14:textId="5B228F7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55</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8E185E2" w14:textId="3CDEC14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60</w:t>
            </w:r>
          </w:p>
        </w:tc>
        <w:tc>
          <w:tcPr>
            <w:tcW w:w="738" w:type="pct"/>
            <w:tcBorders>
              <w:top w:val="single" w:sz="4" w:space="0" w:color="000000"/>
              <w:left w:val="single" w:sz="4" w:space="0" w:color="000000"/>
              <w:bottom w:val="single" w:sz="4" w:space="0" w:color="000000"/>
              <w:right w:val="single" w:sz="4" w:space="0" w:color="000000"/>
            </w:tcBorders>
            <w:vAlign w:val="center"/>
          </w:tcPr>
          <w:p w14:paraId="118469CD" w14:textId="060DE630"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67</w:t>
            </w:r>
          </w:p>
        </w:tc>
        <w:tc>
          <w:tcPr>
            <w:tcW w:w="736" w:type="pct"/>
            <w:tcBorders>
              <w:top w:val="single" w:sz="4" w:space="0" w:color="000000"/>
              <w:left w:val="single" w:sz="4" w:space="0" w:color="000000"/>
              <w:bottom w:val="single" w:sz="4" w:space="0" w:color="000000"/>
              <w:right w:val="single" w:sz="4" w:space="0" w:color="000000"/>
            </w:tcBorders>
            <w:vAlign w:val="center"/>
          </w:tcPr>
          <w:p w14:paraId="2EDA1CCC" w14:textId="74D03FFB"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182</w:t>
            </w:r>
          </w:p>
        </w:tc>
      </w:tr>
      <w:tr w:rsidR="009F4B44" w:rsidRPr="009F4B44" w14:paraId="2B0FC2E7"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50D8EBD" w14:textId="3DFF6A84"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New South Wales</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F4A1EEE" w14:textId="712D8BA8"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101</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915FEB" w14:textId="57ED233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52</w:t>
            </w:r>
          </w:p>
        </w:tc>
        <w:tc>
          <w:tcPr>
            <w:tcW w:w="738" w:type="pct"/>
            <w:tcBorders>
              <w:top w:val="single" w:sz="4" w:space="0" w:color="000000"/>
              <w:left w:val="single" w:sz="4" w:space="0" w:color="000000"/>
              <w:bottom w:val="single" w:sz="4" w:space="0" w:color="000000"/>
              <w:right w:val="single" w:sz="4" w:space="0" w:color="000000"/>
            </w:tcBorders>
            <w:vAlign w:val="center"/>
          </w:tcPr>
          <w:p w14:paraId="4523AE26" w14:textId="01052330"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69</w:t>
            </w:r>
          </w:p>
        </w:tc>
        <w:tc>
          <w:tcPr>
            <w:tcW w:w="736" w:type="pct"/>
            <w:tcBorders>
              <w:top w:val="single" w:sz="4" w:space="0" w:color="000000"/>
              <w:left w:val="single" w:sz="4" w:space="0" w:color="000000"/>
              <w:bottom w:val="single" w:sz="4" w:space="0" w:color="000000"/>
              <w:right w:val="single" w:sz="4" w:space="0" w:color="000000"/>
            </w:tcBorders>
            <w:vAlign w:val="center"/>
          </w:tcPr>
          <w:p w14:paraId="5919BF8E" w14:textId="76CB67F8"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222</w:t>
            </w:r>
          </w:p>
        </w:tc>
      </w:tr>
      <w:tr w:rsidR="009F4B44" w:rsidRPr="009F4B44" w14:paraId="06A2DF1F"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6B4DFDB" w14:textId="21DD7E40"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Newcastle</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D6349F" w14:textId="534E339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53</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9ADA05D" w14:textId="590E4CC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49</w:t>
            </w:r>
          </w:p>
        </w:tc>
        <w:tc>
          <w:tcPr>
            <w:tcW w:w="738" w:type="pct"/>
            <w:tcBorders>
              <w:top w:val="single" w:sz="4" w:space="0" w:color="000000"/>
              <w:left w:val="single" w:sz="4" w:space="0" w:color="000000"/>
              <w:bottom w:val="single" w:sz="4" w:space="0" w:color="000000"/>
              <w:right w:val="single" w:sz="4" w:space="0" w:color="000000"/>
            </w:tcBorders>
            <w:vAlign w:val="center"/>
          </w:tcPr>
          <w:p w14:paraId="22EC94E7" w14:textId="1849C6E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45</w:t>
            </w:r>
          </w:p>
        </w:tc>
        <w:tc>
          <w:tcPr>
            <w:tcW w:w="736" w:type="pct"/>
            <w:tcBorders>
              <w:top w:val="single" w:sz="4" w:space="0" w:color="000000"/>
              <w:left w:val="single" w:sz="4" w:space="0" w:color="000000"/>
              <w:bottom w:val="single" w:sz="4" w:space="0" w:color="000000"/>
              <w:right w:val="single" w:sz="4" w:space="0" w:color="000000"/>
            </w:tcBorders>
            <w:vAlign w:val="center"/>
          </w:tcPr>
          <w:p w14:paraId="04EDD925" w14:textId="34C5BEF7"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147</w:t>
            </w:r>
          </w:p>
        </w:tc>
      </w:tr>
      <w:tr w:rsidR="009F4B44" w:rsidRPr="009F4B44" w14:paraId="6277556B"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1565525" w14:textId="610BB727"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Southern Queensland</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2BB6E5" w14:textId="130D9BDF"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58</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B141C73" w14:textId="0D33DC74"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65</w:t>
            </w:r>
          </w:p>
        </w:tc>
        <w:tc>
          <w:tcPr>
            <w:tcW w:w="738" w:type="pct"/>
            <w:tcBorders>
              <w:top w:val="single" w:sz="4" w:space="0" w:color="000000"/>
              <w:left w:val="single" w:sz="4" w:space="0" w:color="000000"/>
              <w:bottom w:val="single" w:sz="4" w:space="0" w:color="000000"/>
              <w:right w:val="single" w:sz="4" w:space="0" w:color="000000"/>
            </w:tcBorders>
            <w:vAlign w:val="center"/>
          </w:tcPr>
          <w:p w14:paraId="03732890" w14:textId="38608221"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65</w:t>
            </w:r>
          </w:p>
        </w:tc>
        <w:tc>
          <w:tcPr>
            <w:tcW w:w="736" w:type="pct"/>
            <w:tcBorders>
              <w:top w:val="single" w:sz="4" w:space="0" w:color="000000"/>
              <w:left w:val="single" w:sz="4" w:space="0" w:color="000000"/>
              <w:bottom w:val="single" w:sz="4" w:space="0" w:color="000000"/>
              <w:right w:val="single" w:sz="4" w:space="0" w:color="000000"/>
            </w:tcBorders>
            <w:vAlign w:val="center"/>
          </w:tcPr>
          <w:p w14:paraId="6D943686" w14:textId="1106702E"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188</w:t>
            </w:r>
          </w:p>
        </w:tc>
      </w:tr>
      <w:tr w:rsidR="009F4B44" w:rsidRPr="009F4B44" w14:paraId="3E28BF2F"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714C3DD" w14:textId="1C124F0D"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Tasmania</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8F6688E" w14:textId="7B3E1163"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118</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15DE8F" w14:textId="384B10F3"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129</w:t>
            </w:r>
          </w:p>
        </w:tc>
        <w:tc>
          <w:tcPr>
            <w:tcW w:w="738" w:type="pct"/>
            <w:tcBorders>
              <w:top w:val="single" w:sz="4" w:space="0" w:color="000000"/>
              <w:left w:val="single" w:sz="4" w:space="0" w:color="000000"/>
              <w:bottom w:val="single" w:sz="4" w:space="0" w:color="000000"/>
              <w:right w:val="single" w:sz="4" w:space="0" w:color="000000"/>
            </w:tcBorders>
            <w:vAlign w:val="center"/>
          </w:tcPr>
          <w:p w14:paraId="212392A6" w14:textId="17F83702"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112</w:t>
            </w:r>
          </w:p>
        </w:tc>
        <w:tc>
          <w:tcPr>
            <w:tcW w:w="736" w:type="pct"/>
            <w:tcBorders>
              <w:top w:val="single" w:sz="4" w:space="0" w:color="000000"/>
              <w:left w:val="single" w:sz="4" w:space="0" w:color="000000"/>
              <w:bottom w:val="single" w:sz="4" w:space="0" w:color="000000"/>
              <w:right w:val="single" w:sz="4" w:space="0" w:color="000000"/>
            </w:tcBorders>
            <w:vAlign w:val="center"/>
          </w:tcPr>
          <w:p w14:paraId="4207FF06" w14:textId="0A911351"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359</w:t>
            </w:r>
          </w:p>
        </w:tc>
      </w:tr>
      <w:tr w:rsidR="009F4B44" w:rsidRPr="009F4B44" w14:paraId="387E74CC"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C3B35A2" w14:textId="1E756BE8"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Technology Sydney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2F0D848" w14:textId="5A17278F"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96</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CA601B1" w14:textId="585EA51F"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81</w:t>
            </w:r>
          </w:p>
        </w:tc>
        <w:tc>
          <w:tcPr>
            <w:tcW w:w="738" w:type="pct"/>
            <w:tcBorders>
              <w:top w:val="single" w:sz="4" w:space="0" w:color="000000"/>
              <w:left w:val="single" w:sz="4" w:space="0" w:color="000000"/>
              <w:bottom w:val="single" w:sz="4" w:space="0" w:color="000000"/>
              <w:right w:val="single" w:sz="4" w:space="0" w:color="000000"/>
            </w:tcBorders>
            <w:vAlign w:val="center"/>
          </w:tcPr>
          <w:p w14:paraId="447FAF1E" w14:textId="790C62E5"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79</w:t>
            </w:r>
          </w:p>
        </w:tc>
        <w:tc>
          <w:tcPr>
            <w:tcW w:w="736" w:type="pct"/>
            <w:tcBorders>
              <w:top w:val="single" w:sz="4" w:space="0" w:color="000000"/>
              <w:left w:val="single" w:sz="4" w:space="0" w:color="000000"/>
              <w:bottom w:val="single" w:sz="4" w:space="0" w:color="000000"/>
              <w:right w:val="single" w:sz="4" w:space="0" w:color="000000"/>
            </w:tcBorders>
            <w:vAlign w:val="center"/>
          </w:tcPr>
          <w:p w14:paraId="379BE4B5" w14:textId="382FC9D9"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256</w:t>
            </w:r>
          </w:p>
        </w:tc>
      </w:tr>
      <w:tr w:rsidR="009F4B44" w:rsidRPr="009F4B44" w14:paraId="42CC09F5"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653962A" w14:textId="7636A2AA"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the Sunshine Coast</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4D84E98" w14:textId="7ADC58A5"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32</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94BE42D" w14:textId="6AA4F63B"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33</w:t>
            </w:r>
          </w:p>
        </w:tc>
        <w:tc>
          <w:tcPr>
            <w:tcW w:w="738" w:type="pct"/>
            <w:tcBorders>
              <w:top w:val="single" w:sz="4" w:space="0" w:color="000000"/>
              <w:left w:val="single" w:sz="4" w:space="0" w:color="000000"/>
              <w:bottom w:val="single" w:sz="4" w:space="0" w:color="000000"/>
              <w:right w:val="single" w:sz="4" w:space="0" w:color="000000"/>
            </w:tcBorders>
            <w:vAlign w:val="center"/>
          </w:tcPr>
          <w:p w14:paraId="207B0906" w14:textId="4D31C133"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30</w:t>
            </w:r>
          </w:p>
        </w:tc>
        <w:tc>
          <w:tcPr>
            <w:tcW w:w="736" w:type="pct"/>
            <w:tcBorders>
              <w:top w:val="single" w:sz="4" w:space="0" w:color="000000"/>
              <w:left w:val="single" w:sz="4" w:space="0" w:color="000000"/>
              <w:bottom w:val="single" w:sz="4" w:space="0" w:color="000000"/>
              <w:right w:val="single" w:sz="4" w:space="0" w:color="000000"/>
            </w:tcBorders>
            <w:vAlign w:val="center"/>
          </w:tcPr>
          <w:p w14:paraId="2F7D6CB6" w14:textId="1104203B"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95</w:t>
            </w:r>
          </w:p>
        </w:tc>
      </w:tr>
      <w:tr w:rsidR="009F4B44" w:rsidRPr="009F4B44" w14:paraId="384EFF83"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8A6D578" w14:textId="2F483CA8"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University of Wollongong</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97ADA05" w14:textId="5D64A6E0"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45</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90A97CE" w14:textId="3B9528C1"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41</w:t>
            </w:r>
          </w:p>
        </w:tc>
        <w:tc>
          <w:tcPr>
            <w:tcW w:w="738" w:type="pct"/>
            <w:tcBorders>
              <w:top w:val="single" w:sz="4" w:space="0" w:color="000000"/>
              <w:left w:val="single" w:sz="4" w:space="0" w:color="000000"/>
              <w:bottom w:val="single" w:sz="4" w:space="0" w:color="000000"/>
              <w:right w:val="single" w:sz="4" w:space="0" w:color="000000"/>
            </w:tcBorders>
            <w:vAlign w:val="center"/>
          </w:tcPr>
          <w:p w14:paraId="052D751D" w14:textId="559716BF"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37</w:t>
            </w:r>
          </w:p>
        </w:tc>
        <w:tc>
          <w:tcPr>
            <w:tcW w:w="736" w:type="pct"/>
            <w:tcBorders>
              <w:top w:val="single" w:sz="4" w:space="0" w:color="000000"/>
              <w:left w:val="single" w:sz="4" w:space="0" w:color="000000"/>
              <w:bottom w:val="single" w:sz="4" w:space="0" w:color="000000"/>
              <w:right w:val="single" w:sz="4" w:space="0" w:color="000000"/>
            </w:tcBorders>
            <w:vAlign w:val="center"/>
          </w:tcPr>
          <w:p w14:paraId="366E9733" w14:textId="6D533331"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123</w:t>
            </w:r>
          </w:p>
        </w:tc>
      </w:tr>
      <w:tr w:rsidR="009F4B44" w:rsidRPr="009F4B44" w14:paraId="1099DCB4"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9AD0447" w14:textId="50311CDF"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Victoria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24C4B67" w14:textId="5B964295"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56</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3F56CFC" w14:textId="6ADE9FB5"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57</w:t>
            </w:r>
          </w:p>
        </w:tc>
        <w:tc>
          <w:tcPr>
            <w:tcW w:w="738" w:type="pct"/>
            <w:tcBorders>
              <w:top w:val="single" w:sz="4" w:space="0" w:color="000000"/>
              <w:left w:val="single" w:sz="4" w:space="0" w:color="000000"/>
              <w:bottom w:val="single" w:sz="4" w:space="0" w:color="000000"/>
              <w:right w:val="single" w:sz="4" w:space="0" w:color="000000"/>
            </w:tcBorders>
            <w:vAlign w:val="center"/>
          </w:tcPr>
          <w:p w14:paraId="65B91F7F" w14:textId="4BFA66B9"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44</w:t>
            </w:r>
          </w:p>
        </w:tc>
        <w:tc>
          <w:tcPr>
            <w:tcW w:w="736" w:type="pct"/>
            <w:tcBorders>
              <w:top w:val="single" w:sz="4" w:space="0" w:color="000000"/>
              <w:left w:val="single" w:sz="4" w:space="0" w:color="000000"/>
              <w:bottom w:val="single" w:sz="4" w:space="0" w:color="000000"/>
              <w:right w:val="single" w:sz="4" w:space="0" w:color="000000"/>
            </w:tcBorders>
            <w:vAlign w:val="center"/>
          </w:tcPr>
          <w:p w14:paraId="3962CCBA" w14:textId="450B0BAA" w:rsidR="00D40511" w:rsidRPr="009F4B44" w:rsidRDefault="00D40511" w:rsidP="00D40511">
            <w:pPr>
              <w:pStyle w:val="Tablecontent"/>
              <w:spacing w:before="0"/>
              <w:jc w:val="center"/>
              <w:rPr>
                <w:rFonts w:asciiTheme="minorBidi" w:hAnsiTheme="minorBidi" w:cstheme="minorBidi"/>
                <w:b/>
                <w:bCs/>
              </w:rPr>
            </w:pPr>
            <w:r w:rsidRPr="009F4B44">
              <w:rPr>
                <w:rFonts w:asciiTheme="minorBidi" w:hAnsiTheme="minorBidi" w:cstheme="minorBidi"/>
              </w:rPr>
              <w:t>157</w:t>
            </w:r>
          </w:p>
        </w:tc>
      </w:tr>
      <w:tr w:rsidR="009F4B44" w:rsidRPr="009F4B44" w14:paraId="485574CC" w14:textId="77777777" w:rsidTr="00D40511">
        <w:trPr>
          <w:trHeight w:val="444"/>
        </w:trPr>
        <w:tc>
          <w:tcPr>
            <w:tcW w:w="2050"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B7A6545" w14:textId="6581E518" w:rsidR="00D40511" w:rsidRPr="009F4B44" w:rsidRDefault="00D40511" w:rsidP="00D40511">
            <w:pPr>
              <w:pStyle w:val="Tablecontent"/>
              <w:spacing w:before="0"/>
              <w:rPr>
                <w:rFonts w:asciiTheme="minorBidi" w:hAnsiTheme="minorBidi" w:cstheme="minorBidi"/>
              </w:rPr>
            </w:pPr>
            <w:r w:rsidRPr="009F4B44">
              <w:rPr>
                <w:rFonts w:asciiTheme="minorBidi" w:hAnsiTheme="minorBidi" w:cstheme="minorBidi"/>
              </w:rPr>
              <w:t>Western Sydney University</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18BBA44" w14:textId="46ED94A9"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55</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875B75F" w14:textId="507BBA8C"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47</w:t>
            </w:r>
          </w:p>
        </w:tc>
        <w:tc>
          <w:tcPr>
            <w:tcW w:w="738" w:type="pct"/>
            <w:tcBorders>
              <w:top w:val="single" w:sz="4" w:space="0" w:color="000000"/>
              <w:left w:val="single" w:sz="4" w:space="0" w:color="000000"/>
              <w:bottom w:val="single" w:sz="4" w:space="0" w:color="000000"/>
              <w:right w:val="single" w:sz="4" w:space="0" w:color="000000"/>
            </w:tcBorders>
            <w:vAlign w:val="center"/>
          </w:tcPr>
          <w:p w14:paraId="770863F1" w14:textId="1CC2A3D4"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70</w:t>
            </w:r>
          </w:p>
        </w:tc>
        <w:tc>
          <w:tcPr>
            <w:tcW w:w="736" w:type="pct"/>
            <w:tcBorders>
              <w:top w:val="single" w:sz="4" w:space="0" w:color="000000"/>
              <w:left w:val="single" w:sz="4" w:space="0" w:color="000000"/>
              <w:bottom w:val="single" w:sz="4" w:space="0" w:color="000000"/>
              <w:right w:val="single" w:sz="4" w:space="0" w:color="000000"/>
            </w:tcBorders>
            <w:vAlign w:val="center"/>
          </w:tcPr>
          <w:p w14:paraId="17EF09BE" w14:textId="39B6AE8F" w:rsidR="00D40511" w:rsidRPr="009F4B44" w:rsidRDefault="00D40511" w:rsidP="00D40511">
            <w:pPr>
              <w:pStyle w:val="Tablecontent"/>
              <w:spacing w:before="0"/>
              <w:jc w:val="center"/>
              <w:rPr>
                <w:rFonts w:asciiTheme="minorBidi" w:hAnsiTheme="minorBidi" w:cstheme="minorBidi"/>
              </w:rPr>
            </w:pPr>
            <w:r w:rsidRPr="009F4B44">
              <w:rPr>
                <w:rFonts w:asciiTheme="minorBidi" w:hAnsiTheme="minorBidi" w:cstheme="minorBidi"/>
              </w:rPr>
              <w:t>172</w:t>
            </w:r>
          </w:p>
        </w:tc>
      </w:tr>
    </w:tbl>
    <w:p w14:paraId="65311157" w14:textId="7F96D75B" w:rsidR="00F10502" w:rsidRPr="00AE1532" w:rsidRDefault="00172966" w:rsidP="00F10502">
      <w:pPr>
        <w:rPr>
          <w:rFonts w:asciiTheme="minorBidi" w:hAnsiTheme="minorBidi" w:cstheme="minorBidi"/>
          <w:sz w:val="22"/>
          <w:szCs w:val="22"/>
          <w:highlight w:val="yellow"/>
        </w:rPr>
      </w:pPr>
      <w:r w:rsidRPr="00AE1532">
        <w:rPr>
          <w:rFonts w:asciiTheme="minorBidi" w:hAnsiTheme="minorBidi" w:cstheme="minorBidi"/>
        </w:rPr>
        <w:t>Note: &lt;5 indicates a suppressed value (n &lt; 5).</w:t>
      </w:r>
    </w:p>
    <w:p w14:paraId="1D4698FC" w14:textId="77777777" w:rsidR="00901057" w:rsidRPr="009F4B44" w:rsidRDefault="00901057" w:rsidP="00057955">
      <w:pPr>
        <w:pStyle w:val="Caption"/>
        <w:rPr>
          <w:rFonts w:asciiTheme="minorBidi" w:hAnsiTheme="minorBidi" w:cstheme="minorBidi"/>
          <w:highlight w:val="yellow"/>
        </w:rPr>
      </w:pPr>
    </w:p>
    <w:p w14:paraId="7CB24AD9" w14:textId="77777777" w:rsidR="00901057" w:rsidRPr="009F4B44" w:rsidRDefault="00901057" w:rsidP="00057955">
      <w:pPr>
        <w:pStyle w:val="Caption"/>
        <w:rPr>
          <w:rFonts w:asciiTheme="minorBidi" w:hAnsiTheme="minorBidi" w:cstheme="minorBidi"/>
          <w:highlight w:val="yellow"/>
        </w:rPr>
      </w:pPr>
    </w:p>
    <w:p w14:paraId="7AE256CA" w14:textId="77777777" w:rsidR="00901057" w:rsidRPr="009F4B44" w:rsidRDefault="00901057" w:rsidP="00057955">
      <w:pPr>
        <w:pStyle w:val="Caption"/>
        <w:rPr>
          <w:rFonts w:asciiTheme="minorBidi" w:hAnsiTheme="minorBidi" w:cstheme="minorBidi"/>
          <w:highlight w:val="yellow"/>
        </w:rPr>
      </w:pPr>
    </w:p>
    <w:p w14:paraId="243BCF74" w14:textId="77777777" w:rsidR="00901057" w:rsidRPr="009F4B44" w:rsidRDefault="00901057" w:rsidP="00057955">
      <w:pPr>
        <w:pStyle w:val="Caption"/>
        <w:rPr>
          <w:rFonts w:asciiTheme="minorBidi" w:hAnsiTheme="minorBidi" w:cstheme="minorBidi"/>
          <w:highlight w:val="yellow"/>
        </w:rPr>
      </w:pPr>
    </w:p>
    <w:p w14:paraId="79153A44" w14:textId="77777777" w:rsidR="00901057" w:rsidRPr="009F4B44" w:rsidRDefault="00901057" w:rsidP="00057955">
      <w:pPr>
        <w:pStyle w:val="Caption"/>
        <w:rPr>
          <w:rFonts w:asciiTheme="minorBidi" w:hAnsiTheme="minorBidi" w:cstheme="minorBidi"/>
          <w:highlight w:val="yellow"/>
        </w:rPr>
      </w:pPr>
    </w:p>
    <w:p w14:paraId="3B9C6360" w14:textId="767E4B1E" w:rsidR="00057955" w:rsidRPr="009F4B44" w:rsidRDefault="00057955" w:rsidP="00057955">
      <w:pPr>
        <w:pStyle w:val="Caption"/>
        <w:rPr>
          <w:rFonts w:asciiTheme="minorBidi" w:hAnsiTheme="minorBidi" w:cstheme="minorBidi"/>
        </w:rPr>
      </w:pPr>
      <w:bookmarkStart w:id="114" w:name="_Toc154133182"/>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00D36965" w:rsidRPr="009F4B44">
        <w:rPr>
          <w:rFonts w:asciiTheme="minorBidi" w:hAnsiTheme="minorBidi" w:cstheme="minorBidi"/>
          <w:noProof/>
        </w:rPr>
        <w:t>22</w:t>
      </w:r>
      <w:r w:rsidRPr="009F4B44">
        <w:rPr>
          <w:rFonts w:asciiTheme="minorBidi" w:hAnsiTheme="minorBidi" w:cstheme="minorBidi"/>
          <w:noProof/>
        </w:rPr>
        <w:fldChar w:fldCharType="end"/>
      </w:r>
      <w:r w:rsidRPr="009F4B44">
        <w:rPr>
          <w:rFonts w:asciiTheme="minorBidi" w:hAnsiTheme="minorBidi" w:cstheme="minorBidi"/>
        </w:rPr>
        <w:t xml:space="preserve"> </w:t>
      </w:r>
      <w:r w:rsidR="009A1803" w:rsidRPr="009F4B44">
        <w:rPr>
          <w:rFonts w:asciiTheme="minorBidi" w:hAnsiTheme="minorBidi" w:cstheme="minorBidi"/>
        </w:rPr>
        <w:t xml:space="preserve">Number of completed surveys by </w:t>
      </w:r>
      <w:r w:rsidRPr="009F4B44">
        <w:rPr>
          <w:rFonts w:asciiTheme="minorBidi" w:hAnsiTheme="minorBidi" w:cstheme="minorBidi"/>
        </w:rPr>
        <w:t>NUHEI</w:t>
      </w:r>
      <w:r w:rsidR="00C27B47" w:rsidRPr="009F4B44">
        <w:rPr>
          <w:rFonts w:asciiTheme="minorBidi" w:hAnsiTheme="minorBidi" w:cstheme="minorBidi"/>
        </w:rPr>
        <w:t>,</w:t>
      </w:r>
      <w:r w:rsidRPr="009F4B44">
        <w:rPr>
          <w:rFonts w:asciiTheme="minorBidi" w:hAnsiTheme="minorBidi" w:cstheme="minorBidi"/>
        </w:rPr>
        <w:t xml:space="preserve"> 20</w:t>
      </w:r>
      <w:r w:rsidR="00901057" w:rsidRPr="009F4B44">
        <w:rPr>
          <w:rFonts w:asciiTheme="minorBidi" w:hAnsiTheme="minorBidi" w:cstheme="minorBidi"/>
        </w:rPr>
        <w:t>2</w:t>
      </w:r>
      <w:r w:rsidR="00D40511" w:rsidRPr="009F4B44">
        <w:rPr>
          <w:rFonts w:asciiTheme="minorBidi" w:hAnsiTheme="minorBidi" w:cstheme="minorBidi"/>
        </w:rPr>
        <w:t>1</w:t>
      </w:r>
      <w:r w:rsidR="00B517BD" w:rsidRPr="009F4B44">
        <w:rPr>
          <w:rFonts w:asciiTheme="minorBidi" w:hAnsiTheme="minorBidi" w:cstheme="minorBidi"/>
        </w:rPr>
        <w:t>-</w:t>
      </w:r>
      <w:r w:rsidRPr="009F4B44">
        <w:rPr>
          <w:rFonts w:asciiTheme="minorBidi" w:hAnsiTheme="minorBidi" w:cstheme="minorBidi"/>
        </w:rPr>
        <w:t>202</w:t>
      </w:r>
      <w:r w:rsidR="00D40511" w:rsidRPr="009F4B44">
        <w:rPr>
          <w:rFonts w:asciiTheme="minorBidi" w:hAnsiTheme="minorBidi" w:cstheme="minorBidi"/>
        </w:rPr>
        <w:t>3</w:t>
      </w:r>
      <w:bookmarkEnd w:id="114"/>
    </w:p>
    <w:tbl>
      <w:tblPr>
        <w:tblW w:w="4603" w:type="pct"/>
        <w:tblInd w:w="-5" w:type="dxa"/>
        <w:tblCellMar>
          <w:left w:w="0" w:type="dxa"/>
          <w:right w:w="0" w:type="dxa"/>
        </w:tblCellMar>
        <w:tblLook w:val="0000" w:firstRow="0" w:lastRow="0" w:firstColumn="0" w:lastColumn="0" w:noHBand="0" w:noVBand="0"/>
      </w:tblPr>
      <w:tblGrid>
        <w:gridCol w:w="4056"/>
        <w:gridCol w:w="1430"/>
        <w:gridCol w:w="1430"/>
        <w:gridCol w:w="1430"/>
        <w:gridCol w:w="1431"/>
      </w:tblGrid>
      <w:tr w:rsidR="009F4B44" w:rsidRPr="009F4B44" w14:paraId="5215CF5A" w14:textId="77777777" w:rsidTr="00502933">
        <w:trPr>
          <w:trHeight w:val="89"/>
          <w:tblHeader/>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04715A79" w14:textId="5E26007E" w:rsidR="00F10502" w:rsidRPr="009F4B44" w:rsidRDefault="00F10502" w:rsidP="00AE1532">
            <w:pPr>
              <w:pStyle w:val="Tablecontent"/>
              <w:spacing w:before="0"/>
              <w:rPr>
                <w:rFonts w:asciiTheme="minorBidi" w:hAnsiTheme="minorBidi" w:cstheme="minorBidi"/>
                <w:b/>
                <w:bCs/>
              </w:rPr>
            </w:pPr>
            <w:r w:rsidRPr="009F4B44">
              <w:rPr>
                <w:rFonts w:asciiTheme="minorBidi" w:hAnsiTheme="minorBidi" w:cstheme="minorBidi"/>
                <w:b/>
                <w:bCs/>
              </w:rPr>
              <w:t>Institution</w:t>
            </w:r>
            <w:bookmarkStart w:id="115" w:name="Title_22"/>
            <w:bookmarkEnd w:id="115"/>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BA899B8" w14:textId="732E7F58" w:rsidR="00F10502" w:rsidRPr="009F4B44" w:rsidRDefault="00F10502" w:rsidP="00D96B4E">
            <w:pPr>
              <w:pStyle w:val="Tablecontent"/>
              <w:spacing w:before="0"/>
              <w:jc w:val="center"/>
              <w:rPr>
                <w:rFonts w:asciiTheme="minorBidi" w:hAnsiTheme="minorBidi" w:cstheme="minorBidi"/>
                <w:b/>
                <w:bCs/>
              </w:rPr>
            </w:pPr>
            <w:r w:rsidRPr="009F4B44">
              <w:rPr>
                <w:rFonts w:asciiTheme="minorBidi" w:hAnsiTheme="minorBidi" w:cstheme="minorBidi"/>
                <w:b/>
                <w:bCs/>
              </w:rPr>
              <w:t>20</w:t>
            </w:r>
            <w:r w:rsidR="00901057" w:rsidRPr="009F4B44">
              <w:rPr>
                <w:rFonts w:asciiTheme="minorBidi" w:hAnsiTheme="minorBidi" w:cstheme="minorBidi"/>
                <w:b/>
                <w:bCs/>
              </w:rPr>
              <w:t>2</w:t>
            </w:r>
            <w:r w:rsidR="00D40511" w:rsidRPr="009F4B44">
              <w:rPr>
                <w:rFonts w:asciiTheme="minorBidi" w:hAnsiTheme="minorBidi" w:cstheme="minorBidi"/>
                <w:b/>
                <w:bCs/>
              </w:rPr>
              <w:t>1</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E1DDF70" w14:textId="5860AEBC" w:rsidR="00F10502" w:rsidRPr="009F4B44" w:rsidRDefault="00901057" w:rsidP="00D96B4E">
            <w:pPr>
              <w:pStyle w:val="Tablecontent"/>
              <w:spacing w:before="0"/>
              <w:jc w:val="center"/>
              <w:rPr>
                <w:rFonts w:asciiTheme="minorBidi" w:hAnsiTheme="minorBidi" w:cstheme="minorBidi"/>
                <w:b/>
                <w:bCs/>
              </w:rPr>
            </w:pPr>
            <w:r w:rsidRPr="009F4B44">
              <w:rPr>
                <w:rFonts w:asciiTheme="minorBidi" w:hAnsiTheme="minorBidi" w:cstheme="minorBidi"/>
                <w:b/>
                <w:bCs/>
              </w:rPr>
              <w:t>202</w:t>
            </w:r>
            <w:r w:rsidR="00D40511" w:rsidRPr="009F4B44">
              <w:rPr>
                <w:rFonts w:asciiTheme="minorBidi" w:hAnsiTheme="minorBidi" w:cstheme="minorBidi"/>
                <w:b/>
                <w:bCs/>
              </w:rPr>
              <w:t>2</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B11C359" w14:textId="26C2F64F" w:rsidR="00F10502" w:rsidRPr="009F4B44" w:rsidRDefault="00901057" w:rsidP="00D96B4E">
            <w:pPr>
              <w:pStyle w:val="Tablecontent"/>
              <w:spacing w:before="0"/>
              <w:jc w:val="center"/>
              <w:rPr>
                <w:rFonts w:asciiTheme="minorBidi" w:hAnsiTheme="minorBidi" w:cstheme="minorBidi"/>
                <w:b/>
                <w:bCs/>
              </w:rPr>
            </w:pPr>
            <w:r w:rsidRPr="009F4B44">
              <w:rPr>
                <w:rFonts w:asciiTheme="minorBidi" w:hAnsiTheme="minorBidi" w:cstheme="minorBidi"/>
                <w:b/>
                <w:bCs/>
              </w:rPr>
              <w:t>202</w:t>
            </w:r>
            <w:r w:rsidR="00D40511" w:rsidRPr="009F4B44">
              <w:rPr>
                <w:rFonts w:asciiTheme="minorBidi" w:hAnsiTheme="minorBidi" w:cstheme="minorBidi"/>
                <w:b/>
                <w:bCs/>
              </w:rPr>
              <w:t>3</w:t>
            </w:r>
          </w:p>
        </w:tc>
        <w:tc>
          <w:tcPr>
            <w:tcW w:w="732" w:type="pct"/>
            <w:tcBorders>
              <w:top w:val="single" w:sz="4" w:space="0" w:color="000000"/>
              <w:left w:val="single" w:sz="4" w:space="0" w:color="000000"/>
              <w:bottom w:val="single" w:sz="4" w:space="0" w:color="000000"/>
              <w:right w:val="single" w:sz="4" w:space="0" w:color="000000"/>
            </w:tcBorders>
            <w:vAlign w:val="center"/>
          </w:tcPr>
          <w:p w14:paraId="33800A3F" w14:textId="77777777" w:rsidR="00F10502" w:rsidRPr="009F4B44" w:rsidRDefault="00F10502" w:rsidP="00D96B4E">
            <w:pPr>
              <w:pStyle w:val="Tablecontent"/>
              <w:spacing w:before="0"/>
              <w:jc w:val="center"/>
              <w:rPr>
                <w:rFonts w:asciiTheme="minorBidi" w:hAnsiTheme="minorBidi" w:cstheme="minorBidi"/>
                <w:b/>
                <w:bCs/>
              </w:rPr>
            </w:pPr>
            <w:r w:rsidRPr="009F4B44">
              <w:rPr>
                <w:rFonts w:asciiTheme="minorBidi" w:hAnsiTheme="minorBidi" w:cstheme="minorBidi"/>
                <w:b/>
                <w:bCs/>
              </w:rPr>
              <w:t>Total</w:t>
            </w:r>
          </w:p>
        </w:tc>
      </w:tr>
      <w:tr w:rsidR="009F4B44" w:rsidRPr="009F4B44" w14:paraId="3D2A09DD" w14:textId="77777777" w:rsidTr="00AE1532">
        <w:trPr>
          <w:trHeight w:val="89"/>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tcMar>
            <w:vAlign w:val="center"/>
          </w:tcPr>
          <w:p w14:paraId="29C09FF1" w14:textId="1A967AFC" w:rsidR="00DB491F" w:rsidRPr="009F4B44" w:rsidRDefault="00DB491F" w:rsidP="00DB491F">
            <w:pPr>
              <w:pStyle w:val="Tablecontent"/>
              <w:rPr>
                <w:rFonts w:asciiTheme="minorBidi" w:hAnsiTheme="minorBidi" w:cstheme="minorBidi"/>
                <w:b/>
                <w:bCs/>
              </w:rPr>
            </w:pPr>
            <w:r w:rsidRPr="009F4B44">
              <w:rPr>
                <w:rFonts w:asciiTheme="minorBidi" w:hAnsiTheme="minorBidi" w:cstheme="minorBidi"/>
              </w:rPr>
              <w:t>Academies Australasia Polytechnic Pty Limited</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C497C5" w14:textId="0B63771F"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9FF5BBF" w14:textId="6F4F2CAB" w:rsidR="00DB491F" w:rsidRPr="009F4B44" w:rsidRDefault="00E95619"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46F9FE7" w14:textId="1994D26A" w:rsidR="00AE1532" w:rsidRPr="009F4B44" w:rsidRDefault="00AE1532" w:rsidP="00AE1532">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395641E0" w14:textId="35C2474F" w:rsidR="00DB491F" w:rsidRPr="009F4B44" w:rsidRDefault="00E95619"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77F61766" w14:textId="77777777" w:rsidTr="00F14A0F">
        <w:trPr>
          <w:trHeight w:val="441"/>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0C934CF" w14:textId="19F8DE01" w:rsidR="00E95619" w:rsidRPr="009F4B44" w:rsidRDefault="00E95619" w:rsidP="00E95619">
            <w:pPr>
              <w:pStyle w:val="Tablecontent"/>
              <w:spacing w:before="0"/>
              <w:rPr>
                <w:rFonts w:asciiTheme="minorBidi" w:hAnsiTheme="minorBidi" w:cstheme="minorBidi"/>
              </w:rPr>
            </w:pPr>
            <w:r w:rsidRPr="009F4B44">
              <w:rPr>
                <w:rFonts w:asciiTheme="minorBidi" w:hAnsiTheme="minorBidi" w:cstheme="minorBidi"/>
              </w:rPr>
              <w:t>Academy of Information Technology</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1FBB4A8" w14:textId="45B4E2BE" w:rsidR="00E95619" w:rsidRPr="009F4B44" w:rsidRDefault="00E95619" w:rsidP="00E95619">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04E4124" w14:textId="4F6543F0" w:rsidR="00E95619" w:rsidRPr="009F4B44" w:rsidRDefault="00E95619" w:rsidP="00E95619">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525A6B8" w14:textId="3C00FD42" w:rsidR="00E95619" w:rsidRPr="009F4B44" w:rsidRDefault="00E95619" w:rsidP="00E95619">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2079B3DE" w14:textId="12CC57F2" w:rsidR="00E95619" w:rsidRPr="009F4B44" w:rsidRDefault="00E95619" w:rsidP="00E95619">
            <w:pPr>
              <w:pStyle w:val="Tablecontent"/>
              <w:spacing w:before="0"/>
              <w:jc w:val="center"/>
              <w:rPr>
                <w:rFonts w:asciiTheme="minorBidi" w:hAnsiTheme="minorBidi" w:cstheme="minorBidi"/>
              </w:rPr>
            </w:pPr>
            <w:r w:rsidRPr="009F4B44">
              <w:rPr>
                <w:rFonts w:asciiTheme="minorBidi" w:hAnsiTheme="minorBidi" w:cstheme="minorBidi"/>
              </w:rPr>
              <w:t>9</w:t>
            </w:r>
          </w:p>
        </w:tc>
      </w:tr>
      <w:tr w:rsidR="009F4B44" w:rsidRPr="009F4B44" w14:paraId="2147D328"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6EC9665" w14:textId="7B6998A3" w:rsidR="00E95619" w:rsidRPr="009F4B44" w:rsidRDefault="00E95619" w:rsidP="00E95619">
            <w:pPr>
              <w:pStyle w:val="Tablecontent"/>
              <w:spacing w:before="0"/>
              <w:rPr>
                <w:rFonts w:asciiTheme="minorBidi" w:hAnsiTheme="minorBidi" w:cstheme="minorBidi"/>
              </w:rPr>
            </w:pPr>
            <w:r w:rsidRPr="009F4B44">
              <w:rPr>
                <w:rFonts w:asciiTheme="minorBidi" w:hAnsiTheme="minorBidi" w:cstheme="minorBidi"/>
              </w:rPr>
              <w:t>Adelaide Central School of Art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D5281BA" w14:textId="0547B839" w:rsidR="00E95619" w:rsidRPr="009F4B44" w:rsidRDefault="00AE1532" w:rsidP="00E95619">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14778A9" w14:textId="2397F20B" w:rsidR="00E95619" w:rsidRPr="009F4B44" w:rsidRDefault="00E95619" w:rsidP="00E95619">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DECDF29" w14:textId="7935398F" w:rsidR="00E95619" w:rsidRPr="009F4B44" w:rsidRDefault="00E95619" w:rsidP="00E95619">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4339F3B9" w14:textId="26773537" w:rsidR="00E95619" w:rsidRPr="009F4B44" w:rsidRDefault="00E95619" w:rsidP="00E95619">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69C80535"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B7C5BEE" w14:textId="1D11A1F9"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Adelaide College of Divinity</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CDF8E5B" w14:textId="2B730D91"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7650B2E" w14:textId="5419BDDF" w:rsidR="00DB491F" w:rsidRPr="009F4B44" w:rsidRDefault="00E95619"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6AC08C" w14:textId="37E2B711"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2C6996B9" w14:textId="564D8317" w:rsidR="00DB491F" w:rsidRPr="009F4B44" w:rsidRDefault="00E95619"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5F30ADCB"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97C9F77" w14:textId="487F9191" w:rsidR="00DB491F" w:rsidRPr="009F4B44" w:rsidRDefault="00DB491F" w:rsidP="00DB491F">
            <w:pPr>
              <w:pStyle w:val="Tablecontent"/>
              <w:spacing w:before="0"/>
              <w:rPr>
                <w:rFonts w:asciiTheme="minorBidi" w:hAnsiTheme="minorBidi" w:cstheme="minorBidi"/>
                <w:b/>
                <w:bCs/>
              </w:rPr>
            </w:pPr>
            <w:proofErr w:type="spellStart"/>
            <w:r w:rsidRPr="009F4B44">
              <w:rPr>
                <w:rFonts w:asciiTheme="minorBidi" w:hAnsiTheme="minorBidi" w:cstheme="minorBidi"/>
              </w:rPr>
              <w:t>Alphacrucis</w:t>
            </w:r>
            <w:proofErr w:type="spellEnd"/>
            <w:r w:rsidRPr="009F4B44">
              <w:rPr>
                <w:rFonts w:asciiTheme="minorBidi" w:hAnsiTheme="minorBidi" w:cstheme="minorBidi"/>
              </w:rPr>
              <w:t xml:space="preserve">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FE7091" w14:textId="2EEF391D"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7</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83170CC" w14:textId="2F8A2B79" w:rsidR="00DB491F" w:rsidRPr="009F4B44" w:rsidRDefault="00E95619"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BC12158" w14:textId="0F95EA3C"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2B2901A4" w14:textId="4871C06A"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np</w:t>
            </w:r>
          </w:p>
        </w:tc>
      </w:tr>
      <w:tr w:rsidR="009F4B44" w:rsidRPr="009F4B44" w14:paraId="60AE01B1"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9882DF1" w14:textId="610045C9" w:rsidR="00172966" w:rsidRPr="009F4B44" w:rsidRDefault="00172966" w:rsidP="00172966">
            <w:pPr>
              <w:pStyle w:val="Tablecontent"/>
              <w:spacing w:before="0"/>
              <w:rPr>
                <w:rFonts w:asciiTheme="minorBidi" w:hAnsiTheme="minorBidi" w:cstheme="minorBidi"/>
                <w:b/>
                <w:bCs/>
              </w:rPr>
            </w:pPr>
            <w:r w:rsidRPr="009F4B44">
              <w:rPr>
                <w:rFonts w:asciiTheme="minorBidi" w:hAnsiTheme="minorBidi" w:cstheme="minorBidi"/>
              </w:rPr>
              <w:t>Asia Pacific International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85777A7" w14:textId="5548D14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E961A3C" w14:textId="7EAAA6A7"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F793E19" w14:textId="39AA990C"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095017CE" w14:textId="7F26FDE6"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6</w:t>
            </w:r>
          </w:p>
        </w:tc>
      </w:tr>
      <w:tr w:rsidR="009F4B44" w:rsidRPr="009F4B44" w14:paraId="3E3F3EF1"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E83C490" w14:textId="62820F40" w:rsidR="00DB491F" w:rsidRPr="009F4B44" w:rsidRDefault="00DB491F" w:rsidP="00DB491F">
            <w:pPr>
              <w:pStyle w:val="Tablecontent"/>
              <w:spacing w:before="0"/>
              <w:rPr>
                <w:rFonts w:asciiTheme="minorBidi" w:hAnsiTheme="minorBidi" w:cstheme="minorBidi"/>
                <w:b/>
                <w:bCs/>
              </w:rPr>
            </w:pPr>
            <w:r w:rsidRPr="009F4B44">
              <w:rPr>
                <w:rFonts w:asciiTheme="minorBidi" w:hAnsiTheme="minorBidi" w:cstheme="minorBidi"/>
              </w:rPr>
              <w:t>Australian Academy of Music and Performing Arts</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01872F2" w14:textId="59011959"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4FE9550" w14:textId="46C13C0E"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5B31160" w14:textId="77DC499E"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21AE7EB2" w14:textId="60C690F4"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338374E3"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B5E79F2" w14:textId="32900549" w:rsidR="00DB491F" w:rsidRPr="009F4B44" w:rsidRDefault="00DB491F" w:rsidP="00DB491F">
            <w:pPr>
              <w:pStyle w:val="Tablecontent"/>
              <w:spacing w:before="0"/>
              <w:rPr>
                <w:rFonts w:asciiTheme="minorBidi" w:hAnsiTheme="minorBidi" w:cstheme="minorBidi"/>
                <w:b/>
                <w:bCs/>
              </w:rPr>
            </w:pPr>
            <w:r w:rsidRPr="009F4B44">
              <w:rPr>
                <w:rFonts w:asciiTheme="minorBidi" w:hAnsiTheme="minorBidi" w:cstheme="minorBidi"/>
              </w:rPr>
              <w:t>Australian College of Applied Professions</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278FCF4" w14:textId="672647B5"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68CCD6B" w14:textId="27F408D0"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7</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2B1653A" w14:textId="123177CD"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5</w:t>
            </w:r>
          </w:p>
        </w:tc>
        <w:tc>
          <w:tcPr>
            <w:tcW w:w="732" w:type="pct"/>
            <w:tcBorders>
              <w:top w:val="single" w:sz="4" w:space="0" w:color="000000"/>
              <w:left w:val="single" w:sz="4" w:space="0" w:color="000000"/>
              <w:bottom w:val="single" w:sz="4" w:space="0" w:color="000000"/>
              <w:right w:val="single" w:sz="4" w:space="0" w:color="000000"/>
            </w:tcBorders>
            <w:vAlign w:val="center"/>
          </w:tcPr>
          <w:p w14:paraId="0A85365E" w14:textId="242CC2E4"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np</w:t>
            </w:r>
          </w:p>
        </w:tc>
      </w:tr>
      <w:tr w:rsidR="00AE1532" w:rsidRPr="009F4B44" w14:paraId="55996C19" w14:textId="77777777" w:rsidTr="001B1C83">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527FFE8" w14:textId="5A277EBC" w:rsidR="00AE1532" w:rsidRPr="009F4B44" w:rsidRDefault="00AE1532" w:rsidP="00AE1532">
            <w:pPr>
              <w:pStyle w:val="Tablecontent"/>
              <w:spacing w:before="0"/>
              <w:rPr>
                <w:rFonts w:asciiTheme="minorBidi" w:hAnsiTheme="minorBidi" w:cstheme="minorBidi"/>
                <w:b/>
                <w:bCs/>
              </w:rPr>
            </w:pPr>
            <w:r w:rsidRPr="009F4B44">
              <w:rPr>
                <w:rFonts w:asciiTheme="minorBidi" w:hAnsiTheme="minorBidi" w:cstheme="minorBidi"/>
              </w:rPr>
              <w:t>Australian College of Christian Studies</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A914025" w14:textId="1A365B5A" w:rsidR="00AE1532" w:rsidRPr="009F4B44" w:rsidRDefault="00AE1532" w:rsidP="00AE1532">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156B59E" w14:textId="019FD284" w:rsidR="00AE1532" w:rsidRPr="009F4B44" w:rsidRDefault="00AE1532" w:rsidP="00AE1532">
            <w:pPr>
              <w:pStyle w:val="Tablecontent"/>
              <w:spacing w:before="0"/>
              <w:jc w:val="center"/>
              <w:rPr>
                <w:rFonts w:asciiTheme="minorBidi" w:hAnsiTheme="minorBidi" w:cstheme="minorBidi"/>
              </w:rPr>
            </w:pPr>
            <w:r w:rsidRPr="00EF628A">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68230B5" w14:textId="6B5BB41E" w:rsidR="00AE1532" w:rsidRPr="009F4B44" w:rsidRDefault="00AE1532" w:rsidP="00AE1532">
            <w:pPr>
              <w:pStyle w:val="Tablecontent"/>
              <w:spacing w:before="0"/>
              <w:jc w:val="center"/>
              <w:rPr>
                <w:rFonts w:asciiTheme="minorBidi" w:hAnsiTheme="minorBidi" w:cstheme="minorBidi"/>
              </w:rPr>
            </w:pPr>
            <w:r w:rsidRPr="00EF628A">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tcPr>
          <w:p w14:paraId="2B938671" w14:textId="3819DC82" w:rsidR="00AE1532" w:rsidRPr="009F4B44" w:rsidRDefault="00AE1532" w:rsidP="00AE1532">
            <w:pPr>
              <w:pStyle w:val="Tablecontent"/>
              <w:spacing w:before="0"/>
              <w:jc w:val="center"/>
              <w:rPr>
                <w:rFonts w:asciiTheme="minorBidi" w:hAnsiTheme="minorBidi" w:cstheme="minorBidi"/>
              </w:rPr>
            </w:pPr>
            <w:r w:rsidRPr="00EF628A">
              <w:rPr>
                <w:rFonts w:asciiTheme="minorBidi" w:hAnsiTheme="minorBidi" w:cstheme="minorBidi"/>
              </w:rPr>
              <w:t>-</w:t>
            </w:r>
          </w:p>
        </w:tc>
      </w:tr>
      <w:tr w:rsidR="009F4B44" w:rsidRPr="009F4B44" w14:paraId="62C3885C"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9D4ED1F" w14:textId="3835DB7F"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Australian College of Nursing</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899A9A1" w14:textId="07CCEA10"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16</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A0D90EE" w14:textId="2B7CBCBB"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57DD5A6" w14:textId="24BD6BE3"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377A1D51" w14:textId="07C4F574"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np</w:t>
            </w:r>
          </w:p>
        </w:tc>
      </w:tr>
      <w:tr w:rsidR="009F4B44" w:rsidRPr="009F4B44" w14:paraId="540C65B8"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2532CC2" w14:textId="053271E1" w:rsidR="00DB491F" w:rsidRPr="009F4B44" w:rsidRDefault="00DB491F" w:rsidP="00DB491F">
            <w:pPr>
              <w:pStyle w:val="Tablecontent"/>
              <w:spacing w:before="0"/>
              <w:rPr>
                <w:rFonts w:asciiTheme="minorBidi" w:hAnsiTheme="minorBidi" w:cstheme="minorBidi"/>
                <w:b/>
                <w:bCs/>
              </w:rPr>
            </w:pPr>
            <w:r w:rsidRPr="009F4B44">
              <w:rPr>
                <w:rFonts w:asciiTheme="minorBidi" w:hAnsiTheme="minorBidi" w:cstheme="minorBidi"/>
              </w:rPr>
              <w:t>Australian College of Theology Limited</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BE8C134" w14:textId="05BD0BF0"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18</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B48C09C" w14:textId="7E5D1C40"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111ED8C" w14:textId="316D81F9"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22</w:t>
            </w:r>
          </w:p>
        </w:tc>
        <w:tc>
          <w:tcPr>
            <w:tcW w:w="732" w:type="pct"/>
            <w:tcBorders>
              <w:top w:val="single" w:sz="4" w:space="0" w:color="000000"/>
              <w:left w:val="single" w:sz="4" w:space="0" w:color="000000"/>
              <w:bottom w:val="single" w:sz="4" w:space="0" w:color="000000"/>
              <w:right w:val="single" w:sz="4" w:space="0" w:color="000000"/>
            </w:tcBorders>
            <w:vAlign w:val="center"/>
          </w:tcPr>
          <w:p w14:paraId="57D2FBA2" w14:textId="58C8BF91" w:rsidR="00DB491F" w:rsidRPr="009F4B44" w:rsidRDefault="007000FD" w:rsidP="00DB491F">
            <w:pPr>
              <w:pStyle w:val="Tablecontent"/>
              <w:spacing w:before="0"/>
              <w:jc w:val="center"/>
              <w:rPr>
                <w:rFonts w:asciiTheme="minorBidi" w:hAnsiTheme="minorBidi" w:cstheme="minorBidi"/>
              </w:rPr>
            </w:pPr>
            <w:r w:rsidRPr="009F4B44">
              <w:rPr>
                <w:rFonts w:asciiTheme="minorBidi" w:hAnsiTheme="minorBidi" w:cstheme="minorBidi"/>
              </w:rPr>
              <w:t>55</w:t>
            </w:r>
          </w:p>
        </w:tc>
      </w:tr>
      <w:tr w:rsidR="009F4B44" w:rsidRPr="009F4B44" w14:paraId="20230809"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AA724F3" w14:textId="7B4776F0"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Australian Institute of Business Pty Ltd</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4167B3" w14:textId="26D73BA1"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13</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342DBE" w14:textId="5C480EAE"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5CBCBA2" w14:textId="5254FC58"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14</w:t>
            </w:r>
          </w:p>
        </w:tc>
        <w:tc>
          <w:tcPr>
            <w:tcW w:w="732" w:type="pct"/>
            <w:tcBorders>
              <w:top w:val="single" w:sz="4" w:space="0" w:color="000000"/>
              <w:left w:val="single" w:sz="4" w:space="0" w:color="000000"/>
              <w:bottom w:val="single" w:sz="4" w:space="0" w:color="000000"/>
              <w:right w:val="single" w:sz="4" w:space="0" w:color="000000"/>
            </w:tcBorders>
            <w:vAlign w:val="center"/>
          </w:tcPr>
          <w:p w14:paraId="664FD81F" w14:textId="03F5F861" w:rsidR="00DB491F" w:rsidRPr="009F4B44" w:rsidRDefault="007000FD" w:rsidP="00DB491F">
            <w:pPr>
              <w:pStyle w:val="Tablecontent"/>
              <w:spacing w:before="0"/>
              <w:jc w:val="center"/>
              <w:rPr>
                <w:rFonts w:asciiTheme="minorBidi" w:hAnsiTheme="minorBidi" w:cstheme="minorBidi"/>
              </w:rPr>
            </w:pPr>
            <w:r w:rsidRPr="009F4B44">
              <w:rPr>
                <w:rFonts w:asciiTheme="minorBidi" w:hAnsiTheme="minorBidi" w:cstheme="minorBidi"/>
              </w:rPr>
              <w:t>42</w:t>
            </w:r>
          </w:p>
        </w:tc>
      </w:tr>
      <w:tr w:rsidR="009F4B44" w:rsidRPr="009F4B44" w14:paraId="7C223CE4"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AF814E3" w14:textId="7FAAC9D9" w:rsidR="00172966" w:rsidRPr="009F4B44" w:rsidRDefault="00172966" w:rsidP="00172966">
            <w:pPr>
              <w:pStyle w:val="Tablecontent"/>
              <w:spacing w:before="0"/>
              <w:rPr>
                <w:rFonts w:asciiTheme="minorBidi" w:hAnsiTheme="minorBidi" w:cstheme="minorBidi"/>
                <w:b/>
                <w:bCs/>
              </w:rPr>
            </w:pPr>
            <w:r w:rsidRPr="009F4B44">
              <w:rPr>
                <w:rFonts w:asciiTheme="minorBidi" w:hAnsiTheme="minorBidi" w:cstheme="minorBidi"/>
              </w:rPr>
              <w:t>Australian Institute of Higher Education</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A463D95" w14:textId="67B1C08E"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3B52D03" w14:textId="28DF556A"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88C8231" w14:textId="532D451C"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316B4AD3" w14:textId="0E4658B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5</w:t>
            </w:r>
          </w:p>
        </w:tc>
      </w:tr>
      <w:tr w:rsidR="009F4B44" w:rsidRPr="009F4B44" w14:paraId="1A537828"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886F887" w14:textId="560E82FD"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Australian Institute of Management Education &amp; Training</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F93D10" w14:textId="70562971"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11</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0A88FD8" w14:textId="4BDA64B0"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11</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DA2FCDA" w14:textId="4F9348AC"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6</w:t>
            </w:r>
          </w:p>
        </w:tc>
        <w:tc>
          <w:tcPr>
            <w:tcW w:w="732" w:type="pct"/>
            <w:tcBorders>
              <w:top w:val="single" w:sz="4" w:space="0" w:color="000000"/>
              <w:left w:val="single" w:sz="4" w:space="0" w:color="000000"/>
              <w:bottom w:val="single" w:sz="4" w:space="0" w:color="000000"/>
              <w:right w:val="single" w:sz="4" w:space="0" w:color="000000"/>
            </w:tcBorders>
            <w:vAlign w:val="center"/>
          </w:tcPr>
          <w:p w14:paraId="50CB178E" w14:textId="13B517C4" w:rsidR="00DB491F" w:rsidRPr="009F4B44" w:rsidRDefault="007000FD" w:rsidP="00DB491F">
            <w:pPr>
              <w:pStyle w:val="Tablecontent"/>
              <w:spacing w:before="0"/>
              <w:jc w:val="center"/>
              <w:rPr>
                <w:rFonts w:asciiTheme="minorBidi" w:hAnsiTheme="minorBidi" w:cstheme="minorBidi"/>
              </w:rPr>
            </w:pPr>
            <w:r w:rsidRPr="009F4B44">
              <w:rPr>
                <w:rFonts w:asciiTheme="minorBidi" w:hAnsiTheme="minorBidi" w:cstheme="minorBidi"/>
              </w:rPr>
              <w:t>28</w:t>
            </w:r>
          </w:p>
        </w:tc>
      </w:tr>
      <w:tr w:rsidR="00AE1532" w:rsidRPr="009F4B44" w14:paraId="2C15018D" w14:textId="77777777" w:rsidTr="00465437">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F355AA5" w14:textId="05C4192D"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Australian Institute of Professional Counsellors</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CE323B1" w14:textId="49DBC5BD"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0DCF62D" w14:textId="10AFE05D" w:rsidR="00AE1532" w:rsidRPr="009F4B44" w:rsidRDefault="00AE1532" w:rsidP="00AE1532">
            <w:pPr>
              <w:pStyle w:val="Tablecontent"/>
              <w:spacing w:before="0"/>
              <w:jc w:val="center"/>
              <w:rPr>
                <w:rFonts w:asciiTheme="minorBidi" w:hAnsiTheme="minorBidi" w:cstheme="minorBidi"/>
              </w:rPr>
            </w:pPr>
            <w:r w:rsidRPr="00006A28">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7DCCAA7" w14:textId="463F03A3" w:rsidR="00AE1532" w:rsidRPr="009F4B44" w:rsidRDefault="00AE1532" w:rsidP="00AE1532">
            <w:pPr>
              <w:pStyle w:val="Tablecontent"/>
              <w:spacing w:before="0"/>
              <w:jc w:val="center"/>
              <w:rPr>
                <w:rFonts w:asciiTheme="minorBidi" w:hAnsiTheme="minorBidi" w:cstheme="minorBidi"/>
              </w:rPr>
            </w:pPr>
            <w:r w:rsidRPr="00006A28">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2C574C40" w14:textId="3466068B"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2AFB67B5"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CE950F2" w14:textId="4F069117" w:rsidR="00172966" w:rsidRPr="009F4B44" w:rsidRDefault="00172966" w:rsidP="00172966">
            <w:pPr>
              <w:pStyle w:val="Tablecontent"/>
              <w:spacing w:before="0"/>
              <w:rPr>
                <w:rFonts w:asciiTheme="minorBidi" w:hAnsiTheme="minorBidi" w:cstheme="minorBidi"/>
                <w:b/>
              </w:rPr>
            </w:pPr>
            <w:r w:rsidRPr="009F4B44">
              <w:rPr>
                <w:rFonts w:asciiTheme="minorBidi" w:hAnsiTheme="minorBidi" w:cstheme="minorBidi"/>
              </w:rPr>
              <w:t>BBI - The Australian Institute of Theological Education</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DD31BC5" w14:textId="6BA2D0F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6DD35D4" w14:textId="672AA883"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F66B0A6" w14:textId="45DF517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5193B7B4" w14:textId="0D81AFA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6</w:t>
            </w:r>
          </w:p>
        </w:tc>
      </w:tr>
      <w:tr w:rsidR="009F4B44" w:rsidRPr="009F4B44" w14:paraId="2E23D086"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9C65323" w14:textId="49F8EC9B" w:rsidR="00172966" w:rsidRPr="009F4B44" w:rsidRDefault="00172966" w:rsidP="00172966">
            <w:pPr>
              <w:pStyle w:val="Tablecontent"/>
              <w:spacing w:before="0"/>
              <w:rPr>
                <w:rFonts w:asciiTheme="minorBidi" w:hAnsiTheme="minorBidi" w:cstheme="minorBidi"/>
                <w:b/>
              </w:rPr>
            </w:pPr>
            <w:r w:rsidRPr="009F4B44">
              <w:rPr>
                <w:rFonts w:asciiTheme="minorBidi" w:hAnsiTheme="minorBidi" w:cstheme="minorBidi"/>
              </w:rPr>
              <w:t>Box Hill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8702B07" w14:textId="09A9F4CB"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22F5FB2" w14:textId="70241B67"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E76F354" w14:textId="7A7B525D"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046191D2" w14:textId="433CA077"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5</w:t>
            </w:r>
          </w:p>
        </w:tc>
      </w:tr>
      <w:tr w:rsidR="009F4B44" w:rsidRPr="009F4B44" w14:paraId="385BE266"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F03771A" w14:textId="6D99DA8F" w:rsidR="00172966" w:rsidRPr="009F4B44" w:rsidRDefault="00172966" w:rsidP="00172966">
            <w:pPr>
              <w:pStyle w:val="Tablecontent"/>
              <w:spacing w:before="0"/>
              <w:rPr>
                <w:rFonts w:asciiTheme="minorBidi" w:hAnsiTheme="minorBidi" w:cstheme="minorBidi"/>
                <w:b/>
              </w:rPr>
            </w:pPr>
            <w:r w:rsidRPr="009F4B44">
              <w:rPr>
                <w:rFonts w:asciiTheme="minorBidi" w:hAnsiTheme="minorBidi" w:cstheme="minorBidi"/>
              </w:rPr>
              <w:t>Campion College Australia</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2FCF2CB" w14:textId="6813A4EE"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CFB2120" w14:textId="161F81D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9329820" w14:textId="3BE1BE66"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6502D2BF" w14:textId="7C95A8B3"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62427929" w14:textId="77777777" w:rsidTr="00F46508">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80923F2" w14:textId="4262A180" w:rsidR="00AE1532" w:rsidRPr="009F4B44" w:rsidRDefault="00AE1532" w:rsidP="00AE1532">
            <w:pPr>
              <w:pStyle w:val="Tablecontent"/>
              <w:spacing w:before="0"/>
              <w:rPr>
                <w:rFonts w:asciiTheme="minorBidi" w:hAnsiTheme="minorBidi" w:cstheme="minorBidi"/>
                <w:b/>
              </w:rPr>
            </w:pPr>
            <w:r w:rsidRPr="009F4B44">
              <w:rPr>
                <w:rFonts w:asciiTheme="minorBidi" w:hAnsiTheme="minorBidi" w:cstheme="minorBidi"/>
              </w:rPr>
              <w:t>Canberra Institute of Technology</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1B4B9EE" w14:textId="54AB3512" w:rsidR="00AE1532" w:rsidRPr="009F4B44" w:rsidRDefault="00AE1532" w:rsidP="00AE1532">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D4DB016" w14:textId="79A17C93"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869008D" w14:textId="24B28462" w:rsidR="00AE1532" w:rsidRPr="009F4B44" w:rsidRDefault="00AE1532" w:rsidP="00AE1532">
            <w:pPr>
              <w:pStyle w:val="Tablecontent"/>
              <w:spacing w:before="0"/>
              <w:jc w:val="center"/>
              <w:rPr>
                <w:rFonts w:asciiTheme="minorBidi" w:hAnsiTheme="minorBidi" w:cstheme="minorBidi"/>
              </w:rPr>
            </w:pPr>
            <w:r w:rsidRPr="002C1054">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7F4702C7" w14:textId="61B4514B"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45F18BB4" w14:textId="77777777" w:rsidTr="00F46508">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B2F1740" w14:textId="5CDA8796" w:rsidR="00AE1532" w:rsidRPr="009F4B44" w:rsidRDefault="00AE1532" w:rsidP="00AE1532">
            <w:pPr>
              <w:pStyle w:val="Tablecontent"/>
              <w:spacing w:before="0"/>
              <w:rPr>
                <w:rFonts w:asciiTheme="minorBidi" w:hAnsiTheme="minorBidi" w:cstheme="minorBidi"/>
                <w:b/>
              </w:rPr>
            </w:pPr>
            <w:r w:rsidRPr="009F4B44">
              <w:rPr>
                <w:rFonts w:asciiTheme="minorBidi" w:hAnsiTheme="minorBidi" w:cstheme="minorBidi"/>
              </w:rPr>
              <w:t>Chisholm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89BC7AB" w14:textId="04DA5551"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B47C7A9" w14:textId="2E51A614"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BC35E63" w14:textId="6F8D6131" w:rsidR="00AE1532" w:rsidRPr="009F4B44" w:rsidRDefault="00AE1532" w:rsidP="00AE1532">
            <w:pPr>
              <w:pStyle w:val="Tablecontent"/>
              <w:spacing w:before="0"/>
              <w:jc w:val="center"/>
              <w:rPr>
                <w:rFonts w:asciiTheme="minorBidi" w:hAnsiTheme="minorBidi" w:cstheme="minorBidi"/>
              </w:rPr>
            </w:pPr>
            <w:r w:rsidRPr="002C1054">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0108B417" w14:textId="1F51D151"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1337095E"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E895ED1" w14:textId="46906866" w:rsidR="00DB491F" w:rsidRPr="009F4B44" w:rsidRDefault="00DB491F" w:rsidP="00DB491F">
            <w:pPr>
              <w:pStyle w:val="Tablecontent"/>
              <w:spacing w:before="0"/>
              <w:rPr>
                <w:rFonts w:asciiTheme="minorBidi" w:hAnsiTheme="minorBidi" w:cstheme="minorBidi"/>
                <w:b/>
              </w:rPr>
            </w:pPr>
            <w:r w:rsidRPr="009F4B44">
              <w:rPr>
                <w:rFonts w:asciiTheme="minorBidi" w:hAnsiTheme="minorBidi" w:cstheme="minorBidi"/>
              </w:rPr>
              <w:t>Christian Heritage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70768D7" w14:textId="4CBD530D"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7</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24DF60B" w14:textId="4E361909"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3E4DA17" w14:textId="1BB3A0AF"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8</w:t>
            </w:r>
          </w:p>
        </w:tc>
        <w:tc>
          <w:tcPr>
            <w:tcW w:w="732" w:type="pct"/>
            <w:tcBorders>
              <w:top w:val="single" w:sz="4" w:space="0" w:color="000000"/>
              <w:left w:val="single" w:sz="4" w:space="0" w:color="000000"/>
              <w:bottom w:val="single" w:sz="4" w:space="0" w:color="000000"/>
              <w:right w:val="single" w:sz="4" w:space="0" w:color="000000"/>
            </w:tcBorders>
            <w:vAlign w:val="center"/>
          </w:tcPr>
          <w:p w14:paraId="4D8F72E1" w14:textId="35869051"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np</w:t>
            </w:r>
          </w:p>
        </w:tc>
      </w:tr>
      <w:tr w:rsidR="009F4B44" w:rsidRPr="009F4B44" w14:paraId="5367F61E"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16F16A4" w14:textId="2D01E1E7" w:rsidR="00172966" w:rsidRPr="009F4B44" w:rsidRDefault="00172966" w:rsidP="00172966">
            <w:pPr>
              <w:pStyle w:val="Tablecontent"/>
              <w:spacing w:before="0"/>
              <w:rPr>
                <w:rFonts w:asciiTheme="minorBidi" w:hAnsiTheme="minorBidi" w:cstheme="minorBidi"/>
                <w:b/>
              </w:rPr>
            </w:pPr>
            <w:r w:rsidRPr="009F4B44">
              <w:rPr>
                <w:rFonts w:asciiTheme="minorBidi" w:hAnsiTheme="minorBidi" w:cstheme="minorBidi"/>
              </w:rPr>
              <w:t>CIC Higher Education</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DC473F5" w14:textId="3E584A43"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4A16ACD" w14:textId="3E9EB61B"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F8B0A6C" w14:textId="1DD67A7B"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tcPr>
          <w:p w14:paraId="241BA3CF" w14:textId="56432773"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7D926D4A"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659C665" w14:textId="3C443462" w:rsidR="00172966" w:rsidRPr="009F4B44" w:rsidRDefault="00172966" w:rsidP="00172966">
            <w:pPr>
              <w:pStyle w:val="Tablecontent"/>
              <w:spacing w:before="0"/>
              <w:rPr>
                <w:rFonts w:asciiTheme="minorBidi" w:hAnsiTheme="minorBidi" w:cstheme="minorBidi"/>
                <w:b/>
              </w:rPr>
            </w:pPr>
            <w:proofErr w:type="spellStart"/>
            <w:r w:rsidRPr="009F4B44">
              <w:rPr>
                <w:rFonts w:asciiTheme="minorBidi" w:hAnsiTheme="minorBidi" w:cstheme="minorBidi"/>
              </w:rPr>
              <w:t>Collarts</w:t>
            </w:r>
            <w:proofErr w:type="spellEnd"/>
            <w:r w:rsidRPr="009F4B44">
              <w:rPr>
                <w:rFonts w:asciiTheme="minorBidi" w:hAnsiTheme="minorBidi" w:cstheme="minorBidi"/>
              </w:rPr>
              <w:t xml:space="preserve"> (Australian College of the Arts)</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D1D074D" w14:textId="40B20EEF"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DAE036A" w14:textId="5D8822BA"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7C5EFAB" w14:textId="2CFE338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0F885E32" w14:textId="2FFD3AF8"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0AE0EB7A"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577BADF" w14:textId="1F9A68CC" w:rsidR="00172966" w:rsidRPr="009F4B44" w:rsidRDefault="00172966" w:rsidP="00172966">
            <w:pPr>
              <w:pStyle w:val="Tablecontent"/>
              <w:spacing w:before="0"/>
              <w:rPr>
                <w:rFonts w:asciiTheme="minorBidi" w:hAnsiTheme="minorBidi" w:cstheme="minorBidi"/>
                <w:b/>
              </w:rPr>
            </w:pPr>
            <w:r w:rsidRPr="009F4B44">
              <w:rPr>
                <w:rFonts w:asciiTheme="minorBidi" w:hAnsiTheme="minorBidi" w:cstheme="minorBidi"/>
              </w:rPr>
              <w:t>Eastern College Australia</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D48FB1F" w14:textId="74974E02"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3D67C59" w14:textId="13A5C6F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6D42FE" w14:textId="46817682"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tcPr>
          <w:p w14:paraId="78AFC9E2" w14:textId="2E6FDA4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10B375FF"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1B64AE9" w14:textId="01B321BF" w:rsidR="00172966" w:rsidRPr="009F4B44" w:rsidRDefault="00172966" w:rsidP="00172966">
            <w:pPr>
              <w:pStyle w:val="Tablecontent"/>
              <w:spacing w:before="0"/>
              <w:rPr>
                <w:rFonts w:asciiTheme="minorBidi" w:hAnsiTheme="minorBidi" w:cstheme="minorBidi"/>
                <w:b/>
              </w:rPr>
            </w:pPr>
            <w:r w:rsidRPr="009F4B44">
              <w:rPr>
                <w:rFonts w:asciiTheme="minorBidi" w:hAnsiTheme="minorBidi" w:cstheme="minorBidi"/>
              </w:rPr>
              <w:t>Endeavour College of Natural Health</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964B132" w14:textId="57E76A0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6EEC260" w14:textId="0865DAA4"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A3B66A" w14:textId="37A8F83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1399DCAC" w14:textId="7C752865"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5</w:t>
            </w:r>
          </w:p>
        </w:tc>
      </w:tr>
      <w:tr w:rsidR="009F4B44" w:rsidRPr="009F4B44" w14:paraId="50E3521A"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FC2845D" w14:textId="50224260" w:rsidR="00172966" w:rsidRPr="009F4B44" w:rsidRDefault="00172966" w:rsidP="00172966">
            <w:pPr>
              <w:pStyle w:val="Tablecontent"/>
              <w:spacing w:before="0"/>
              <w:rPr>
                <w:rFonts w:asciiTheme="minorBidi" w:hAnsiTheme="minorBidi" w:cstheme="minorBidi"/>
                <w:b/>
              </w:rPr>
            </w:pPr>
            <w:r w:rsidRPr="009F4B44">
              <w:rPr>
                <w:rFonts w:asciiTheme="minorBidi" w:hAnsiTheme="minorBidi" w:cstheme="minorBidi"/>
              </w:rPr>
              <w:t>Engineering Institute of Technology</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45CBD9F" w14:textId="5EEA2B9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4E374CD" w14:textId="7F92E72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5048FA6" w14:textId="4B8FAFB6"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5B07AF77" w14:textId="3042A194"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11</w:t>
            </w:r>
          </w:p>
        </w:tc>
      </w:tr>
      <w:tr w:rsidR="009F4B44" w:rsidRPr="009F4B44" w14:paraId="22F290D7"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BD1A289" w14:textId="4D593A3D" w:rsidR="00172966" w:rsidRPr="009F4B44" w:rsidRDefault="00172966" w:rsidP="00172966">
            <w:pPr>
              <w:pStyle w:val="Tablecontent"/>
              <w:spacing w:before="0"/>
              <w:rPr>
                <w:rFonts w:asciiTheme="minorBidi" w:hAnsiTheme="minorBidi" w:cstheme="minorBidi"/>
                <w:b/>
              </w:rPr>
            </w:pPr>
            <w:proofErr w:type="spellStart"/>
            <w:r w:rsidRPr="009F4B44">
              <w:rPr>
                <w:rFonts w:asciiTheme="minorBidi" w:hAnsiTheme="minorBidi" w:cstheme="minorBidi"/>
              </w:rPr>
              <w:t>Excelsia</w:t>
            </w:r>
            <w:proofErr w:type="spellEnd"/>
            <w:r w:rsidRPr="009F4B44">
              <w:rPr>
                <w:rFonts w:asciiTheme="minorBidi" w:hAnsiTheme="minorBidi" w:cstheme="minorBidi"/>
              </w:rPr>
              <w:t xml:space="preserve">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4553B9B" w14:textId="13ABDF9D"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4DCA159" w14:textId="633E0A16"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F268683" w14:textId="6F91CEB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24030564" w14:textId="7F7B27F5"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np</w:t>
            </w:r>
          </w:p>
        </w:tc>
      </w:tr>
      <w:tr w:rsidR="00AE1532" w:rsidRPr="009F4B44" w14:paraId="14879D6B" w14:textId="77777777" w:rsidTr="003F6FA2">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EAB54D5" w14:textId="731C0D13" w:rsidR="00AE1532" w:rsidRPr="009F4B44" w:rsidRDefault="00AE1532" w:rsidP="00AE1532">
            <w:pPr>
              <w:pStyle w:val="Tablecontent"/>
              <w:spacing w:before="0"/>
              <w:rPr>
                <w:rFonts w:asciiTheme="minorBidi" w:hAnsiTheme="minorBidi" w:cstheme="minorBidi"/>
                <w:b/>
              </w:rPr>
            </w:pPr>
            <w:r w:rsidRPr="009F4B44">
              <w:rPr>
                <w:rFonts w:asciiTheme="minorBidi" w:hAnsiTheme="minorBidi" w:cstheme="minorBidi"/>
              </w:rPr>
              <w:t>Gestalt Therapy Brisbane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DE24938" w14:textId="6403ABDC"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D1FBB05" w14:textId="5C39620D" w:rsidR="00AE1532" w:rsidRPr="009F4B44" w:rsidRDefault="00AE1532" w:rsidP="00AE1532">
            <w:pPr>
              <w:pStyle w:val="Tablecontent"/>
              <w:spacing w:before="0"/>
              <w:jc w:val="center"/>
              <w:rPr>
                <w:rFonts w:asciiTheme="minorBidi" w:hAnsiTheme="minorBidi" w:cstheme="minorBidi"/>
              </w:rPr>
            </w:pPr>
            <w:r w:rsidRPr="00F90356">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55661D8" w14:textId="4AB52F2E"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2DF469B2" w14:textId="5A6E3F2E"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6B337ACE" w14:textId="77777777" w:rsidTr="003F6FA2">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1AEDDD9" w14:textId="162E86B8" w:rsidR="00AE1532" w:rsidRPr="009F4B44" w:rsidRDefault="00AE1532" w:rsidP="00AE1532">
            <w:pPr>
              <w:pStyle w:val="Tablecontent"/>
              <w:spacing w:before="0"/>
              <w:rPr>
                <w:rFonts w:asciiTheme="minorBidi" w:hAnsiTheme="minorBidi" w:cstheme="minorBidi"/>
                <w:b/>
              </w:rPr>
            </w:pPr>
            <w:r w:rsidRPr="009F4B44">
              <w:rPr>
                <w:rFonts w:asciiTheme="minorBidi" w:hAnsiTheme="minorBidi" w:cstheme="minorBidi"/>
              </w:rPr>
              <w:t>Health Education &amp; Training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C81AEB8" w14:textId="2CB2AE98"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6187700" w14:textId="20737540" w:rsidR="00AE1532" w:rsidRPr="009F4B44" w:rsidRDefault="00AE1532" w:rsidP="00AE1532">
            <w:pPr>
              <w:pStyle w:val="Tablecontent"/>
              <w:spacing w:before="0"/>
              <w:jc w:val="center"/>
              <w:rPr>
                <w:rFonts w:asciiTheme="minorBidi" w:hAnsiTheme="minorBidi" w:cstheme="minorBidi"/>
              </w:rPr>
            </w:pPr>
            <w:r w:rsidRPr="00F90356">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39A10A4" w14:textId="725A64ED"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287D5505" w14:textId="38DFE4EB"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06F402F7"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0FB1072" w14:textId="11F2FB37"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HEPCO The Tax Institute Higher Education</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AB2B690" w14:textId="611B77C2"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512814A" w14:textId="013E77E7"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1F6B897" w14:textId="10F211CD"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0114685A" w14:textId="34BD54B2"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08E96608"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A226F08" w14:textId="319C3390"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Holmes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0A7F2D" w14:textId="1D585D1B"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19</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BBDCDD9" w14:textId="1793DE8E"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14</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B8EB1E9" w14:textId="60C9D208"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7</w:t>
            </w:r>
          </w:p>
        </w:tc>
        <w:tc>
          <w:tcPr>
            <w:tcW w:w="732" w:type="pct"/>
            <w:tcBorders>
              <w:top w:val="single" w:sz="4" w:space="0" w:color="000000"/>
              <w:left w:val="single" w:sz="4" w:space="0" w:color="000000"/>
              <w:bottom w:val="single" w:sz="4" w:space="0" w:color="000000"/>
              <w:right w:val="single" w:sz="4" w:space="0" w:color="000000"/>
            </w:tcBorders>
            <w:vAlign w:val="center"/>
          </w:tcPr>
          <w:p w14:paraId="7C4BF455" w14:textId="03A10D4C" w:rsidR="00DB491F" w:rsidRPr="009F4B44" w:rsidRDefault="007000FD" w:rsidP="00DB491F">
            <w:pPr>
              <w:pStyle w:val="Tablecontent"/>
              <w:spacing w:before="0"/>
              <w:jc w:val="center"/>
              <w:rPr>
                <w:rFonts w:asciiTheme="minorBidi" w:hAnsiTheme="minorBidi" w:cstheme="minorBidi"/>
              </w:rPr>
            </w:pPr>
            <w:r w:rsidRPr="009F4B44">
              <w:rPr>
                <w:rFonts w:asciiTheme="minorBidi" w:hAnsiTheme="minorBidi" w:cstheme="minorBidi"/>
              </w:rPr>
              <w:t>40</w:t>
            </w:r>
          </w:p>
        </w:tc>
      </w:tr>
      <w:tr w:rsidR="009F4B44" w:rsidRPr="009F4B44" w14:paraId="59276065"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CFBEBD6" w14:textId="5072F932" w:rsidR="00172966" w:rsidRPr="009F4B44" w:rsidRDefault="00172966" w:rsidP="00172966">
            <w:pPr>
              <w:pStyle w:val="Tablecontent"/>
              <w:spacing w:before="0"/>
              <w:rPr>
                <w:rFonts w:asciiTheme="minorBidi" w:hAnsiTheme="minorBidi" w:cstheme="minorBidi"/>
              </w:rPr>
            </w:pPr>
            <w:proofErr w:type="spellStart"/>
            <w:r w:rsidRPr="009F4B44">
              <w:rPr>
                <w:rFonts w:asciiTheme="minorBidi" w:hAnsiTheme="minorBidi" w:cstheme="minorBidi"/>
              </w:rPr>
              <w:t>Holmesglen</w:t>
            </w:r>
            <w:proofErr w:type="spellEnd"/>
            <w:r w:rsidRPr="009F4B44">
              <w:rPr>
                <w:rFonts w:asciiTheme="minorBidi" w:hAnsiTheme="minorBidi" w:cstheme="minorBidi"/>
              </w:rPr>
              <w:t xml:space="preserve">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7937404" w14:textId="564B19A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ED6A049" w14:textId="4C1A51A2"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ACFDA67" w14:textId="77C6F4D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02FA58A5" w14:textId="5487C3F2"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7</w:t>
            </w:r>
          </w:p>
        </w:tc>
      </w:tr>
      <w:tr w:rsidR="009F4B44" w:rsidRPr="009F4B44" w14:paraId="141DDBA1"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6A9F436" w14:textId="65CEE3DB"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ICHM</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10A8D37" w14:textId="14705B3A"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CD84967" w14:textId="00D1739C"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084C6C4" w14:textId="53033F2A"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70CA1894" w14:textId="7775029D"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9</w:t>
            </w:r>
          </w:p>
        </w:tc>
      </w:tr>
      <w:tr w:rsidR="009F4B44" w:rsidRPr="009F4B44" w14:paraId="76A6AB21"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87F7EB0" w14:textId="4D082997"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Ikon Institute of Australia</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E2BFF8E" w14:textId="033AACA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8F7A75A" w14:textId="0E5EE77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FDC0D72" w14:textId="0FE9403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37FCC1E1" w14:textId="5EF229DC"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6</w:t>
            </w:r>
          </w:p>
        </w:tc>
      </w:tr>
      <w:tr w:rsidR="009F4B44" w:rsidRPr="009F4B44" w14:paraId="38681DCC"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2FFFB62" w14:textId="4D306850"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Institute of Health &amp; Management Pty Ltd</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15BDC1B" w14:textId="6FAC2427"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C17DB3E" w14:textId="754B915C"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A428E6C" w14:textId="339A99C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465EA837" w14:textId="0453E6C6"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2CC29696"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D4BF075" w14:textId="551E9276"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International College of Management, Sydney</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55467B6" w14:textId="5D5ECA14"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21B753B" w14:textId="5BA35283"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26D102D" w14:textId="059DAAE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5D1293F2" w14:textId="7E6BD46A"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10</w:t>
            </w:r>
          </w:p>
        </w:tc>
      </w:tr>
      <w:tr w:rsidR="009F4B44" w:rsidRPr="009F4B44" w14:paraId="24CB47A3"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017D302" w14:textId="10E5AB10"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Kaplan Business School</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D06B762" w14:textId="227E2674"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17</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5B62BA1" w14:textId="02321D8F"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11</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8B4913D" w14:textId="2F124058"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7</w:t>
            </w:r>
          </w:p>
        </w:tc>
        <w:tc>
          <w:tcPr>
            <w:tcW w:w="732" w:type="pct"/>
            <w:tcBorders>
              <w:top w:val="single" w:sz="4" w:space="0" w:color="000000"/>
              <w:left w:val="single" w:sz="4" w:space="0" w:color="000000"/>
              <w:bottom w:val="single" w:sz="4" w:space="0" w:color="000000"/>
              <w:right w:val="single" w:sz="4" w:space="0" w:color="000000"/>
            </w:tcBorders>
            <w:vAlign w:val="center"/>
          </w:tcPr>
          <w:p w14:paraId="32348B28" w14:textId="4A007309" w:rsidR="00DB491F" w:rsidRPr="009F4B44" w:rsidRDefault="007000FD" w:rsidP="00DB491F">
            <w:pPr>
              <w:pStyle w:val="Tablecontent"/>
              <w:spacing w:before="0"/>
              <w:jc w:val="center"/>
              <w:rPr>
                <w:rFonts w:asciiTheme="minorBidi" w:hAnsiTheme="minorBidi" w:cstheme="minorBidi"/>
              </w:rPr>
            </w:pPr>
            <w:r w:rsidRPr="009F4B44">
              <w:rPr>
                <w:rFonts w:asciiTheme="minorBidi" w:hAnsiTheme="minorBidi" w:cstheme="minorBidi"/>
              </w:rPr>
              <w:t>35</w:t>
            </w:r>
          </w:p>
        </w:tc>
      </w:tr>
      <w:tr w:rsidR="009F4B44" w:rsidRPr="009F4B44" w14:paraId="788DF3DD"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5880458" w14:textId="55E03165"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Kaplan Higher Education Pty Ltd</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1B6C6C" w14:textId="636D064C"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7</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D1B5DE0" w14:textId="14AE64B1"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9</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DED30EC" w14:textId="7EC504CB"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13</w:t>
            </w:r>
          </w:p>
        </w:tc>
        <w:tc>
          <w:tcPr>
            <w:tcW w:w="732" w:type="pct"/>
            <w:tcBorders>
              <w:top w:val="single" w:sz="4" w:space="0" w:color="000000"/>
              <w:left w:val="single" w:sz="4" w:space="0" w:color="000000"/>
              <w:bottom w:val="single" w:sz="4" w:space="0" w:color="000000"/>
              <w:right w:val="single" w:sz="4" w:space="0" w:color="000000"/>
            </w:tcBorders>
            <w:vAlign w:val="center"/>
          </w:tcPr>
          <w:p w14:paraId="5F7A7957" w14:textId="496B5A8E" w:rsidR="00DB491F" w:rsidRPr="009F4B44" w:rsidRDefault="007000FD" w:rsidP="00DB491F">
            <w:pPr>
              <w:pStyle w:val="Tablecontent"/>
              <w:spacing w:before="0"/>
              <w:jc w:val="center"/>
              <w:rPr>
                <w:rFonts w:asciiTheme="minorBidi" w:hAnsiTheme="minorBidi" w:cstheme="minorBidi"/>
              </w:rPr>
            </w:pPr>
            <w:r w:rsidRPr="009F4B44">
              <w:rPr>
                <w:rFonts w:asciiTheme="minorBidi" w:hAnsiTheme="minorBidi" w:cstheme="minorBidi"/>
              </w:rPr>
              <w:t>29</w:t>
            </w:r>
          </w:p>
        </w:tc>
      </w:tr>
      <w:tr w:rsidR="009F4B44" w:rsidRPr="009F4B44" w14:paraId="77C093DA"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8D16FC0" w14:textId="14D3CC75"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Kent Institute Australia</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5B90C5E" w14:textId="0159A29C"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71C301C" w14:textId="6DC0C6B9"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F6EAAB2" w14:textId="765D06A3"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23972058" w14:textId="15FF18EF" w:rsidR="00DB491F" w:rsidRPr="009F4B44" w:rsidRDefault="007000FD" w:rsidP="00DB491F">
            <w:pPr>
              <w:pStyle w:val="Tablecontent"/>
              <w:spacing w:before="0"/>
              <w:jc w:val="center"/>
              <w:rPr>
                <w:rFonts w:asciiTheme="minorBidi" w:hAnsiTheme="minorBidi" w:cstheme="minorBidi"/>
              </w:rPr>
            </w:pPr>
            <w:r w:rsidRPr="009F4B44">
              <w:rPr>
                <w:rFonts w:asciiTheme="minorBidi" w:hAnsiTheme="minorBidi" w:cstheme="minorBidi"/>
              </w:rPr>
              <w:t>10</w:t>
            </w:r>
          </w:p>
        </w:tc>
      </w:tr>
      <w:tr w:rsidR="009F4B44" w:rsidRPr="009F4B44" w14:paraId="3C07B793"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1F501C4" w14:textId="1C575309"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King's Own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F518184" w14:textId="126BA0B3"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4E2591B" w14:textId="68F1F5C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A812478" w14:textId="7573CD3B"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8</w:t>
            </w:r>
          </w:p>
        </w:tc>
        <w:tc>
          <w:tcPr>
            <w:tcW w:w="732" w:type="pct"/>
            <w:tcBorders>
              <w:top w:val="single" w:sz="4" w:space="0" w:color="000000"/>
              <w:left w:val="single" w:sz="4" w:space="0" w:color="000000"/>
              <w:bottom w:val="single" w:sz="4" w:space="0" w:color="000000"/>
              <w:right w:val="single" w:sz="4" w:space="0" w:color="000000"/>
            </w:tcBorders>
            <w:vAlign w:val="center"/>
          </w:tcPr>
          <w:p w14:paraId="5760EA42" w14:textId="06DDBFBF"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14</w:t>
            </w:r>
          </w:p>
        </w:tc>
      </w:tr>
      <w:tr w:rsidR="00AE1532" w:rsidRPr="009F4B44" w14:paraId="27408DD3" w14:textId="77777777" w:rsidTr="00641EA4">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F1A54D4" w14:textId="5D195264"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LCI Melbourne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034F501" w14:textId="1D8565BE"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AA7CC62" w14:textId="720A87C1"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25874BD" w14:textId="21305EE8" w:rsidR="00AE1532" w:rsidRPr="009F4B44" w:rsidRDefault="00AE1532" w:rsidP="00AE1532">
            <w:pPr>
              <w:pStyle w:val="Tablecontent"/>
              <w:spacing w:before="0"/>
              <w:jc w:val="center"/>
              <w:rPr>
                <w:rFonts w:asciiTheme="minorBidi" w:hAnsiTheme="minorBidi" w:cstheme="minorBidi"/>
              </w:rPr>
            </w:pPr>
            <w:r w:rsidRPr="005477A3">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76835429" w14:textId="6AE166F4"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4FC00395" w14:textId="77777777" w:rsidTr="00641EA4">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4E7FF55" w14:textId="2F7AA32A"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Le Cordon Bleu Australia</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33B2DA8" w14:textId="69D49B0A" w:rsidR="00AE1532" w:rsidRPr="009F4B44" w:rsidRDefault="00AE1532" w:rsidP="00AE1532">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534E56" w14:textId="22F9C0D6"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6F11DF1" w14:textId="57B5A5EC" w:rsidR="00AE1532" w:rsidRPr="009F4B44" w:rsidRDefault="00AE1532" w:rsidP="00AE1532">
            <w:pPr>
              <w:pStyle w:val="Tablecontent"/>
              <w:spacing w:before="0"/>
              <w:jc w:val="center"/>
              <w:rPr>
                <w:rFonts w:asciiTheme="minorBidi" w:hAnsiTheme="minorBidi" w:cstheme="minorBidi"/>
              </w:rPr>
            </w:pPr>
            <w:r w:rsidRPr="005477A3">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1B16AB8D" w14:textId="0202B5B0"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40651E55" w14:textId="77777777" w:rsidTr="00641EA4">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2067C7B" w14:textId="0ED25E20"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Leo Cussen Centre for Law</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DE26A19" w14:textId="674C4550"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8</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20D452E" w14:textId="5F93365E"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223D88C" w14:textId="6EAB3F0D" w:rsidR="00AE1532" w:rsidRPr="009F4B44" w:rsidRDefault="00AE1532" w:rsidP="00AE1532">
            <w:pPr>
              <w:pStyle w:val="Tablecontent"/>
              <w:spacing w:before="0"/>
              <w:jc w:val="center"/>
              <w:rPr>
                <w:rFonts w:asciiTheme="minorBidi" w:hAnsiTheme="minorBidi" w:cstheme="minorBidi"/>
              </w:rPr>
            </w:pPr>
            <w:r w:rsidRPr="005477A3">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34371674" w14:textId="7BC12EA7"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np</w:t>
            </w:r>
          </w:p>
        </w:tc>
      </w:tr>
      <w:tr w:rsidR="00AE1532" w:rsidRPr="009F4B44" w14:paraId="49A5C3A1" w14:textId="77777777" w:rsidTr="00641EA4">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02136FE" w14:textId="37719943"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Macleay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05478040" w14:textId="278C1E93"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0FBFCA" w14:textId="1C4CCA58" w:rsidR="00AE1532" w:rsidRPr="009F4B44" w:rsidRDefault="00AE1532" w:rsidP="00AE1532">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E3D6620" w14:textId="3A9EBA47" w:rsidR="00AE1532" w:rsidRPr="009F4B44" w:rsidRDefault="00AE1532" w:rsidP="00AE1532">
            <w:pPr>
              <w:pStyle w:val="Tablecontent"/>
              <w:spacing w:before="0"/>
              <w:jc w:val="center"/>
              <w:rPr>
                <w:rFonts w:asciiTheme="minorBidi" w:hAnsiTheme="minorBidi" w:cstheme="minorBidi"/>
              </w:rPr>
            </w:pPr>
            <w:r w:rsidRPr="005477A3">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0483A6E1" w14:textId="688068AB"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42D8422D"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C8C674E" w14:textId="1C117C8E"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Marcus Oldham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164085C" w14:textId="226F99D4"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5A16FFC" w14:textId="07600E9D"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D520A15" w14:textId="2F0D21CE"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4F59CB47" w14:textId="5097563F"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9</w:t>
            </w:r>
          </w:p>
        </w:tc>
      </w:tr>
      <w:tr w:rsidR="009F4B44" w:rsidRPr="009F4B44" w14:paraId="46E2F7AD"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4C7FB1D" w14:textId="65E40590"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Melbourne Institute of Technology</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6F956BB" w14:textId="4C8E9429"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7</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68143E9" w14:textId="0F7AA6A4"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6</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81724C7" w14:textId="34A221D5"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6AEAA5AE" w14:textId="48F01DC5"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np</w:t>
            </w:r>
          </w:p>
        </w:tc>
      </w:tr>
      <w:tr w:rsidR="009F4B44" w:rsidRPr="009F4B44" w14:paraId="26F3834A"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7460E0D" w14:textId="77B64511"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Melbourne Polytechnic</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595DF1D" w14:textId="278B5C67"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19D45EF" w14:textId="716DE19D"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990B8F8" w14:textId="141B6C7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3014BF16" w14:textId="1A11DFDD"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10</w:t>
            </w:r>
          </w:p>
        </w:tc>
      </w:tr>
      <w:tr w:rsidR="009F4B44" w:rsidRPr="009F4B44" w14:paraId="315C1094"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1552EF3" w14:textId="2684A2A0"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Montessori World Educational Institute (Australia)</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BF6EF07" w14:textId="3D2072DF"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B3CB5B6" w14:textId="17EE4F64"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313DC9D" w14:textId="48FB412C"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4C03302D" w14:textId="08425ACA"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0B841F73"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763B5D2" w14:textId="495F9AEF"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Moore Theological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7431587" w14:textId="4CE21C35"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39DA685" w14:textId="25D75558"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20A2B49" w14:textId="5446FF5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3B2B69BC" w14:textId="551DD06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9</w:t>
            </w:r>
          </w:p>
        </w:tc>
      </w:tr>
      <w:tr w:rsidR="00AE1532" w:rsidRPr="009F4B44" w14:paraId="2B516930" w14:textId="77777777" w:rsidTr="008657E2">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DB01995" w14:textId="73C78F40"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Morling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7D237CD" w14:textId="064595F4" w:rsidR="00AE1532" w:rsidRPr="009F4B44" w:rsidRDefault="00AE1532" w:rsidP="00AE1532">
            <w:pPr>
              <w:pStyle w:val="Tablecontent"/>
              <w:spacing w:before="0"/>
              <w:jc w:val="center"/>
              <w:rPr>
                <w:rFonts w:asciiTheme="minorBidi" w:hAnsiTheme="minorBidi" w:cstheme="minorBidi"/>
              </w:rPr>
            </w:pPr>
            <w:r w:rsidRPr="00D87BB1">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B3A909" w14:textId="139B1C5A"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56897E3" w14:textId="411923F9" w:rsidR="00AE1532" w:rsidRPr="009F4B44" w:rsidRDefault="00AE1532" w:rsidP="00AE1532">
            <w:pPr>
              <w:pStyle w:val="Tablecontent"/>
              <w:spacing w:before="0"/>
              <w:jc w:val="center"/>
              <w:rPr>
                <w:rFonts w:asciiTheme="minorBidi" w:hAnsiTheme="minorBidi" w:cstheme="minorBidi"/>
              </w:rPr>
            </w:pPr>
            <w:r w:rsidRPr="004E4F55">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38979C3C" w14:textId="46C88996"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6E5A19BF" w14:textId="77777777" w:rsidTr="008657E2">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3821E30" w14:textId="49CF6E94"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Nan Tien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1CCCC57" w14:textId="3696712E" w:rsidR="00AE1532" w:rsidRPr="009F4B44" w:rsidRDefault="00AE1532" w:rsidP="00AE1532">
            <w:pPr>
              <w:pStyle w:val="Tablecontent"/>
              <w:spacing w:before="0"/>
              <w:jc w:val="center"/>
              <w:rPr>
                <w:rFonts w:asciiTheme="minorBidi" w:hAnsiTheme="minorBidi" w:cstheme="minorBidi"/>
              </w:rPr>
            </w:pPr>
            <w:r w:rsidRPr="00D87BB1">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8C7E23A" w14:textId="74BFC690"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73E7C86" w14:textId="7C85F17A" w:rsidR="00AE1532" w:rsidRPr="009F4B44" w:rsidRDefault="00AE1532" w:rsidP="00AE1532">
            <w:pPr>
              <w:pStyle w:val="Tablecontent"/>
              <w:spacing w:before="0"/>
              <w:jc w:val="center"/>
              <w:rPr>
                <w:rFonts w:asciiTheme="minorBidi" w:hAnsiTheme="minorBidi" w:cstheme="minorBidi"/>
              </w:rPr>
            </w:pPr>
            <w:r w:rsidRPr="004E4F55">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tcPr>
          <w:p w14:paraId="433BF606" w14:textId="1F8D5769"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4F054C40" w14:textId="77777777" w:rsidTr="008657E2">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4E16A34" w14:textId="35D205FF"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National Art School</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6B4411A" w14:textId="4480CCC0" w:rsidR="00AE1532" w:rsidRPr="009F4B44" w:rsidRDefault="00AE1532" w:rsidP="00AE1532">
            <w:pPr>
              <w:pStyle w:val="Tablecontent"/>
              <w:spacing w:before="0"/>
              <w:jc w:val="center"/>
              <w:rPr>
                <w:rFonts w:asciiTheme="minorBidi" w:hAnsiTheme="minorBidi" w:cstheme="minorBidi"/>
              </w:rPr>
            </w:pPr>
            <w:r w:rsidRPr="00D87BB1">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C327816" w14:textId="3E15D648"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7359E37" w14:textId="398DD659" w:rsidR="00AE1532" w:rsidRPr="009F4B44" w:rsidRDefault="00AE1532" w:rsidP="00AE1532">
            <w:pPr>
              <w:pStyle w:val="Tablecontent"/>
              <w:spacing w:before="0"/>
              <w:jc w:val="center"/>
              <w:rPr>
                <w:rFonts w:asciiTheme="minorBidi" w:hAnsiTheme="minorBidi" w:cstheme="minorBidi"/>
              </w:rPr>
            </w:pPr>
            <w:r w:rsidRPr="004E4F55">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tcPr>
          <w:p w14:paraId="4F035CA0" w14:textId="545005EB"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1AE730D2" w14:textId="77777777" w:rsidTr="003371FE">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009BA025" w14:textId="553CE67F"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Perth Bible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D5B515A" w14:textId="1C3BAFD4" w:rsidR="00AE1532" w:rsidRPr="009F4B44" w:rsidRDefault="00AE1532" w:rsidP="00AE1532">
            <w:pPr>
              <w:pStyle w:val="Tablecontent"/>
              <w:spacing w:before="0"/>
              <w:jc w:val="center"/>
              <w:rPr>
                <w:rFonts w:asciiTheme="minorBidi" w:hAnsiTheme="minorBidi" w:cstheme="minorBidi"/>
              </w:rPr>
            </w:pPr>
            <w:r w:rsidRPr="00D87BB1">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34CE673" w14:textId="790D71CF" w:rsidR="00AE1532" w:rsidRPr="009F4B44" w:rsidRDefault="00AE1532" w:rsidP="00AE1532">
            <w:pPr>
              <w:pStyle w:val="Tablecontent"/>
              <w:spacing w:before="0"/>
              <w:jc w:val="center"/>
              <w:rPr>
                <w:rFonts w:asciiTheme="minorBidi" w:hAnsiTheme="minorBidi" w:cstheme="minorBidi"/>
              </w:rPr>
            </w:pPr>
            <w:r w:rsidRPr="00331978">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831BFCB" w14:textId="4B093D32" w:rsidR="00AE1532" w:rsidRPr="009F4B44" w:rsidRDefault="00AE1532" w:rsidP="00AE1532">
            <w:pPr>
              <w:pStyle w:val="Tablecontent"/>
              <w:spacing w:before="0"/>
              <w:jc w:val="center"/>
              <w:rPr>
                <w:rFonts w:asciiTheme="minorBidi" w:hAnsiTheme="minorBidi" w:cstheme="minorBidi"/>
              </w:rPr>
            </w:pPr>
            <w:r w:rsidRPr="00331978">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tcPr>
          <w:p w14:paraId="47978572" w14:textId="3C7D96CF" w:rsidR="00AE1532" w:rsidRPr="009F4B44" w:rsidRDefault="00AE1532" w:rsidP="00AE1532">
            <w:pPr>
              <w:pStyle w:val="Tablecontent"/>
              <w:spacing w:before="0"/>
              <w:jc w:val="center"/>
              <w:rPr>
                <w:rFonts w:asciiTheme="minorBidi" w:hAnsiTheme="minorBidi" w:cstheme="minorBidi"/>
              </w:rPr>
            </w:pPr>
            <w:r w:rsidRPr="00331978">
              <w:rPr>
                <w:rFonts w:asciiTheme="minorBidi" w:hAnsiTheme="minorBidi" w:cstheme="minorBidi"/>
              </w:rPr>
              <w:t>-</w:t>
            </w:r>
          </w:p>
        </w:tc>
      </w:tr>
      <w:tr w:rsidR="009F4B44" w:rsidRPr="009F4B44" w14:paraId="5F5E69FE"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0DBC27B" w14:textId="1C636E54"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SAE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9C0B93A" w14:textId="20BEF129"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18EF063" w14:textId="3AD62BCF"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8</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3A8EBCC" w14:textId="736D45A2"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5</w:t>
            </w:r>
          </w:p>
        </w:tc>
        <w:tc>
          <w:tcPr>
            <w:tcW w:w="732" w:type="pct"/>
            <w:tcBorders>
              <w:top w:val="single" w:sz="4" w:space="0" w:color="000000"/>
              <w:left w:val="single" w:sz="4" w:space="0" w:color="000000"/>
              <w:bottom w:val="single" w:sz="4" w:space="0" w:color="000000"/>
              <w:right w:val="single" w:sz="4" w:space="0" w:color="000000"/>
            </w:tcBorders>
            <w:vAlign w:val="center"/>
          </w:tcPr>
          <w:p w14:paraId="526A9EE4" w14:textId="2F729CDA"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np</w:t>
            </w:r>
          </w:p>
        </w:tc>
      </w:tr>
      <w:tr w:rsidR="00AE1532" w:rsidRPr="009F4B44" w14:paraId="704C4BE5" w14:textId="77777777" w:rsidTr="003413D4">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303A7D98" w14:textId="2D8C5E57"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SP Jain School of Management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EF0F65A" w14:textId="6CF45077" w:rsidR="00AE1532" w:rsidRPr="009F4B44" w:rsidRDefault="00AE1532" w:rsidP="00AE1532">
            <w:pPr>
              <w:pStyle w:val="Tablecontent"/>
              <w:spacing w:before="0"/>
              <w:jc w:val="center"/>
              <w:rPr>
                <w:rFonts w:asciiTheme="minorBidi" w:hAnsiTheme="minorBidi" w:cstheme="minorBidi"/>
              </w:rPr>
            </w:pPr>
            <w:r w:rsidRPr="00264434">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D27B523" w14:textId="7F25A266"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75CBC68" w14:textId="3B646363"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4BB4C091" w14:textId="29E381B0"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6</w:t>
            </w:r>
          </w:p>
        </w:tc>
      </w:tr>
      <w:tr w:rsidR="00AE1532" w:rsidRPr="009F4B44" w14:paraId="6129A36C" w14:textId="77777777" w:rsidTr="003413D4">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DBB7556" w14:textId="7D0BF091"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Stott's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B9160ED" w14:textId="73BFE44E" w:rsidR="00AE1532" w:rsidRPr="009F4B44" w:rsidRDefault="00AE1532" w:rsidP="00AE1532">
            <w:pPr>
              <w:pStyle w:val="Tablecontent"/>
              <w:spacing w:before="0"/>
              <w:jc w:val="center"/>
              <w:rPr>
                <w:rFonts w:asciiTheme="minorBidi" w:hAnsiTheme="minorBidi" w:cstheme="minorBidi"/>
              </w:rPr>
            </w:pPr>
            <w:r w:rsidRPr="00264434">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340212A" w14:textId="0E3D79A5"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E452385" w14:textId="49FCDE8E" w:rsidR="00AE1532" w:rsidRPr="009F4B44" w:rsidRDefault="00AE1532" w:rsidP="00AE1532">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7D70884B" w14:textId="1C633BBF"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7AB6BBE4" w14:textId="77777777" w:rsidTr="003413D4">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9B846B2" w14:textId="4E18D706"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Sydney College of Divinity</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D7D0B34" w14:textId="23A686F0" w:rsidR="00AE1532" w:rsidRPr="009F4B44" w:rsidRDefault="00AE1532" w:rsidP="00AE1532">
            <w:pPr>
              <w:pStyle w:val="Tablecontent"/>
              <w:spacing w:before="0"/>
              <w:jc w:val="center"/>
              <w:rPr>
                <w:rFonts w:asciiTheme="minorBidi" w:hAnsiTheme="minorBidi" w:cstheme="minorBidi"/>
              </w:rPr>
            </w:pPr>
            <w:r w:rsidRPr="00264434">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123C35A" w14:textId="7A56E1B1"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40A1807" w14:textId="0897FEB5"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6</w:t>
            </w:r>
          </w:p>
        </w:tc>
        <w:tc>
          <w:tcPr>
            <w:tcW w:w="732" w:type="pct"/>
            <w:tcBorders>
              <w:top w:val="single" w:sz="4" w:space="0" w:color="000000"/>
              <w:left w:val="single" w:sz="4" w:space="0" w:color="000000"/>
              <w:bottom w:val="single" w:sz="4" w:space="0" w:color="000000"/>
              <w:right w:val="single" w:sz="4" w:space="0" w:color="000000"/>
            </w:tcBorders>
            <w:vAlign w:val="center"/>
          </w:tcPr>
          <w:p w14:paraId="4248B78F" w14:textId="22556A68"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11</w:t>
            </w:r>
          </w:p>
        </w:tc>
      </w:tr>
      <w:tr w:rsidR="009F4B44" w:rsidRPr="009F4B44" w14:paraId="413580AA"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4D50ABBE" w14:textId="29FDCDD5"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Tabor College of Higher Education</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AD96FC4" w14:textId="6475DB89"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2A18093" w14:textId="6F11D995"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8CE8775" w14:textId="57435A8E"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5</w:t>
            </w:r>
          </w:p>
        </w:tc>
        <w:tc>
          <w:tcPr>
            <w:tcW w:w="732" w:type="pct"/>
            <w:tcBorders>
              <w:top w:val="single" w:sz="4" w:space="0" w:color="000000"/>
              <w:left w:val="single" w:sz="4" w:space="0" w:color="000000"/>
              <w:bottom w:val="single" w:sz="4" w:space="0" w:color="000000"/>
              <w:right w:val="single" w:sz="4" w:space="0" w:color="000000"/>
            </w:tcBorders>
            <w:vAlign w:val="center"/>
          </w:tcPr>
          <w:p w14:paraId="662F5750" w14:textId="41B092B5"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10</w:t>
            </w:r>
          </w:p>
        </w:tc>
      </w:tr>
      <w:tr w:rsidR="009F4B44" w:rsidRPr="009F4B44" w14:paraId="1D8B30ED"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A2C53FF" w14:textId="08CE3741"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TAFE NSW</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19F2FAF" w14:textId="612F76BD"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2F52271" w14:textId="7B7F79D2"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8</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1372908" w14:textId="3B2C335A"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4C2E0BE5" w14:textId="091498B8"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np</w:t>
            </w:r>
          </w:p>
        </w:tc>
      </w:tr>
      <w:tr w:rsidR="00AE1532" w:rsidRPr="009F4B44" w14:paraId="7905633C" w14:textId="77777777" w:rsidTr="000220A5">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041D9F7" w14:textId="6A2A680A"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TAFE Queensland</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953A1CA" w14:textId="2297C534" w:rsidR="00AE1532" w:rsidRPr="009F4B44" w:rsidRDefault="00AE1532" w:rsidP="00AE1532">
            <w:pPr>
              <w:pStyle w:val="Tablecontent"/>
              <w:spacing w:before="0"/>
              <w:jc w:val="center"/>
              <w:rPr>
                <w:rFonts w:asciiTheme="minorBidi" w:hAnsiTheme="minorBidi" w:cstheme="minorBidi"/>
              </w:rPr>
            </w:pPr>
            <w:r w:rsidRPr="00405B0E">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87279AE" w14:textId="71EDC71F" w:rsidR="00AE1532" w:rsidRPr="009F4B44" w:rsidRDefault="00AE1532" w:rsidP="00AE1532">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AB2E400" w14:textId="0DDC0A6E"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5BE19B08" w14:textId="29961CEB"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6068B1BE" w14:textId="77777777" w:rsidTr="000220A5">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5B0EAC9" w14:textId="77E64702"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TAFE South Australia</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F2C117C" w14:textId="33751D74" w:rsidR="00AE1532" w:rsidRPr="009F4B44" w:rsidRDefault="00AE1532" w:rsidP="00AE1532">
            <w:pPr>
              <w:pStyle w:val="Tablecontent"/>
              <w:spacing w:before="0"/>
              <w:jc w:val="center"/>
              <w:rPr>
                <w:rFonts w:asciiTheme="minorBidi" w:hAnsiTheme="minorBidi" w:cstheme="minorBidi"/>
              </w:rPr>
            </w:pPr>
            <w:r w:rsidRPr="00405B0E">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8A7B489" w14:textId="431698B1"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4C5DA97" w14:textId="04F2D5D1" w:rsidR="00AE1532" w:rsidRPr="009F4B44" w:rsidRDefault="00AE1532" w:rsidP="00AE1532">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255F9F22" w14:textId="1EDCB25D"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537372F6" w14:textId="77777777" w:rsidTr="00B725D5">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AFE79D6" w14:textId="583F0FD6"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The Australian College of Physical Education</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F94F869" w14:textId="2EF7C282" w:rsidR="00AE1532" w:rsidRPr="009F4B44" w:rsidRDefault="00AE1532" w:rsidP="00AE1532">
            <w:pPr>
              <w:pStyle w:val="Tablecontent"/>
              <w:spacing w:before="0"/>
              <w:jc w:val="center"/>
              <w:rPr>
                <w:rFonts w:asciiTheme="minorBidi" w:hAnsiTheme="minorBidi" w:cstheme="minorBidi"/>
              </w:rPr>
            </w:pPr>
            <w:r w:rsidRPr="00405B0E">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10A9CC0" w14:textId="1B94F314" w:rsidR="00AE1532" w:rsidRPr="009F4B44" w:rsidRDefault="00AE1532" w:rsidP="00AE1532">
            <w:pPr>
              <w:pStyle w:val="Tablecontent"/>
              <w:spacing w:before="0"/>
              <w:jc w:val="center"/>
              <w:rPr>
                <w:rFonts w:asciiTheme="minorBidi" w:hAnsiTheme="minorBidi" w:cstheme="minorBidi"/>
              </w:rPr>
            </w:pPr>
            <w:r w:rsidRPr="008A30A0">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F2C4BF6" w14:textId="4AB901EC"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116B10E2" w14:textId="2BC6C8ED"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6F204DE7" w14:textId="77777777" w:rsidTr="00B725D5">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2764B8DF" w14:textId="064F652E"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The Australian Institute of Music</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E151B80" w14:textId="0C78DAEA"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ACCEB31" w14:textId="3C3DFD0A" w:rsidR="00AE1532" w:rsidRPr="009F4B44" w:rsidRDefault="00AE1532" w:rsidP="00AE1532">
            <w:pPr>
              <w:pStyle w:val="Tablecontent"/>
              <w:spacing w:before="0"/>
              <w:jc w:val="center"/>
              <w:rPr>
                <w:rFonts w:asciiTheme="minorBidi" w:hAnsiTheme="minorBidi" w:cstheme="minorBidi"/>
              </w:rPr>
            </w:pPr>
            <w:r w:rsidRPr="008A30A0">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267B401" w14:textId="42570A31"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6F717848" w14:textId="481E4624"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0B22F713"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642A585" w14:textId="2EE9406C"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 xml:space="preserve">The </w:t>
            </w:r>
            <w:proofErr w:type="spellStart"/>
            <w:r w:rsidRPr="009F4B44">
              <w:rPr>
                <w:rFonts w:asciiTheme="minorBidi" w:hAnsiTheme="minorBidi" w:cstheme="minorBidi"/>
              </w:rPr>
              <w:t>Cairnmillar</w:t>
            </w:r>
            <w:proofErr w:type="spellEnd"/>
            <w:r w:rsidRPr="009F4B44">
              <w:rPr>
                <w:rFonts w:asciiTheme="minorBidi" w:hAnsiTheme="minorBidi" w:cstheme="minorBidi"/>
              </w:rPr>
              <w:t xml:space="preserve">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5D4C78B" w14:textId="3ED7F515"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EF7EC5F" w14:textId="18F5D6C1"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833E04A" w14:textId="31213A02"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39304063" w14:textId="04DE695C"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75B67D01"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7C7E8693" w14:textId="4559373E"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The College of Law Limited</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CFDC14C" w14:textId="7F278601"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46</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DED38E1" w14:textId="61020ABB"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27</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20ABF964" w14:textId="1FB96A98" w:rsidR="00DB491F" w:rsidRPr="009F4B44" w:rsidRDefault="00DB491F" w:rsidP="00DB491F">
            <w:pPr>
              <w:pStyle w:val="Tablecontent"/>
              <w:spacing w:before="0"/>
              <w:jc w:val="center"/>
              <w:rPr>
                <w:rFonts w:asciiTheme="minorBidi" w:hAnsiTheme="minorBidi" w:cstheme="minorBidi"/>
              </w:rPr>
            </w:pPr>
            <w:r w:rsidRPr="009F4B44">
              <w:rPr>
                <w:rFonts w:asciiTheme="minorBidi" w:hAnsiTheme="minorBidi" w:cstheme="minorBidi"/>
              </w:rPr>
              <w:t>35</w:t>
            </w:r>
          </w:p>
        </w:tc>
        <w:tc>
          <w:tcPr>
            <w:tcW w:w="732" w:type="pct"/>
            <w:tcBorders>
              <w:top w:val="single" w:sz="4" w:space="0" w:color="000000"/>
              <w:left w:val="single" w:sz="4" w:space="0" w:color="000000"/>
              <w:bottom w:val="single" w:sz="4" w:space="0" w:color="000000"/>
              <w:right w:val="single" w:sz="4" w:space="0" w:color="000000"/>
            </w:tcBorders>
            <w:vAlign w:val="center"/>
          </w:tcPr>
          <w:p w14:paraId="008B2927" w14:textId="35147DA6" w:rsidR="00DB491F" w:rsidRPr="009F4B44" w:rsidRDefault="007000FD" w:rsidP="00DB491F">
            <w:pPr>
              <w:pStyle w:val="Tablecontent"/>
              <w:spacing w:before="0"/>
              <w:jc w:val="center"/>
              <w:rPr>
                <w:rFonts w:asciiTheme="minorBidi" w:hAnsiTheme="minorBidi" w:cstheme="minorBidi"/>
              </w:rPr>
            </w:pPr>
            <w:r w:rsidRPr="009F4B44">
              <w:rPr>
                <w:rFonts w:asciiTheme="minorBidi" w:hAnsiTheme="minorBidi" w:cstheme="minorBidi"/>
              </w:rPr>
              <w:t>108</w:t>
            </w:r>
          </w:p>
        </w:tc>
      </w:tr>
      <w:tr w:rsidR="009F4B44" w:rsidRPr="009F4B44" w14:paraId="10BEA063" w14:textId="77777777" w:rsidTr="00DB491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5298AEC" w14:textId="0AA90E5B" w:rsidR="00DB491F" w:rsidRPr="009F4B44" w:rsidRDefault="00DB491F" w:rsidP="00DB491F">
            <w:pPr>
              <w:pStyle w:val="Tablecontent"/>
              <w:spacing w:before="0"/>
              <w:rPr>
                <w:rFonts w:asciiTheme="minorBidi" w:hAnsiTheme="minorBidi" w:cstheme="minorBidi"/>
              </w:rPr>
            </w:pPr>
            <w:r w:rsidRPr="009F4B44">
              <w:rPr>
                <w:rFonts w:asciiTheme="minorBidi" w:hAnsiTheme="minorBidi" w:cstheme="minorBidi"/>
              </w:rPr>
              <w:t>The MIECAT Institute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5C34B1C" w14:textId="4720B825"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0256708" w14:textId="4483A54D"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5EE9379" w14:textId="62BB1C3E" w:rsidR="00DB491F" w:rsidRPr="009F4B44" w:rsidRDefault="00AE1532" w:rsidP="00DB491F">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vAlign w:val="center"/>
          </w:tcPr>
          <w:p w14:paraId="7C9C3C34" w14:textId="492FF4B5" w:rsidR="00DB491F" w:rsidRPr="009F4B44" w:rsidRDefault="00172966" w:rsidP="00DB491F">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2159A6A7"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18BB79C4" w14:textId="129881D1"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Think Education</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B3B0F65" w14:textId="430A6804"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3CA8290" w14:textId="228BBD9B"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AFFA54F" w14:textId="3F37553C"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2" w:type="pct"/>
            <w:tcBorders>
              <w:top w:val="single" w:sz="4" w:space="0" w:color="000000"/>
              <w:left w:val="single" w:sz="4" w:space="0" w:color="000000"/>
              <w:bottom w:val="single" w:sz="4" w:space="0" w:color="000000"/>
              <w:right w:val="single" w:sz="4" w:space="0" w:color="000000"/>
            </w:tcBorders>
          </w:tcPr>
          <w:p w14:paraId="5C7576C1" w14:textId="151C6C32"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2FE84D0C" w14:textId="77777777" w:rsidTr="00D901A5">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920AA23" w14:textId="7FB8F0B6"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UTS College</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52BE80B" w14:textId="4BDCF016" w:rsidR="00AE1532" w:rsidRPr="009F4B44" w:rsidRDefault="00AE1532" w:rsidP="00AE1532">
            <w:pPr>
              <w:pStyle w:val="Tablecontent"/>
              <w:spacing w:before="0"/>
              <w:jc w:val="center"/>
              <w:rPr>
                <w:rFonts w:asciiTheme="minorBidi" w:hAnsiTheme="minorBidi" w:cstheme="minorBidi"/>
              </w:rPr>
            </w:pPr>
            <w:r w:rsidRPr="00874017">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071B3FB" w14:textId="75F35408" w:rsidR="00AE1532" w:rsidRPr="009F4B44" w:rsidRDefault="00AE1532" w:rsidP="00AE1532">
            <w:pPr>
              <w:pStyle w:val="Tablecontent"/>
              <w:spacing w:before="0"/>
              <w:jc w:val="center"/>
              <w:rPr>
                <w:rFonts w:asciiTheme="minorBidi" w:hAnsiTheme="minorBidi" w:cstheme="minorBidi"/>
              </w:rPr>
            </w:pPr>
            <w:r w:rsidRPr="00874017">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51270AF" w14:textId="4FEE61DE"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6F79D4DE" w14:textId="06F4CA62"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9F4B44" w:rsidRPr="009F4B44" w14:paraId="0923C823"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64B6B8FD" w14:textId="74F76263"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VIT (Victorian Institute of Technology)</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0E3B719" w14:textId="61B3360E"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8</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AF41738" w14:textId="7651637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6</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12B90B8" w14:textId="4F14158A"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vAlign w:val="center"/>
          </w:tcPr>
          <w:p w14:paraId="4F5BA05C" w14:textId="1C2037CB"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np</w:t>
            </w:r>
          </w:p>
        </w:tc>
      </w:tr>
      <w:tr w:rsidR="009F4B44" w:rsidRPr="009F4B44" w14:paraId="540658E0" w14:textId="77777777" w:rsidTr="00F14A0F">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E196B15" w14:textId="51865BF0" w:rsidR="00172966" w:rsidRPr="009F4B44" w:rsidRDefault="00172966" w:rsidP="00172966">
            <w:pPr>
              <w:pStyle w:val="Tablecontent"/>
              <w:spacing w:before="0"/>
              <w:rPr>
                <w:rFonts w:asciiTheme="minorBidi" w:hAnsiTheme="minorBidi" w:cstheme="minorBidi"/>
              </w:rPr>
            </w:pPr>
            <w:r w:rsidRPr="009F4B44">
              <w:rPr>
                <w:rFonts w:asciiTheme="minorBidi" w:hAnsiTheme="minorBidi" w:cstheme="minorBidi"/>
              </w:rPr>
              <w:t>Wentworth Institute of Higher Education</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02DFD91" w14:textId="3341C9FF"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F655D98" w14:textId="12EBAC9F" w:rsidR="00172966" w:rsidRPr="009F4B44" w:rsidRDefault="00AE1532" w:rsidP="00172966">
            <w:pPr>
              <w:pStyle w:val="Tablecontent"/>
              <w:spacing w:before="0"/>
              <w:jc w:val="center"/>
              <w:rPr>
                <w:rFonts w:asciiTheme="minorBidi" w:hAnsiTheme="minorBidi" w:cstheme="minorBidi"/>
              </w:rPr>
            </w:pPr>
            <w:r>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EC479B7" w14:textId="22AA8560"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527E5817" w14:textId="7570A265" w:rsidR="00172966" w:rsidRPr="009F4B44" w:rsidRDefault="00172966" w:rsidP="00172966">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77E31C4F" w14:textId="77777777" w:rsidTr="00200902">
        <w:trPr>
          <w:trHeight w:val="440"/>
        </w:trPr>
        <w:tc>
          <w:tcPr>
            <w:tcW w:w="2074"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0" w:type="dxa"/>
            </w:tcMar>
            <w:vAlign w:val="center"/>
          </w:tcPr>
          <w:p w14:paraId="52ED7B8B" w14:textId="2A81D64A"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Whitehouse Institute of Design, Australia</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BA95BD5" w14:textId="48C53073" w:rsidR="00AE1532" w:rsidRPr="009F4B44" w:rsidRDefault="00AE1532" w:rsidP="00AE1532">
            <w:pPr>
              <w:pStyle w:val="Tablecontent"/>
              <w:spacing w:before="0"/>
              <w:jc w:val="center"/>
              <w:rPr>
                <w:rFonts w:asciiTheme="minorBidi" w:hAnsiTheme="minorBidi" w:cstheme="minorBidi"/>
              </w:rPr>
            </w:pPr>
            <w:r w:rsidRPr="004C5855">
              <w:rPr>
                <w:rFonts w:asciiTheme="minorBidi" w:hAnsiTheme="minorBidi" w:cstheme="minorBidi"/>
              </w:rPr>
              <w:t>-</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B350081" w14:textId="3AC71DA0"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B610DBC" w14:textId="78BBF77A"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000000"/>
              <w:right w:val="single" w:sz="4" w:space="0" w:color="000000"/>
            </w:tcBorders>
          </w:tcPr>
          <w:p w14:paraId="4558B9F7" w14:textId="0B31269F"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r>
      <w:tr w:rsidR="00AE1532" w:rsidRPr="009F4B44" w14:paraId="0B4F3E47" w14:textId="77777777" w:rsidTr="00200902">
        <w:trPr>
          <w:trHeight w:val="440"/>
        </w:trPr>
        <w:tc>
          <w:tcPr>
            <w:tcW w:w="2074" w:type="pct"/>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0" w:type="dxa"/>
            </w:tcMar>
            <w:vAlign w:val="center"/>
          </w:tcPr>
          <w:p w14:paraId="4FA3E4B8" w14:textId="790C8F0B" w:rsidR="00AE1532" w:rsidRPr="009F4B44" w:rsidRDefault="00AE1532" w:rsidP="00AE1532">
            <w:pPr>
              <w:pStyle w:val="Tablecontent"/>
              <w:spacing w:before="0"/>
              <w:rPr>
                <w:rFonts w:asciiTheme="minorBidi" w:hAnsiTheme="minorBidi" w:cstheme="minorBidi"/>
              </w:rPr>
            </w:pPr>
            <w:r w:rsidRPr="009F4B44">
              <w:rPr>
                <w:rFonts w:asciiTheme="minorBidi" w:hAnsiTheme="minorBidi" w:cstheme="minorBidi"/>
              </w:rPr>
              <w:t>William Angliss Institute</w:t>
            </w:r>
          </w:p>
        </w:tc>
        <w:tc>
          <w:tcPr>
            <w:tcW w:w="731" w:type="pct"/>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5D8A50DE" w14:textId="4FE08DC8" w:rsidR="00AE1532" w:rsidRPr="009F4B44" w:rsidRDefault="00AE1532" w:rsidP="00AE1532">
            <w:pPr>
              <w:pStyle w:val="Tablecontent"/>
              <w:spacing w:before="0"/>
              <w:jc w:val="center"/>
              <w:rPr>
                <w:rFonts w:asciiTheme="minorBidi" w:hAnsiTheme="minorBidi" w:cstheme="minorBidi"/>
              </w:rPr>
            </w:pPr>
            <w:r w:rsidRPr="004C5855">
              <w:rPr>
                <w:rFonts w:asciiTheme="minorBidi" w:hAnsiTheme="minorBidi" w:cstheme="minorBidi"/>
              </w:rPr>
              <w:t>-</w:t>
            </w:r>
          </w:p>
        </w:tc>
        <w:tc>
          <w:tcPr>
            <w:tcW w:w="731" w:type="pct"/>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1E4D2F50" w14:textId="79B03D2C"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1" w:type="pct"/>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121CE1AA" w14:textId="1DB70ED9"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&lt;5</w:t>
            </w:r>
          </w:p>
        </w:tc>
        <w:tc>
          <w:tcPr>
            <w:tcW w:w="732" w:type="pct"/>
            <w:tcBorders>
              <w:top w:val="single" w:sz="4" w:space="0" w:color="000000"/>
              <w:left w:val="single" w:sz="4" w:space="0" w:color="000000"/>
              <w:bottom w:val="single" w:sz="4" w:space="0" w:color="auto"/>
              <w:right w:val="single" w:sz="4" w:space="0" w:color="000000"/>
            </w:tcBorders>
            <w:vAlign w:val="center"/>
          </w:tcPr>
          <w:p w14:paraId="7909E2D0" w14:textId="4FD2B8DF" w:rsidR="00AE1532" w:rsidRPr="009F4B44" w:rsidRDefault="00AE1532" w:rsidP="00AE1532">
            <w:pPr>
              <w:pStyle w:val="Tablecontent"/>
              <w:spacing w:before="0"/>
              <w:jc w:val="center"/>
              <w:rPr>
                <w:rFonts w:asciiTheme="minorBidi" w:hAnsiTheme="minorBidi" w:cstheme="minorBidi"/>
              </w:rPr>
            </w:pPr>
            <w:r w:rsidRPr="009F4B44">
              <w:rPr>
                <w:rFonts w:asciiTheme="minorBidi" w:hAnsiTheme="minorBidi" w:cstheme="minorBidi"/>
              </w:rPr>
              <w:t>6</w:t>
            </w:r>
          </w:p>
        </w:tc>
      </w:tr>
    </w:tbl>
    <w:p w14:paraId="54642DD3" w14:textId="78BE9803" w:rsidR="00F10502" w:rsidRPr="00AE1532" w:rsidRDefault="00710532" w:rsidP="00710532">
      <w:pPr>
        <w:spacing w:before="0"/>
        <w:rPr>
          <w:rFonts w:asciiTheme="minorBidi" w:hAnsiTheme="minorBidi" w:cstheme="minorBidi"/>
        </w:rPr>
      </w:pPr>
      <w:r w:rsidRPr="00AE1532">
        <w:rPr>
          <w:rFonts w:asciiTheme="minorBidi" w:hAnsiTheme="minorBidi" w:cstheme="minorBidi"/>
        </w:rPr>
        <w:t xml:space="preserve">Note: </w:t>
      </w:r>
      <w:bookmarkStart w:id="116" w:name="_Hlk152687372"/>
      <w:r w:rsidRPr="00AE1532">
        <w:rPr>
          <w:rFonts w:asciiTheme="minorBidi" w:hAnsiTheme="minorBidi" w:cstheme="minorBidi"/>
        </w:rPr>
        <w:t>Blank cells represent no completed surveys for that collection year</w:t>
      </w:r>
      <w:r w:rsidR="00A021C1" w:rsidRPr="00AE1532">
        <w:rPr>
          <w:rFonts w:asciiTheme="minorBidi" w:hAnsiTheme="minorBidi" w:cstheme="minorBidi"/>
        </w:rPr>
        <w:t xml:space="preserve">, &lt;5 indicates a suppressed value (n &lt; 5), and np indicates a </w:t>
      </w:r>
      <w:r w:rsidR="00172966" w:rsidRPr="00AE1532">
        <w:rPr>
          <w:rFonts w:asciiTheme="minorBidi" w:hAnsiTheme="minorBidi" w:cstheme="minorBidi"/>
        </w:rPr>
        <w:t xml:space="preserve">value that is not published </w:t>
      </w:r>
      <w:r w:rsidR="00A021C1" w:rsidRPr="00AE1532">
        <w:rPr>
          <w:rFonts w:asciiTheme="minorBidi" w:hAnsiTheme="minorBidi" w:cstheme="minorBidi"/>
        </w:rPr>
        <w:t xml:space="preserve">to </w:t>
      </w:r>
      <w:r w:rsidR="00172966" w:rsidRPr="00AE1532">
        <w:rPr>
          <w:rFonts w:asciiTheme="minorBidi" w:hAnsiTheme="minorBidi" w:cstheme="minorBidi"/>
        </w:rPr>
        <w:t xml:space="preserve">prevent disclosure of </w:t>
      </w:r>
      <w:r w:rsidR="009673E2" w:rsidRPr="00AE1532">
        <w:rPr>
          <w:rFonts w:asciiTheme="minorBidi" w:hAnsiTheme="minorBidi" w:cstheme="minorBidi"/>
        </w:rPr>
        <w:t xml:space="preserve">a </w:t>
      </w:r>
      <w:r w:rsidR="00172966" w:rsidRPr="00AE1532">
        <w:rPr>
          <w:rFonts w:asciiTheme="minorBidi" w:hAnsiTheme="minorBidi" w:cstheme="minorBidi"/>
        </w:rPr>
        <w:t>suppressed value</w:t>
      </w:r>
      <w:r w:rsidRPr="00AE1532">
        <w:rPr>
          <w:rFonts w:asciiTheme="minorBidi" w:hAnsiTheme="minorBidi" w:cstheme="minorBidi"/>
        </w:rPr>
        <w:t>.</w:t>
      </w:r>
    </w:p>
    <w:bookmarkEnd w:id="116"/>
    <w:p w14:paraId="5D90509C" w14:textId="77777777" w:rsidR="00F10502" w:rsidRPr="009F4B44" w:rsidRDefault="00F10502" w:rsidP="00F10502">
      <w:pPr>
        <w:rPr>
          <w:rFonts w:asciiTheme="minorBidi" w:hAnsiTheme="minorBidi" w:cstheme="minorBidi"/>
        </w:rPr>
      </w:pPr>
    </w:p>
    <w:p w14:paraId="2A4F48C5" w14:textId="4EC7474A" w:rsidR="001C3CA7" w:rsidRPr="009F4B44" w:rsidRDefault="001C3CA7" w:rsidP="001C3CA7">
      <w:pPr>
        <w:pStyle w:val="Heading1"/>
        <w:rPr>
          <w:rFonts w:asciiTheme="minorBidi" w:hAnsiTheme="minorBidi" w:cstheme="minorBidi"/>
        </w:rPr>
      </w:pPr>
      <w:bookmarkStart w:id="117" w:name="_Toc154133149"/>
      <w:bookmarkStart w:id="118" w:name="_Toc316895692"/>
      <w:r w:rsidRPr="009F4B44">
        <w:rPr>
          <w:rFonts w:asciiTheme="minorBidi" w:hAnsiTheme="minorBidi" w:cstheme="minorBidi"/>
        </w:rPr>
        <w:t>Appendix 4 Calculation of confidence intervals</w:t>
      </w:r>
      <w:bookmarkEnd w:id="117"/>
    </w:p>
    <w:p w14:paraId="573D2DE2" w14:textId="51E42713" w:rsidR="001C3CA7" w:rsidRPr="009F4B44" w:rsidRDefault="00306B7E" w:rsidP="00306B7E">
      <w:pPr>
        <w:pStyle w:val="Heading2"/>
        <w:numPr>
          <w:ilvl w:val="0"/>
          <w:numId w:val="0"/>
        </w:numPr>
        <w:rPr>
          <w:rFonts w:asciiTheme="minorBidi" w:hAnsiTheme="minorBidi" w:cstheme="minorBidi"/>
          <w:lang w:val="en-AU"/>
        </w:rPr>
      </w:pPr>
      <w:bookmarkStart w:id="119" w:name="_Toc154133150"/>
      <w:bookmarkEnd w:id="118"/>
      <w:r w:rsidRPr="009F4B44">
        <w:rPr>
          <w:rFonts w:asciiTheme="minorBidi" w:hAnsiTheme="minorBidi" w:cstheme="minorBidi"/>
          <w:lang w:val="en-AU"/>
        </w:rPr>
        <w:t>4.1 Introduction</w:t>
      </w:r>
      <w:bookmarkEnd w:id="119"/>
    </w:p>
    <w:p w14:paraId="611617AF" w14:textId="60F994D1" w:rsidR="001C3CA7" w:rsidRPr="009F4B44" w:rsidRDefault="006B3C65" w:rsidP="00C311B8">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w:t>
      </w:r>
      <w:r w:rsidR="001C3CA7" w:rsidRPr="009F4B44">
        <w:rPr>
          <w:rFonts w:asciiTheme="minorBidi" w:eastAsia="Times New Roman" w:hAnsiTheme="minorBidi" w:cstheme="minorBidi"/>
          <w:sz w:val="22"/>
          <w:lang w:val="en-AU"/>
        </w:rPr>
        <w:t>he technical details about the calculations used for institution level estimates from the ESS</w:t>
      </w:r>
      <w:r w:rsidRPr="009F4B44">
        <w:rPr>
          <w:rFonts w:asciiTheme="minorBidi" w:eastAsia="Times New Roman" w:hAnsiTheme="minorBidi" w:cstheme="minorBidi"/>
          <w:sz w:val="22"/>
          <w:lang w:val="en-AU"/>
        </w:rPr>
        <w:t xml:space="preserve"> are provided below</w:t>
      </w:r>
      <w:r w:rsidR="001C3CA7" w:rsidRPr="009F4B44">
        <w:rPr>
          <w:rFonts w:asciiTheme="minorBidi" w:eastAsia="Times New Roman" w:hAnsiTheme="minorBidi" w:cstheme="minorBidi"/>
          <w:sz w:val="22"/>
          <w:lang w:val="en-AU"/>
        </w:rPr>
        <w:t>. It is intended for an audience with some technical and data background who wish to understand the statistical details of the calculations.</w:t>
      </w:r>
    </w:p>
    <w:p w14:paraId="27977396" w14:textId="29C236A5" w:rsidR="001C3CA7" w:rsidRPr="009F4B44" w:rsidRDefault="00306B7E" w:rsidP="00306B7E">
      <w:pPr>
        <w:pStyle w:val="Heading2"/>
        <w:numPr>
          <w:ilvl w:val="0"/>
          <w:numId w:val="0"/>
        </w:numPr>
        <w:rPr>
          <w:rFonts w:asciiTheme="minorBidi" w:hAnsiTheme="minorBidi" w:cstheme="minorBidi"/>
          <w:sz w:val="28"/>
          <w:lang w:val="en-AU"/>
        </w:rPr>
      </w:pPr>
      <w:bookmarkStart w:id="120" w:name="_Toc316895693"/>
      <w:bookmarkStart w:id="121" w:name="_Toc154133151"/>
      <w:r w:rsidRPr="009F4B44">
        <w:rPr>
          <w:rFonts w:asciiTheme="minorBidi" w:hAnsiTheme="minorBidi" w:cstheme="minorBidi"/>
          <w:lang w:val="en-AU"/>
        </w:rPr>
        <w:t xml:space="preserve">4.2 </w:t>
      </w:r>
      <w:r w:rsidR="001C3CA7" w:rsidRPr="009F4B44">
        <w:rPr>
          <w:rFonts w:asciiTheme="minorBidi" w:hAnsiTheme="minorBidi" w:cstheme="minorBidi"/>
          <w:sz w:val="28"/>
          <w:lang w:val="en-AU"/>
        </w:rPr>
        <w:t xml:space="preserve">Data sources, </w:t>
      </w:r>
      <w:proofErr w:type="gramStart"/>
      <w:r w:rsidR="001C3CA7" w:rsidRPr="009F4B44">
        <w:rPr>
          <w:rFonts w:asciiTheme="minorBidi" w:hAnsiTheme="minorBidi" w:cstheme="minorBidi"/>
          <w:sz w:val="28"/>
          <w:lang w:val="en-AU"/>
        </w:rPr>
        <w:t>variables</w:t>
      </w:r>
      <w:proofErr w:type="gramEnd"/>
      <w:r w:rsidR="001C3CA7" w:rsidRPr="009F4B44">
        <w:rPr>
          <w:rFonts w:asciiTheme="minorBidi" w:hAnsiTheme="minorBidi" w:cstheme="minorBidi"/>
          <w:sz w:val="28"/>
          <w:lang w:val="en-AU"/>
        </w:rPr>
        <w:t xml:space="preserve"> and coverage</w:t>
      </w:r>
      <w:bookmarkEnd w:id="120"/>
      <w:bookmarkEnd w:id="121"/>
    </w:p>
    <w:p w14:paraId="783A0141" w14:textId="4C9F3082" w:rsidR="001C3CA7" w:rsidRPr="009F4B44" w:rsidRDefault="00306B7E" w:rsidP="00AA1FEB">
      <w:pPr>
        <w:pStyle w:val="Heading3"/>
        <w:rPr>
          <w:rFonts w:asciiTheme="minorBidi" w:hAnsiTheme="minorBidi" w:cstheme="minorBidi"/>
        </w:rPr>
      </w:pPr>
      <w:bookmarkStart w:id="122" w:name="_Toc154133152"/>
      <w:r w:rsidRPr="009F4B44">
        <w:rPr>
          <w:rFonts w:asciiTheme="minorBidi" w:hAnsiTheme="minorBidi" w:cstheme="minorBidi"/>
        </w:rPr>
        <w:t xml:space="preserve">4.2.1 </w:t>
      </w:r>
      <w:r w:rsidR="001C3CA7" w:rsidRPr="009F4B44">
        <w:rPr>
          <w:rFonts w:asciiTheme="minorBidi" w:hAnsiTheme="minorBidi" w:cstheme="minorBidi"/>
        </w:rPr>
        <w:t>Data sources</w:t>
      </w:r>
      <w:bookmarkEnd w:id="122"/>
    </w:p>
    <w:p w14:paraId="644F0A8E" w14:textId="77777777" w:rsidR="001C3CA7" w:rsidRPr="00C311B8" w:rsidRDefault="001C3CA7" w:rsidP="001C3CA7">
      <w:pPr>
        <w:widowControl/>
        <w:shd w:val="clear" w:color="auto" w:fill="FFFFFF"/>
        <w:suppressAutoHyphens w:val="0"/>
        <w:autoSpaceDE/>
        <w:autoSpaceDN/>
        <w:adjustRightInd/>
        <w:spacing w:before="240" w:line="240" w:lineRule="auto"/>
        <w:textAlignment w:val="auto"/>
        <w:rPr>
          <w:rFonts w:asciiTheme="minorBidi" w:eastAsia="Times New Roman" w:hAnsiTheme="minorBidi" w:cstheme="minorBidi"/>
          <w:b/>
          <w:bCs/>
          <w:lang w:val="en-AU"/>
        </w:rPr>
      </w:pPr>
      <w:r w:rsidRPr="00C311B8">
        <w:rPr>
          <w:rFonts w:asciiTheme="minorBidi" w:eastAsia="Times New Roman" w:hAnsiTheme="minorBidi" w:cstheme="minorBidi"/>
          <w:b/>
          <w:bCs/>
          <w:lang w:val="en-AU"/>
        </w:rPr>
        <w:t>Employer Satisfaction Survey (ESS)</w:t>
      </w:r>
    </w:p>
    <w:p w14:paraId="4754D1D0" w14:textId="77777777" w:rsidR="001C3CA7" w:rsidRPr="009F4B44" w:rsidRDefault="001C3CA7" w:rsidP="00C311B8">
      <w:pPr>
        <w:widowControl/>
        <w:shd w:val="clear" w:color="auto" w:fill="FFFFFF"/>
        <w:suppressAutoHyphens w:val="0"/>
        <w:autoSpaceDE/>
        <w:autoSpaceDN/>
        <w:adjustRightInd/>
        <w:spacing w:before="120" w:after="120" w:line="300" w:lineRule="auto"/>
        <w:textAlignment w:val="auto"/>
        <w:rPr>
          <w:rFonts w:asciiTheme="minorBidi" w:eastAsia="Times New Roman" w:hAnsiTheme="minorBidi" w:cstheme="minorBidi"/>
          <w:sz w:val="22"/>
          <w:szCs w:val="22"/>
          <w:lang w:val="en-AU" w:eastAsia="en-AU"/>
        </w:rPr>
      </w:pPr>
      <w:r w:rsidRPr="009F4B44">
        <w:rPr>
          <w:rFonts w:asciiTheme="minorBidi" w:eastAsia="Times New Roman" w:hAnsiTheme="minorBidi" w:cstheme="minorBidi"/>
          <w:sz w:val="22"/>
          <w:szCs w:val="22"/>
          <w:lang w:val="en-AU" w:eastAsia="en-AU"/>
        </w:rPr>
        <w:t>The ESS is Australia’s first national survey that directly links the experiences of graduates to the views of their supervisors. Employed graduates who participated in the Graduate Outcomes Survey are asked to provide the contact details of their supervisor for follow up. The following ESS data are used:</w:t>
      </w:r>
    </w:p>
    <w:p w14:paraId="1C01E571" w14:textId="77777777" w:rsidR="001C3CA7" w:rsidRPr="00C311B8" w:rsidRDefault="001C3CA7" w:rsidP="00C311B8">
      <w:pPr>
        <w:widowControl/>
        <w:numPr>
          <w:ilvl w:val="0"/>
          <w:numId w:val="20"/>
        </w:numPr>
        <w:shd w:val="clear" w:color="auto" w:fill="FFFFFF"/>
        <w:tabs>
          <w:tab w:val="num" w:pos="400"/>
        </w:tabs>
        <w:suppressAutoHyphens w:val="0"/>
        <w:autoSpaceDE/>
        <w:autoSpaceDN/>
        <w:adjustRightInd/>
        <w:spacing w:before="120" w:after="120" w:line="300" w:lineRule="auto"/>
        <w:ind w:left="403" w:hanging="403"/>
        <w:textAlignment w:val="auto"/>
        <w:rPr>
          <w:rFonts w:asciiTheme="minorBidi" w:eastAsia="Times New Roman" w:hAnsiTheme="minorBidi" w:cstheme="minorBidi"/>
          <w:iCs/>
          <w:sz w:val="22"/>
          <w:szCs w:val="22"/>
          <w:lang w:val="en-AU" w:eastAsia="en-AU"/>
        </w:rPr>
      </w:pPr>
      <w:r w:rsidRPr="00C311B8">
        <w:rPr>
          <w:rFonts w:asciiTheme="minorBidi" w:eastAsia="Times New Roman" w:hAnsiTheme="minorBidi" w:cstheme="minorBidi"/>
          <w:iCs/>
          <w:sz w:val="22"/>
          <w:szCs w:val="22"/>
          <w:lang w:val="en-AU" w:eastAsia="en-AU"/>
        </w:rPr>
        <w:t xml:space="preserve">Overall satisfaction (item): the proportion of supervisors who expressed overall satisfaction with their </w:t>
      </w:r>
      <w:proofErr w:type="gramStart"/>
      <w:r w:rsidRPr="00C311B8">
        <w:rPr>
          <w:rFonts w:asciiTheme="minorBidi" w:eastAsia="Times New Roman" w:hAnsiTheme="minorBidi" w:cstheme="minorBidi"/>
          <w:iCs/>
          <w:sz w:val="22"/>
          <w:szCs w:val="22"/>
          <w:lang w:val="en-AU" w:eastAsia="en-AU"/>
        </w:rPr>
        <w:t>graduate;</w:t>
      </w:r>
      <w:proofErr w:type="gramEnd"/>
      <w:r w:rsidRPr="00C311B8">
        <w:rPr>
          <w:rFonts w:asciiTheme="minorBidi" w:eastAsia="Times New Roman" w:hAnsiTheme="minorBidi" w:cstheme="minorBidi"/>
          <w:iCs/>
          <w:sz w:val="22"/>
          <w:szCs w:val="22"/>
          <w:lang w:val="en-AU" w:eastAsia="en-AU"/>
        </w:rPr>
        <w:t xml:space="preserve"> </w:t>
      </w:r>
    </w:p>
    <w:p w14:paraId="0FCBE177" w14:textId="77777777" w:rsidR="001C3CA7" w:rsidRPr="00C311B8" w:rsidRDefault="001C3CA7" w:rsidP="00C311B8">
      <w:pPr>
        <w:widowControl/>
        <w:numPr>
          <w:ilvl w:val="0"/>
          <w:numId w:val="20"/>
        </w:numPr>
        <w:shd w:val="clear" w:color="auto" w:fill="FFFFFF"/>
        <w:tabs>
          <w:tab w:val="num" w:pos="400"/>
        </w:tabs>
        <w:suppressAutoHyphens w:val="0"/>
        <w:autoSpaceDE/>
        <w:autoSpaceDN/>
        <w:adjustRightInd/>
        <w:spacing w:before="120" w:after="120" w:line="300" w:lineRule="auto"/>
        <w:ind w:left="403" w:hanging="403"/>
        <w:textAlignment w:val="auto"/>
        <w:rPr>
          <w:rFonts w:asciiTheme="minorBidi" w:eastAsia="Times New Roman" w:hAnsiTheme="minorBidi" w:cstheme="minorBidi"/>
          <w:iCs/>
          <w:sz w:val="22"/>
          <w:szCs w:val="22"/>
          <w:lang w:val="en-AU" w:eastAsia="en-AU"/>
        </w:rPr>
      </w:pPr>
      <w:r w:rsidRPr="00C311B8">
        <w:rPr>
          <w:rFonts w:asciiTheme="minorBidi" w:eastAsia="Times New Roman" w:hAnsiTheme="minorBidi" w:cstheme="minorBidi"/>
          <w:iCs/>
          <w:sz w:val="22"/>
          <w:szCs w:val="22"/>
          <w:lang w:val="en-AU"/>
        </w:rPr>
        <w:t xml:space="preserve">Foundation skills (scale): the proportion of supervisors who </w:t>
      </w:r>
      <w:r w:rsidRPr="00C311B8">
        <w:rPr>
          <w:rFonts w:asciiTheme="minorBidi" w:eastAsia="Times New Roman" w:hAnsiTheme="minorBidi" w:cstheme="minorBidi"/>
          <w:iCs/>
          <w:sz w:val="22"/>
          <w:szCs w:val="22"/>
          <w:lang w:val="en-AU" w:eastAsia="en-AU"/>
        </w:rPr>
        <w:t xml:space="preserve">were satisfied with the foundation skills of their graduates measured by the items in the foundation skills </w:t>
      </w:r>
      <w:proofErr w:type="gramStart"/>
      <w:r w:rsidRPr="00C311B8">
        <w:rPr>
          <w:rFonts w:asciiTheme="minorBidi" w:eastAsia="Times New Roman" w:hAnsiTheme="minorBidi" w:cstheme="minorBidi"/>
          <w:iCs/>
          <w:sz w:val="22"/>
          <w:szCs w:val="22"/>
          <w:lang w:val="en-AU" w:eastAsia="en-AU"/>
        </w:rPr>
        <w:t>scale;</w:t>
      </w:r>
      <w:proofErr w:type="gramEnd"/>
      <w:r w:rsidRPr="00C311B8">
        <w:rPr>
          <w:rFonts w:asciiTheme="minorBidi" w:eastAsia="Times New Roman" w:hAnsiTheme="minorBidi" w:cstheme="minorBidi"/>
          <w:iCs/>
          <w:sz w:val="22"/>
          <w:szCs w:val="22"/>
          <w:lang w:val="en-AU" w:eastAsia="en-AU"/>
        </w:rPr>
        <w:t xml:space="preserve"> </w:t>
      </w:r>
    </w:p>
    <w:p w14:paraId="1B955BAA" w14:textId="77777777" w:rsidR="001C3CA7" w:rsidRPr="00C311B8" w:rsidRDefault="001C3CA7" w:rsidP="00C311B8">
      <w:pPr>
        <w:widowControl/>
        <w:numPr>
          <w:ilvl w:val="0"/>
          <w:numId w:val="20"/>
        </w:numPr>
        <w:shd w:val="clear" w:color="auto" w:fill="FFFFFF"/>
        <w:tabs>
          <w:tab w:val="num" w:pos="400"/>
        </w:tabs>
        <w:suppressAutoHyphens w:val="0"/>
        <w:autoSpaceDE/>
        <w:autoSpaceDN/>
        <w:adjustRightInd/>
        <w:spacing w:before="120" w:after="120" w:line="300" w:lineRule="auto"/>
        <w:ind w:left="403" w:hanging="403"/>
        <w:textAlignment w:val="auto"/>
        <w:rPr>
          <w:rFonts w:asciiTheme="minorBidi" w:eastAsia="Times New Roman" w:hAnsiTheme="minorBidi" w:cstheme="minorBidi"/>
          <w:iCs/>
          <w:sz w:val="22"/>
          <w:szCs w:val="22"/>
          <w:lang w:val="en-AU" w:eastAsia="en-AU"/>
        </w:rPr>
      </w:pPr>
      <w:r w:rsidRPr="00C311B8">
        <w:rPr>
          <w:rFonts w:asciiTheme="minorBidi" w:eastAsia="Times New Roman" w:hAnsiTheme="minorBidi" w:cstheme="minorBidi"/>
          <w:iCs/>
          <w:sz w:val="22"/>
          <w:szCs w:val="22"/>
          <w:lang w:val="en-AU" w:eastAsia="en-AU"/>
        </w:rPr>
        <w:t xml:space="preserve">Adaptive skills (scale): the proportion of supervisors who were satisfied with the adaptive skills of their graduate as measured by the items in the adaptive skills </w:t>
      </w:r>
      <w:proofErr w:type="gramStart"/>
      <w:r w:rsidRPr="00C311B8">
        <w:rPr>
          <w:rFonts w:asciiTheme="minorBidi" w:eastAsia="Times New Roman" w:hAnsiTheme="minorBidi" w:cstheme="minorBidi"/>
          <w:iCs/>
          <w:sz w:val="22"/>
          <w:szCs w:val="22"/>
          <w:lang w:val="en-AU" w:eastAsia="en-AU"/>
        </w:rPr>
        <w:t>scale;</w:t>
      </w:r>
      <w:proofErr w:type="gramEnd"/>
    </w:p>
    <w:p w14:paraId="4BEA3C88" w14:textId="77777777" w:rsidR="001C3CA7" w:rsidRPr="00C311B8" w:rsidRDefault="001C3CA7" w:rsidP="00C311B8">
      <w:pPr>
        <w:widowControl/>
        <w:numPr>
          <w:ilvl w:val="0"/>
          <w:numId w:val="20"/>
        </w:numPr>
        <w:shd w:val="clear" w:color="auto" w:fill="FFFFFF"/>
        <w:tabs>
          <w:tab w:val="num" w:pos="400"/>
        </w:tabs>
        <w:suppressAutoHyphens w:val="0"/>
        <w:autoSpaceDE/>
        <w:autoSpaceDN/>
        <w:adjustRightInd/>
        <w:spacing w:before="120" w:after="120" w:line="300" w:lineRule="auto"/>
        <w:ind w:left="403" w:hanging="403"/>
        <w:textAlignment w:val="auto"/>
        <w:rPr>
          <w:rFonts w:asciiTheme="minorBidi" w:eastAsia="Times New Roman" w:hAnsiTheme="minorBidi" w:cstheme="minorBidi"/>
          <w:iCs/>
          <w:sz w:val="22"/>
          <w:szCs w:val="22"/>
          <w:lang w:val="en-AU" w:eastAsia="en-AU"/>
        </w:rPr>
      </w:pPr>
      <w:r w:rsidRPr="00C311B8">
        <w:rPr>
          <w:rFonts w:asciiTheme="minorBidi" w:eastAsia="Times New Roman" w:hAnsiTheme="minorBidi" w:cstheme="minorBidi"/>
          <w:iCs/>
          <w:sz w:val="22"/>
          <w:szCs w:val="22"/>
          <w:lang w:val="en-AU" w:eastAsia="en-AU"/>
        </w:rPr>
        <w:t xml:space="preserve">Collaborative skills (scale): the proportion of supervisors who were satisfied with the collaborative skills of their graduate as measured by the items in the collaborative skills </w:t>
      </w:r>
      <w:proofErr w:type="gramStart"/>
      <w:r w:rsidRPr="00C311B8">
        <w:rPr>
          <w:rFonts w:asciiTheme="minorBidi" w:eastAsia="Times New Roman" w:hAnsiTheme="minorBidi" w:cstheme="minorBidi"/>
          <w:iCs/>
          <w:sz w:val="22"/>
          <w:szCs w:val="22"/>
          <w:lang w:val="en-AU" w:eastAsia="en-AU"/>
        </w:rPr>
        <w:t>scale;</w:t>
      </w:r>
      <w:proofErr w:type="gramEnd"/>
    </w:p>
    <w:p w14:paraId="74211AF3" w14:textId="77777777" w:rsidR="001C3CA7" w:rsidRPr="00C311B8" w:rsidRDefault="001C3CA7" w:rsidP="00C311B8">
      <w:pPr>
        <w:widowControl/>
        <w:numPr>
          <w:ilvl w:val="0"/>
          <w:numId w:val="20"/>
        </w:numPr>
        <w:shd w:val="clear" w:color="auto" w:fill="FFFFFF"/>
        <w:tabs>
          <w:tab w:val="num" w:pos="400"/>
        </w:tabs>
        <w:suppressAutoHyphens w:val="0"/>
        <w:autoSpaceDE/>
        <w:autoSpaceDN/>
        <w:adjustRightInd/>
        <w:spacing w:before="120" w:after="120" w:line="300" w:lineRule="auto"/>
        <w:ind w:left="403" w:hanging="403"/>
        <w:textAlignment w:val="auto"/>
        <w:rPr>
          <w:rFonts w:asciiTheme="minorBidi" w:eastAsia="Times New Roman" w:hAnsiTheme="minorBidi" w:cstheme="minorBidi"/>
          <w:iCs/>
          <w:sz w:val="22"/>
          <w:szCs w:val="22"/>
          <w:lang w:val="en-AU" w:eastAsia="en-AU"/>
        </w:rPr>
      </w:pPr>
      <w:r w:rsidRPr="00C311B8">
        <w:rPr>
          <w:rFonts w:asciiTheme="minorBidi" w:eastAsia="Times New Roman" w:hAnsiTheme="minorBidi" w:cstheme="minorBidi"/>
          <w:iCs/>
          <w:sz w:val="22"/>
          <w:szCs w:val="22"/>
          <w:lang w:val="en-AU" w:eastAsia="en-AU"/>
        </w:rPr>
        <w:t>Technical skills (scale): the proportion of supervisors who were satisfied with the technical skills of their graduate as measured by the items in the technical skills scale; and</w:t>
      </w:r>
    </w:p>
    <w:p w14:paraId="3513CB8C" w14:textId="77777777" w:rsidR="001C3CA7" w:rsidRPr="00C311B8" w:rsidRDefault="001C3CA7" w:rsidP="00C311B8">
      <w:pPr>
        <w:widowControl/>
        <w:numPr>
          <w:ilvl w:val="0"/>
          <w:numId w:val="20"/>
        </w:numPr>
        <w:shd w:val="clear" w:color="auto" w:fill="FFFFFF"/>
        <w:tabs>
          <w:tab w:val="num" w:pos="400"/>
        </w:tabs>
        <w:suppressAutoHyphens w:val="0"/>
        <w:autoSpaceDE/>
        <w:autoSpaceDN/>
        <w:adjustRightInd/>
        <w:spacing w:before="120" w:after="120" w:line="300" w:lineRule="auto"/>
        <w:ind w:left="403" w:hanging="403"/>
        <w:textAlignment w:val="auto"/>
        <w:rPr>
          <w:rFonts w:asciiTheme="minorBidi" w:eastAsia="Times New Roman" w:hAnsiTheme="minorBidi" w:cstheme="minorBidi"/>
          <w:iCs/>
          <w:sz w:val="22"/>
          <w:szCs w:val="22"/>
          <w:lang w:val="en-AU" w:eastAsia="en-AU"/>
        </w:rPr>
      </w:pPr>
      <w:r w:rsidRPr="00C311B8">
        <w:rPr>
          <w:rFonts w:asciiTheme="minorBidi" w:eastAsia="Times New Roman" w:hAnsiTheme="minorBidi" w:cstheme="minorBidi"/>
          <w:iCs/>
          <w:sz w:val="22"/>
          <w:szCs w:val="22"/>
          <w:lang w:val="en-AU" w:eastAsia="en-AU"/>
        </w:rPr>
        <w:t>Employability skills (scale): the proportion of supervisors who were satisfied with the employability skills of their graduate as measured by the items in the employability skills scale.</w:t>
      </w:r>
    </w:p>
    <w:p w14:paraId="537489A8" w14:textId="7082329F" w:rsidR="001C3CA7" w:rsidRPr="009F4B44" w:rsidRDefault="001C3CA7" w:rsidP="00C311B8">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 xml:space="preserve">When calculating institution level indicators, ESS indicators are calculated from three years of pooled data. This incorporates the most recent year of published data and the two immediately preceding years. For example, institution level indicators released in association with the </w:t>
      </w:r>
      <w:r w:rsidR="006B3C65" w:rsidRPr="009F4B44">
        <w:rPr>
          <w:rFonts w:asciiTheme="minorBidi" w:eastAsia="Times New Roman" w:hAnsiTheme="minorBidi" w:cstheme="minorBidi"/>
          <w:sz w:val="22"/>
          <w:lang w:val="en-AU"/>
        </w:rPr>
        <w:t xml:space="preserve">2023 </w:t>
      </w:r>
      <w:r w:rsidRPr="009F4B44">
        <w:rPr>
          <w:rFonts w:asciiTheme="minorBidi" w:eastAsia="Times New Roman" w:hAnsiTheme="minorBidi" w:cstheme="minorBidi"/>
          <w:sz w:val="22"/>
          <w:lang w:val="en-AU"/>
        </w:rPr>
        <w:t xml:space="preserve">ESS were based on results from the </w:t>
      </w:r>
      <w:r w:rsidR="006B3C65" w:rsidRPr="009F4B44">
        <w:rPr>
          <w:rFonts w:asciiTheme="minorBidi" w:eastAsia="Times New Roman" w:hAnsiTheme="minorBidi" w:cstheme="minorBidi"/>
          <w:sz w:val="22"/>
          <w:lang w:val="en-AU"/>
        </w:rPr>
        <w:t>2021</w:t>
      </w:r>
      <w:r w:rsidRPr="009F4B44">
        <w:rPr>
          <w:rFonts w:asciiTheme="minorBidi" w:eastAsia="Times New Roman" w:hAnsiTheme="minorBidi" w:cstheme="minorBidi"/>
          <w:sz w:val="22"/>
          <w:lang w:val="en-AU"/>
        </w:rPr>
        <w:t xml:space="preserve">, </w:t>
      </w:r>
      <w:r w:rsidR="006B3C65" w:rsidRPr="009F4B44">
        <w:rPr>
          <w:rFonts w:asciiTheme="minorBidi" w:eastAsia="Times New Roman" w:hAnsiTheme="minorBidi" w:cstheme="minorBidi"/>
          <w:sz w:val="22"/>
          <w:lang w:val="en-AU"/>
        </w:rPr>
        <w:t xml:space="preserve">2022 </w:t>
      </w:r>
      <w:r w:rsidRPr="009F4B44">
        <w:rPr>
          <w:rFonts w:asciiTheme="minorBidi" w:eastAsia="Times New Roman" w:hAnsiTheme="minorBidi" w:cstheme="minorBidi"/>
          <w:sz w:val="22"/>
          <w:lang w:val="en-AU"/>
        </w:rPr>
        <w:t xml:space="preserve">and </w:t>
      </w:r>
      <w:r w:rsidR="006B3C65" w:rsidRPr="009F4B44">
        <w:rPr>
          <w:rFonts w:asciiTheme="minorBidi" w:eastAsia="Times New Roman" w:hAnsiTheme="minorBidi" w:cstheme="minorBidi"/>
          <w:sz w:val="22"/>
          <w:lang w:val="en-AU"/>
        </w:rPr>
        <w:t xml:space="preserve">2023 </w:t>
      </w:r>
      <w:r w:rsidRPr="009F4B44">
        <w:rPr>
          <w:rFonts w:asciiTheme="minorBidi" w:eastAsia="Times New Roman" w:hAnsiTheme="minorBidi" w:cstheme="minorBidi"/>
          <w:sz w:val="22"/>
          <w:lang w:val="en-AU"/>
        </w:rPr>
        <w:t xml:space="preserve">surveys. In this </w:t>
      </w:r>
      <w:r w:rsidR="006B3C65" w:rsidRPr="009F4B44">
        <w:rPr>
          <w:rFonts w:asciiTheme="minorBidi" w:eastAsia="Times New Roman" w:hAnsiTheme="minorBidi" w:cstheme="minorBidi"/>
          <w:sz w:val="22"/>
          <w:lang w:val="en-AU"/>
        </w:rPr>
        <w:t xml:space="preserve">appendix </w:t>
      </w:r>
      <w:r w:rsidRPr="009F4B44">
        <w:rPr>
          <w:rFonts w:asciiTheme="minorBidi" w:eastAsia="Times New Roman" w:hAnsiTheme="minorBidi" w:cstheme="minorBidi"/>
          <w:sz w:val="22"/>
          <w:lang w:val="en-AU"/>
        </w:rPr>
        <w:t>these years are notated as Y1, Y2 and Y3, where Y1 is the most recent year of published data.</w:t>
      </w:r>
    </w:p>
    <w:p w14:paraId="38D1DD08" w14:textId="530FE390" w:rsidR="001C3CA7" w:rsidRPr="009F4B44" w:rsidRDefault="001C3CA7" w:rsidP="00C311B8">
      <w:pPr>
        <w:widowControl/>
        <w:suppressAutoHyphens w:val="0"/>
        <w:autoSpaceDE/>
        <w:autoSpaceDN/>
        <w:adjustRightInd/>
        <w:spacing w:before="120" w:after="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 xml:space="preserve">The variables that were used to filter the data can be found in </w:t>
      </w:r>
      <w:r w:rsidRPr="009F4B44">
        <w:rPr>
          <w:rFonts w:asciiTheme="minorBidi" w:eastAsia="Times New Roman" w:hAnsiTheme="minorBidi" w:cstheme="minorBidi"/>
          <w:b/>
          <w:bCs/>
          <w:sz w:val="22"/>
          <w:lang w:val="en-AU"/>
        </w:rPr>
        <w:t xml:space="preserve">Table </w:t>
      </w:r>
      <w:r w:rsidR="006B3C65" w:rsidRPr="009F4B44">
        <w:rPr>
          <w:rFonts w:asciiTheme="minorBidi" w:eastAsia="Times New Roman" w:hAnsiTheme="minorBidi" w:cstheme="minorBidi"/>
          <w:b/>
          <w:bCs/>
          <w:sz w:val="22"/>
          <w:lang w:val="en-AU"/>
        </w:rPr>
        <w:t>23</w:t>
      </w:r>
      <w:r w:rsidRPr="009F4B44">
        <w:rPr>
          <w:rFonts w:asciiTheme="minorBidi" w:eastAsia="Times New Roman" w:hAnsiTheme="minorBidi" w:cstheme="minorBidi"/>
          <w:sz w:val="22"/>
          <w:lang w:val="en-AU"/>
        </w:rPr>
        <w:t xml:space="preserve"> below. The coverage for each variable is applied before the calculation of the indicators and the SAS code used is provided in brackets after each variable in the table. The full code to create the indicators is available from the Social Research Centre (SRC) on request.</w:t>
      </w:r>
    </w:p>
    <w:p w14:paraId="2C1F2927" w14:textId="49C7C5B0" w:rsidR="00D36965" w:rsidRPr="009F4B44" w:rsidRDefault="00D36965" w:rsidP="00D36965">
      <w:pPr>
        <w:pStyle w:val="Caption"/>
        <w:keepNext/>
        <w:rPr>
          <w:rFonts w:asciiTheme="minorBidi" w:hAnsiTheme="minorBidi" w:cstheme="minorBidi"/>
        </w:rPr>
      </w:pPr>
      <w:bookmarkStart w:id="123" w:name="_Toc154133183"/>
      <w:r w:rsidRPr="009F4B44">
        <w:rPr>
          <w:rFonts w:asciiTheme="minorBidi" w:hAnsiTheme="minorBidi" w:cstheme="minorBidi"/>
        </w:rPr>
        <w:t xml:space="preserve">Table </w:t>
      </w:r>
      <w:r w:rsidRPr="009F4B44">
        <w:rPr>
          <w:rFonts w:asciiTheme="minorBidi" w:hAnsiTheme="minorBidi" w:cstheme="minorBidi"/>
        </w:rPr>
        <w:fldChar w:fldCharType="begin"/>
      </w:r>
      <w:r w:rsidRPr="009F4B44">
        <w:rPr>
          <w:rFonts w:asciiTheme="minorBidi" w:hAnsiTheme="minorBidi" w:cstheme="minorBidi"/>
        </w:rPr>
        <w:instrText xml:space="preserve"> SEQ Table \* ARABIC </w:instrText>
      </w:r>
      <w:r w:rsidRPr="009F4B44">
        <w:rPr>
          <w:rFonts w:asciiTheme="minorBidi" w:hAnsiTheme="minorBidi" w:cstheme="minorBidi"/>
        </w:rPr>
        <w:fldChar w:fldCharType="separate"/>
      </w:r>
      <w:r w:rsidRPr="009F4B44">
        <w:rPr>
          <w:rFonts w:asciiTheme="minorBidi" w:hAnsiTheme="minorBidi" w:cstheme="minorBidi"/>
          <w:noProof/>
        </w:rPr>
        <w:t>23</w:t>
      </w:r>
      <w:r w:rsidRPr="009F4B44">
        <w:rPr>
          <w:rFonts w:asciiTheme="minorBidi" w:hAnsiTheme="minorBidi" w:cstheme="minorBidi"/>
        </w:rPr>
        <w:fldChar w:fldCharType="end"/>
      </w:r>
      <w:r w:rsidRPr="009F4B44">
        <w:rPr>
          <w:rFonts w:asciiTheme="minorBidi" w:hAnsiTheme="minorBidi" w:cstheme="minorBidi"/>
        </w:rPr>
        <w:t xml:space="preserve"> Data coverage for the ESS based </w:t>
      </w:r>
      <w:proofErr w:type="gramStart"/>
      <w:r w:rsidRPr="009F4B44">
        <w:rPr>
          <w:rFonts w:asciiTheme="minorBidi" w:hAnsiTheme="minorBidi" w:cstheme="minorBidi"/>
        </w:rPr>
        <w:t>indicators</w:t>
      </w:r>
      <w:bookmarkEnd w:id="123"/>
      <w:proofErr w:type="gramEnd"/>
    </w:p>
    <w:tbl>
      <w:tblPr>
        <w:tblStyle w:val="TableGrid13"/>
        <w:tblW w:w="10771" w:type="dxa"/>
        <w:tblInd w:w="-176"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21"/>
        <w:gridCol w:w="1291"/>
        <w:gridCol w:w="1292"/>
        <w:gridCol w:w="1093"/>
        <w:gridCol w:w="1490"/>
        <w:gridCol w:w="1061"/>
        <w:gridCol w:w="1523"/>
      </w:tblGrid>
      <w:tr w:rsidR="000474E1" w:rsidRPr="009F4B44" w14:paraId="05373D68" w14:textId="77777777" w:rsidTr="00502933">
        <w:trPr>
          <w:trHeight w:val="1059"/>
          <w:tblHeader/>
        </w:trPr>
        <w:tc>
          <w:tcPr>
            <w:tcW w:w="3021" w:type="dxa"/>
            <w:tcBorders>
              <w:top w:val="nil"/>
              <w:bottom w:val="single" w:sz="4" w:space="0" w:color="auto"/>
            </w:tcBorders>
            <w:vAlign w:val="center"/>
          </w:tcPr>
          <w:p w14:paraId="7D5C2FE5" w14:textId="3038B5D8" w:rsidR="001C3CA7" w:rsidRPr="00C311B8" w:rsidRDefault="001C3CA7" w:rsidP="000474E1">
            <w:pPr>
              <w:keepNext/>
              <w:widowControl/>
              <w:suppressAutoHyphens w:val="0"/>
              <w:autoSpaceDE/>
              <w:autoSpaceDN/>
              <w:adjustRightInd/>
              <w:spacing w:before="40" w:line="240" w:lineRule="auto"/>
              <w:textAlignment w:val="auto"/>
              <w:rPr>
                <w:rFonts w:asciiTheme="minorBidi" w:hAnsiTheme="minorBidi" w:cstheme="minorBidi"/>
                <w:sz w:val="18"/>
                <w:szCs w:val="18"/>
                <w:lang w:val="en-AU"/>
              </w:rPr>
            </w:pPr>
            <w:r w:rsidRPr="00C311B8">
              <w:rPr>
                <w:rFonts w:asciiTheme="minorBidi" w:hAnsiTheme="minorBidi" w:cstheme="minorBidi"/>
                <w:b/>
                <w:sz w:val="18"/>
                <w:szCs w:val="18"/>
                <w:lang w:val="en-AU"/>
              </w:rPr>
              <w:t>Variables (coverage)</w:t>
            </w:r>
            <w:r w:rsidR="000474E1">
              <w:rPr>
                <w:rFonts w:asciiTheme="minorBidi" w:hAnsiTheme="minorBidi" w:cstheme="minorBidi"/>
                <w:b/>
                <w:sz w:val="18"/>
                <w:szCs w:val="18"/>
                <w:lang w:val="en-AU"/>
              </w:rPr>
              <w:br/>
            </w:r>
            <w:r w:rsidR="000474E1" w:rsidRPr="00C311B8">
              <w:rPr>
                <w:rFonts w:asciiTheme="minorBidi" w:hAnsiTheme="minorBidi" w:cstheme="minorBidi"/>
                <w:b/>
                <w:sz w:val="18"/>
                <w:szCs w:val="18"/>
                <w:lang w:val="en-AU"/>
              </w:rPr>
              <w:t>ESS Survey data file:</w:t>
            </w:r>
          </w:p>
        </w:tc>
        <w:tc>
          <w:tcPr>
            <w:tcW w:w="1291" w:type="dxa"/>
            <w:tcBorders>
              <w:top w:val="nil"/>
              <w:bottom w:val="single" w:sz="4" w:space="0" w:color="auto"/>
            </w:tcBorders>
            <w:vAlign w:val="center"/>
          </w:tcPr>
          <w:p w14:paraId="1A91FCFE" w14:textId="6675E037" w:rsidR="000474E1" w:rsidRDefault="000474E1"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Indicator</w:t>
            </w:r>
            <w:r>
              <w:rPr>
                <w:rFonts w:asciiTheme="minorBidi" w:hAnsiTheme="minorBidi" w:cstheme="minorBidi"/>
                <w:b/>
                <w:sz w:val="18"/>
                <w:szCs w:val="18"/>
                <w:lang w:val="en-AU"/>
              </w:rPr>
              <w:t>:</w:t>
            </w:r>
          </w:p>
          <w:p w14:paraId="54A66E49" w14:textId="4ABB9D65" w:rsidR="001C3CA7" w:rsidRPr="00C311B8" w:rsidRDefault="001C3CA7"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Overall Satisfaction</w:t>
            </w:r>
          </w:p>
        </w:tc>
        <w:tc>
          <w:tcPr>
            <w:tcW w:w="1292" w:type="dxa"/>
            <w:tcBorders>
              <w:top w:val="nil"/>
              <w:bottom w:val="single" w:sz="4" w:space="0" w:color="auto"/>
            </w:tcBorders>
            <w:vAlign w:val="center"/>
          </w:tcPr>
          <w:p w14:paraId="5C4AD11F" w14:textId="77777777" w:rsidR="000474E1" w:rsidRDefault="000474E1"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Indicator</w:t>
            </w:r>
            <w:r>
              <w:rPr>
                <w:rFonts w:asciiTheme="minorBidi" w:hAnsiTheme="minorBidi" w:cstheme="minorBidi"/>
                <w:b/>
                <w:sz w:val="18"/>
                <w:szCs w:val="18"/>
                <w:lang w:val="en-AU"/>
              </w:rPr>
              <w:t>:</w:t>
            </w:r>
          </w:p>
          <w:p w14:paraId="0FE1B75F" w14:textId="77777777" w:rsidR="001C3CA7" w:rsidRPr="00C311B8" w:rsidRDefault="001C3CA7"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Foundation skills</w:t>
            </w:r>
          </w:p>
        </w:tc>
        <w:tc>
          <w:tcPr>
            <w:tcW w:w="1093" w:type="dxa"/>
            <w:tcBorders>
              <w:top w:val="nil"/>
              <w:bottom w:val="single" w:sz="4" w:space="0" w:color="auto"/>
            </w:tcBorders>
            <w:vAlign w:val="center"/>
          </w:tcPr>
          <w:p w14:paraId="3D456FB3" w14:textId="77777777" w:rsidR="000474E1" w:rsidRDefault="000474E1"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Indicator</w:t>
            </w:r>
            <w:r>
              <w:rPr>
                <w:rFonts w:asciiTheme="minorBidi" w:hAnsiTheme="minorBidi" w:cstheme="minorBidi"/>
                <w:b/>
                <w:sz w:val="18"/>
                <w:szCs w:val="18"/>
                <w:lang w:val="en-AU"/>
              </w:rPr>
              <w:t>:</w:t>
            </w:r>
          </w:p>
          <w:p w14:paraId="61446A9C" w14:textId="77777777" w:rsidR="001C3CA7" w:rsidRPr="00C311B8" w:rsidRDefault="001C3CA7"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Adaptive skills</w:t>
            </w:r>
          </w:p>
        </w:tc>
        <w:tc>
          <w:tcPr>
            <w:tcW w:w="1490" w:type="dxa"/>
            <w:tcBorders>
              <w:top w:val="nil"/>
              <w:bottom w:val="single" w:sz="4" w:space="0" w:color="auto"/>
            </w:tcBorders>
            <w:vAlign w:val="center"/>
          </w:tcPr>
          <w:p w14:paraId="2BDAECE9" w14:textId="77777777" w:rsidR="000474E1" w:rsidRDefault="000474E1"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Indicator</w:t>
            </w:r>
            <w:r>
              <w:rPr>
                <w:rFonts w:asciiTheme="minorBidi" w:hAnsiTheme="minorBidi" w:cstheme="minorBidi"/>
                <w:b/>
                <w:sz w:val="18"/>
                <w:szCs w:val="18"/>
                <w:lang w:val="en-AU"/>
              </w:rPr>
              <w:t>:</w:t>
            </w:r>
          </w:p>
          <w:p w14:paraId="18BADE3B" w14:textId="77777777" w:rsidR="001C3CA7" w:rsidRPr="00C311B8" w:rsidRDefault="001C3CA7"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Collaborative skills</w:t>
            </w:r>
          </w:p>
        </w:tc>
        <w:tc>
          <w:tcPr>
            <w:tcW w:w="1061" w:type="dxa"/>
            <w:tcBorders>
              <w:top w:val="nil"/>
              <w:bottom w:val="single" w:sz="4" w:space="0" w:color="auto"/>
            </w:tcBorders>
            <w:vAlign w:val="center"/>
          </w:tcPr>
          <w:p w14:paraId="08BF7A0B" w14:textId="77777777" w:rsidR="000474E1" w:rsidRDefault="000474E1"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Indicator</w:t>
            </w:r>
            <w:r>
              <w:rPr>
                <w:rFonts w:asciiTheme="minorBidi" w:hAnsiTheme="minorBidi" w:cstheme="minorBidi"/>
                <w:b/>
                <w:sz w:val="18"/>
                <w:szCs w:val="18"/>
                <w:lang w:val="en-AU"/>
              </w:rPr>
              <w:t>:</w:t>
            </w:r>
          </w:p>
          <w:p w14:paraId="53EC4510" w14:textId="77777777" w:rsidR="001C3CA7" w:rsidRPr="00C311B8" w:rsidRDefault="001C3CA7"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Technical skills</w:t>
            </w:r>
          </w:p>
        </w:tc>
        <w:tc>
          <w:tcPr>
            <w:tcW w:w="1523" w:type="dxa"/>
            <w:tcBorders>
              <w:top w:val="nil"/>
              <w:bottom w:val="single" w:sz="4" w:space="0" w:color="auto"/>
            </w:tcBorders>
            <w:vAlign w:val="center"/>
          </w:tcPr>
          <w:p w14:paraId="34B9B1D7" w14:textId="77777777" w:rsidR="000474E1" w:rsidRDefault="000474E1"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Indicator</w:t>
            </w:r>
            <w:r>
              <w:rPr>
                <w:rFonts w:asciiTheme="minorBidi" w:hAnsiTheme="minorBidi" w:cstheme="minorBidi"/>
                <w:b/>
                <w:sz w:val="18"/>
                <w:szCs w:val="18"/>
                <w:lang w:val="en-AU"/>
              </w:rPr>
              <w:t>:</w:t>
            </w:r>
          </w:p>
          <w:p w14:paraId="2A226988" w14:textId="77777777" w:rsidR="001C3CA7" w:rsidRPr="00C311B8" w:rsidRDefault="001C3CA7" w:rsidP="00502933">
            <w:pPr>
              <w:widowControl/>
              <w:suppressAutoHyphens w:val="0"/>
              <w:autoSpaceDE/>
              <w:autoSpaceDN/>
              <w:adjustRightInd/>
              <w:spacing w:before="40"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Employability skills</w:t>
            </w:r>
          </w:p>
        </w:tc>
      </w:tr>
      <w:tr w:rsidR="000474E1" w:rsidRPr="009F4B44" w14:paraId="0AB1FEF3" w14:textId="77777777" w:rsidTr="000474E1">
        <w:trPr>
          <w:trHeight w:val="1059"/>
        </w:trPr>
        <w:tc>
          <w:tcPr>
            <w:tcW w:w="3021" w:type="dxa"/>
            <w:vAlign w:val="center"/>
          </w:tcPr>
          <w:p w14:paraId="5F46011C" w14:textId="77777777" w:rsidR="001C3CA7" w:rsidRPr="00C311B8" w:rsidRDefault="001C3CA7" w:rsidP="000474E1">
            <w:pPr>
              <w:keepNext/>
              <w:widowControl/>
              <w:suppressAutoHyphens w:val="0"/>
              <w:autoSpaceDE/>
              <w:autoSpaceDN/>
              <w:adjustRightInd/>
              <w:spacing w:before="8" w:after="8" w:line="240" w:lineRule="auto"/>
              <w:textAlignment w:val="auto"/>
              <w:rPr>
                <w:rFonts w:asciiTheme="minorBidi" w:hAnsiTheme="minorBidi" w:cstheme="minorBidi"/>
                <w:sz w:val="18"/>
                <w:szCs w:val="18"/>
                <w:lang w:val="en-AU"/>
              </w:rPr>
            </w:pPr>
            <w:r w:rsidRPr="00C311B8">
              <w:rPr>
                <w:rFonts w:asciiTheme="minorBidi" w:hAnsiTheme="minorBidi" w:cstheme="minorBidi"/>
                <w:sz w:val="18"/>
                <w:szCs w:val="18"/>
                <w:lang w:val="en-AU"/>
              </w:rPr>
              <w:t xml:space="preserve">Undergraduate level </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(if e310 in (8,9,10,13,20,21,22))</w:t>
            </w:r>
          </w:p>
        </w:tc>
        <w:tc>
          <w:tcPr>
            <w:tcW w:w="1291" w:type="dxa"/>
            <w:vAlign w:val="center"/>
          </w:tcPr>
          <w:p w14:paraId="1BA56BA3"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292" w:type="dxa"/>
            <w:vAlign w:val="center"/>
          </w:tcPr>
          <w:p w14:paraId="341F053D"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93" w:type="dxa"/>
            <w:vAlign w:val="center"/>
          </w:tcPr>
          <w:p w14:paraId="2518B168"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490" w:type="dxa"/>
            <w:vAlign w:val="center"/>
          </w:tcPr>
          <w:p w14:paraId="3F5A97C2"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61" w:type="dxa"/>
            <w:vAlign w:val="center"/>
          </w:tcPr>
          <w:p w14:paraId="117CB111"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523" w:type="dxa"/>
            <w:vAlign w:val="center"/>
          </w:tcPr>
          <w:p w14:paraId="77A18681"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r>
      <w:tr w:rsidR="000474E1" w:rsidRPr="009F4B44" w14:paraId="3E88AB3C" w14:textId="77777777" w:rsidTr="000474E1">
        <w:trPr>
          <w:trHeight w:val="1059"/>
        </w:trPr>
        <w:tc>
          <w:tcPr>
            <w:tcW w:w="3021" w:type="dxa"/>
            <w:vAlign w:val="center"/>
          </w:tcPr>
          <w:p w14:paraId="698E5BF5" w14:textId="77777777" w:rsidR="001C3CA7" w:rsidRPr="00C311B8" w:rsidRDefault="001C3CA7" w:rsidP="000474E1">
            <w:pPr>
              <w:keepNext/>
              <w:widowControl/>
              <w:suppressAutoHyphens w:val="0"/>
              <w:autoSpaceDE/>
              <w:autoSpaceDN/>
              <w:adjustRightInd/>
              <w:spacing w:before="8" w:after="8" w:line="240" w:lineRule="auto"/>
              <w:textAlignment w:val="auto"/>
              <w:rPr>
                <w:rFonts w:asciiTheme="minorBidi" w:hAnsiTheme="minorBidi" w:cstheme="minorBidi"/>
                <w:sz w:val="18"/>
                <w:szCs w:val="18"/>
                <w:lang w:val="en-AU"/>
              </w:rPr>
            </w:pPr>
            <w:r w:rsidRPr="00C311B8">
              <w:rPr>
                <w:rFonts w:asciiTheme="minorBidi" w:hAnsiTheme="minorBidi" w:cstheme="minorBidi"/>
                <w:sz w:val="18"/>
                <w:szCs w:val="18"/>
                <w:lang w:val="en-AU"/>
              </w:rPr>
              <w:t xml:space="preserve">Postgraduate coursework level </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(if e310 in (</w:t>
            </w:r>
            <w:r w:rsidRPr="00C311B8">
              <w:rPr>
                <w:rFonts w:asciiTheme="minorBidi" w:hAnsiTheme="minorBidi" w:cstheme="minorBidi"/>
                <w:b/>
                <w:bCs/>
                <w:sz w:val="18"/>
                <w:szCs w:val="18"/>
                <w:lang w:val="en-AU"/>
              </w:rPr>
              <w:t>4</w:t>
            </w:r>
            <w:r w:rsidRPr="00C311B8">
              <w:rPr>
                <w:rFonts w:asciiTheme="minorBidi" w:hAnsiTheme="minorBidi" w:cstheme="minorBidi"/>
                <w:b/>
                <w:sz w:val="18"/>
                <w:szCs w:val="18"/>
                <w:lang w:val="en-AU"/>
              </w:rPr>
              <w:t>,</w:t>
            </w:r>
            <w:r w:rsidRPr="00C311B8">
              <w:rPr>
                <w:rFonts w:asciiTheme="minorBidi" w:hAnsiTheme="minorBidi" w:cstheme="minorBidi"/>
                <w:b/>
                <w:bCs/>
                <w:sz w:val="18"/>
                <w:szCs w:val="18"/>
                <w:lang w:val="en-AU"/>
              </w:rPr>
              <w:t>5</w:t>
            </w:r>
            <w:r w:rsidRPr="00C311B8">
              <w:rPr>
                <w:rFonts w:asciiTheme="minorBidi" w:hAnsiTheme="minorBidi" w:cstheme="minorBidi"/>
                <w:b/>
                <w:sz w:val="18"/>
                <w:szCs w:val="18"/>
                <w:lang w:val="en-AU"/>
              </w:rPr>
              <w:t>,</w:t>
            </w:r>
            <w:r w:rsidRPr="00C311B8">
              <w:rPr>
                <w:rFonts w:asciiTheme="minorBidi" w:hAnsiTheme="minorBidi" w:cstheme="minorBidi"/>
                <w:b/>
                <w:bCs/>
                <w:sz w:val="18"/>
                <w:szCs w:val="18"/>
                <w:lang w:val="en-AU"/>
              </w:rPr>
              <w:t>6</w:t>
            </w:r>
            <w:r w:rsidRPr="00C311B8">
              <w:rPr>
                <w:rFonts w:asciiTheme="minorBidi" w:hAnsiTheme="minorBidi" w:cstheme="minorBidi"/>
                <w:b/>
                <w:sz w:val="18"/>
                <w:szCs w:val="18"/>
                <w:lang w:val="en-AU"/>
              </w:rPr>
              <w:t>,</w:t>
            </w:r>
            <w:r w:rsidRPr="00C311B8">
              <w:rPr>
                <w:rFonts w:asciiTheme="minorBidi" w:hAnsiTheme="minorBidi" w:cstheme="minorBidi"/>
                <w:b/>
                <w:bCs/>
                <w:sz w:val="18"/>
                <w:szCs w:val="18"/>
                <w:lang w:val="en-AU"/>
              </w:rPr>
              <w:t>7</w:t>
            </w:r>
            <w:r w:rsidRPr="00C311B8">
              <w:rPr>
                <w:rFonts w:asciiTheme="minorBidi" w:hAnsiTheme="minorBidi" w:cstheme="minorBidi"/>
                <w:b/>
                <w:sz w:val="18"/>
                <w:szCs w:val="18"/>
                <w:lang w:val="en-AU"/>
              </w:rPr>
              <w:t>,</w:t>
            </w:r>
            <w:r w:rsidRPr="00C311B8">
              <w:rPr>
                <w:rFonts w:asciiTheme="minorBidi" w:hAnsiTheme="minorBidi" w:cstheme="minorBidi"/>
                <w:b/>
                <w:bCs/>
                <w:sz w:val="18"/>
                <w:szCs w:val="18"/>
                <w:lang w:val="en-AU"/>
              </w:rPr>
              <w:t>11</w:t>
            </w:r>
            <w:r w:rsidRPr="00C311B8">
              <w:rPr>
                <w:rFonts w:asciiTheme="minorBidi" w:hAnsiTheme="minorBidi" w:cstheme="minorBidi"/>
                <w:b/>
                <w:sz w:val="18"/>
                <w:szCs w:val="18"/>
                <w:lang w:val="en-AU"/>
              </w:rPr>
              <w:t>,</w:t>
            </w:r>
            <w:r w:rsidRPr="00C311B8">
              <w:rPr>
                <w:rFonts w:asciiTheme="minorBidi" w:hAnsiTheme="minorBidi" w:cstheme="minorBidi"/>
                <w:b/>
                <w:bCs/>
                <w:sz w:val="18"/>
                <w:szCs w:val="18"/>
                <w:lang w:val="en-AU"/>
              </w:rPr>
              <w:t>12</w:t>
            </w:r>
            <w:r w:rsidRPr="00C311B8">
              <w:rPr>
                <w:rFonts w:asciiTheme="minorBidi" w:hAnsiTheme="minorBidi" w:cstheme="minorBidi"/>
                <w:b/>
                <w:sz w:val="18"/>
                <w:szCs w:val="18"/>
                <w:lang w:val="en-AU"/>
              </w:rPr>
              <w:t>,</w:t>
            </w:r>
            <w:r w:rsidRPr="00C311B8">
              <w:rPr>
                <w:rFonts w:asciiTheme="minorBidi" w:hAnsiTheme="minorBidi" w:cstheme="minorBidi"/>
                <w:b/>
                <w:bCs/>
                <w:sz w:val="18"/>
                <w:szCs w:val="18"/>
                <w:lang w:val="en-AU"/>
              </w:rPr>
              <w:t>14</w:t>
            </w:r>
            <w:r w:rsidRPr="00C311B8">
              <w:rPr>
                <w:rFonts w:asciiTheme="minorBidi" w:hAnsiTheme="minorBidi" w:cstheme="minorBidi"/>
                <w:b/>
                <w:sz w:val="18"/>
                <w:szCs w:val="18"/>
                <w:lang w:val="en-AU"/>
              </w:rPr>
              <w:t>))</w:t>
            </w:r>
          </w:p>
        </w:tc>
        <w:tc>
          <w:tcPr>
            <w:tcW w:w="1291" w:type="dxa"/>
            <w:vAlign w:val="center"/>
          </w:tcPr>
          <w:p w14:paraId="156AC23D"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292" w:type="dxa"/>
            <w:vAlign w:val="center"/>
          </w:tcPr>
          <w:p w14:paraId="3BAA57C8"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93" w:type="dxa"/>
            <w:vAlign w:val="center"/>
          </w:tcPr>
          <w:p w14:paraId="10F66149"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490" w:type="dxa"/>
            <w:vAlign w:val="center"/>
          </w:tcPr>
          <w:p w14:paraId="56FEE7E3"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61" w:type="dxa"/>
            <w:vAlign w:val="center"/>
          </w:tcPr>
          <w:p w14:paraId="0C12DC6A"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523" w:type="dxa"/>
            <w:vAlign w:val="center"/>
          </w:tcPr>
          <w:p w14:paraId="4A9E8608"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r>
      <w:tr w:rsidR="000474E1" w:rsidRPr="009F4B44" w14:paraId="6828F849" w14:textId="77777777" w:rsidTr="000474E1">
        <w:trPr>
          <w:trHeight w:val="1059"/>
        </w:trPr>
        <w:tc>
          <w:tcPr>
            <w:tcW w:w="3021" w:type="dxa"/>
            <w:vAlign w:val="center"/>
          </w:tcPr>
          <w:p w14:paraId="1C1DFDD5" w14:textId="77777777" w:rsidR="001C3CA7" w:rsidRPr="00C311B8" w:rsidRDefault="001C3CA7" w:rsidP="000474E1">
            <w:pPr>
              <w:keepNext/>
              <w:widowControl/>
              <w:suppressAutoHyphens w:val="0"/>
              <w:autoSpaceDE/>
              <w:autoSpaceDN/>
              <w:adjustRightInd/>
              <w:spacing w:before="8" w:after="8" w:line="240" w:lineRule="auto"/>
              <w:textAlignment w:val="auto"/>
              <w:rPr>
                <w:rFonts w:asciiTheme="minorBidi" w:hAnsiTheme="minorBidi" w:cstheme="minorBidi"/>
                <w:sz w:val="18"/>
                <w:szCs w:val="18"/>
                <w:lang w:val="en-AU"/>
              </w:rPr>
            </w:pPr>
            <w:r w:rsidRPr="00C311B8">
              <w:rPr>
                <w:rFonts w:asciiTheme="minorBidi" w:hAnsiTheme="minorBidi" w:cstheme="minorBidi"/>
                <w:sz w:val="18"/>
                <w:szCs w:val="18"/>
                <w:lang w:val="en-AU"/>
              </w:rPr>
              <w:t xml:space="preserve">Postgraduate research level </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(if e310 in (</w:t>
            </w:r>
            <w:r w:rsidRPr="00C311B8">
              <w:rPr>
                <w:rFonts w:asciiTheme="minorBidi" w:hAnsiTheme="minorBidi" w:cstheme="minorBidi"/>
                <w:b/>
                <w:bCs/>
                <w:sz w:val="18"/>
                <w:szCs w:val="18"/>
                <w:lang w:val="en-AU"/>
              </w:rPr>
              <w:t>1</w:t>
            </w:r>
            <w:r w:rsidRPr="00C311B8">
              <w:rPr>
                <w:rFonts w:asciiTheme="minorBidi" w:hAnsiTheme="minorBidi" w:cstheme="minorBidi"/>
                <w:b/>
                <w:sz w:val="18"/>
                <w:szCs w:val="18"/>
                <w:lang w:val="en-AU"/>
              </w:rPr>
              <w:t>,</w:t>
            </w:r>
            <w:r w:rsidRPr="00C311B8">
              <w:rPr>
                <w:rFonts w:asciiTheme="minorBidi" w:hAnsiTheme="minorBidi" w:cstheme="minorBidi"/>
                <w:b/>
                <w:bCs/>
                <w:sz w:val="18"/>
                <w:szCs w:val="18"/>
                <w:lang w:val="en-AU"/>
              </w:rPr>
              <w:t>2</w:t>
            </w:r>
            <w:r w:rsidRPr="00C311B8">
              <w:rPr>
                <w:rFonts w:asciiTheme="minorBidi" w:hAnsiTheme="minorBidi" w:cstheme="minorBidi"/>
                <w:b/>
                <w:sz w:val="18"/>
                <w:szCs w:val="18"/>
                <w:lang w:val="en-AU"/>
              </w:rPr>
              <w:t>,</w:t>
            </w:r>
            <w:r w:rsidRPr="00C311B8">
              <w:rPr>
                <w:rFonts w:asciiTheme="minorBidi" w:hAnsiTheme="minorBidi" w:cstheme="minorBidi"/>
                <w:b/>
                <w:bCs/>
                <w:sz w:val="18"/>
                <w:szCs w:val="18"/>
                <w:lang w:val="en-AU"/>
              </w:rPr>
              <w:t>3</w:t>
            </w:r>
            <w:r w:rsidRPr="00C311B8">
              <w:rPr>
                <w:rFonts w:asciiTheme="minorBidi" w:hAnsiTheme="minorBidi" w:cstheme="minorBidi"/>
                <w:b/>
                <w:sz w:val="18"/>
                <w:szCs w:val="18"/>
                <w:lang w:val="en-AU"/>
              </w:rPr>
              <w:t>))</w:t>
            </w:r>
          </w:p>
        </w:tc>
        <w:tc>
          <w:tcPr>
            <w:tcW w:w="1291" w:type="dxa"/>
            <w:vAlign w:val="center"/>
          </w:tcPr>
          <w:p w14:paraId="459F9079"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292" w:type="dxa"/>
            <w:vAlign w:val="center"/>
          </w:tcPr>
          <w:p w14:paraId="15763F5C"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93" w:type="dxa"/>
            <w:vAlign w:val="center"/>
          </w:tcPr>
          <w:p w14:paraId="7469783F"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490" w:type="dxa"/>
            <w:vAlign w:val="center"/>
          </w:tcPr>
          <w:p w14:paraId="0D370233"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61" w:type="dxa"/>
            <w:vAlign w:val="center"/>
          </w:tcPr>
          <w:p w14:paraId="125C1501"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523" w:type="dxa"/>
            <w:vAlign w:val="center"/>
          </w:tcPr>
          <w:p w14:paraId="719E7CDC"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r>
      <w:tr w:rsidR="000474E1" w:rsidRPr="009F4B44" w14:paraId="1C2B356B" w14:textId="77777777" w:rsidTr="000474E1">
        <w:trPr>
          <w:trHeight w:val="1059"/>
        </w:trPr>
        <w:tc>
          <w:tcPr>
            <w:tcW w:w="3021" w:type="dxa"/>
            <w:vAlign w:val="center"/>
          </w:tcPr>
          <w:p w14:paraId="06C9E5CF" w14:textId="77777777" w:rsidR="001C3CA7" w:rsidRPr="00C311B8" w:rsidRDefault="001C3CA7" w:rsidP="000474E1">
            <w:pPr>
              <w:keepNext/>
              <w:widowControl/>
              <w:suppressAutoHyphens w:val="0"/>
              <w:autoSpaceDE/>
              <w:autoSpaceDN/>
              <w:adjustRightInd/>
              <w:spacing w:before="8" w:after="8" w:line="240" w:lineRule="auto"/>
              <w:textAlignment w:val="auto"/>
              <w:rPr>
                <w:rFonts w:asciiTheme="minorBidi" w:hAnsiTheme="minorBidi" w:cstheme="minorBidi"/>
                <w:b/>
                <w:sz w:val="18"/>
                <w:szCs w:val="18"/>
                <w:lang w:val="en-AU"/>
              </w:rPr>
            </w:pPr>
            <w:r w:rsidRPr="00C311B8">
              <w:rPr>
                <w:rFonts w:asciiTheme="minorBidi" w:hAnsiTheme="minorBidi" w:cstheme="minorBidi"/>
                <w:sz w:val="18"/>
                <w:szCs w:val="18"/>
                <w:lang w:val="en-AU"/>
              </w:rPr>
              <w:t>In scope including different study areas for double degree students</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(if analysis in (1,2))</w:t>
            </w:r>
          </w:p>
        </w:tc>
        <w:tc>
          <w:tcPr>
            <w:tcW w:w="1291" w:type="dxa"/>
            <w:vAlign w:val="center"/>
          </w:tcPr>
          <w:p w14:paraId="0A81EF26"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292" w:type="dxa"/>
            <w:vAlign w:val="center"/>
          </w:tcPr>
          <w:p w14:paraId="35C03A14"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93" w:type="dxa"/>
            <w:vAlign w:val="center"/>
          </w:tcPr>
          <w:p w14:paraId="2A80F0BA"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490" w:type="dxa"/>
            <w:vAlign w:val="center"/>
          </w:tcPr>
          <w:p w14:paraId="2F9FD2C8"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61" w:type="dxa"/>
            <w:vAlign w:val="center"/>
          </w:tcPr>
          <w:p w14:paraId="216619E0"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523" w:type="dxa"/>
            <w:vAlign w:val="center"/>
          </w:tcPr>
          <w:p w14:paraId="64FB6A55" w14:textId="77777777" w:rsidR="001C3CA7" w:rsidRPr="00C311B8" w:rsidRDefault="001C3CA7" w:rsidP="001C3CA7">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r>
      <w:tr w:rsidR="00CB39FB" w:rsidRPr="009F4B44" w14:paraId="27641346" w14:textId="77777777" w:rsidTr="000474E1">
        <w:trPr>
          <w:trHeight w:val="1059"/>
        </w:trPr>
        <w:tc>
          <w:tcPr>
            <w:tcW w:w="3021" w:type="dxa"/>
            <w:vAlign w:val="center"/>
          </w:tcPr>
          <w:p w14:paraId="40AD0AFC" w14:textId="77777777" w:rsidR="00CB39FB" w:rsidRPr="00C311B8" w:rsidRDefault="00CB39FB" w:rsidP="00CB39FB">
            <w:pPr>
              <w:keepNext/>
              <w:widowControl/>
              <w:suppressAutoHyphens w:val="0"/>
              <w:autoSpaceDE/>
              <w:autoSpaceDN/>
              <w:adjustRightInd/>
              <w:spacing w:before="8" w:after="8" w:line="240" w:lineRule="auto"/>
              <w:textAlignment w:val="auto"/>
              <w:rPr>
                <w:rFonts w:asciiTheme="minorBidi" w:hAnsiTheme="minorBidi" w:cstheme="minorBidi"/>
                <w:sz w:val="18"/>
                <w:szCs w:val="18"/>
                <w:lang w:val="en-AU"/>
              </w:rPr>
            </w:pPr>
            <w:r w:rsidRPr="00C311B8">
              <w:rPr>
                <w:rFonts w:asciiTheme="minorBidi" w:hAnsiTheme="minorBidi" w:cstheme="minorBidi"/>
                <w:sz w:val="18"/>
                <w:szCs w:val="18"/>
                <w:lang w:val="en-AU"/>
              </w:rPr>
              <w:t>Valid likelihood of hiring another graduate with the same qualification from the same institution</w:t>
            </w:r>
          </w:p>
          <w:p w14:paraId="498B3977" w14:textId="77777777" w:rsidR="00CB39FB" w:rsidRPr="00C311B8" w:rsidRDefault="00CB39FB" w:rsidP="00CB39FB">
            <w:pPr>
              <w:keepNext/>
              <w:widowControl/>
              <w:suppressAutoHyphens w:val="0"/>
              <w:autoSpaceDE/>
              <w:autoSpaceDN/>
              <w:adjustRightInd/>
              <w:spacing w:before="8" w:after="8" w:line="240" w:lineRule="auto"/>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w:t>
            </w:r>
            <w:proofErr w:type="spellStart"/>
            <w:r w:rsidRPr="00C311B8">
              <w:rPr>
                <w:rFonts w:asciiTheme="minorBidi" w:hAnsiTheme="minorBidi" w:cstheme="minorBidi"/>
                <w:b/>
                <w:sz w:val="18"/>
                <w:szCs w:val="18"/>
                <w:lang w:val="en-AU"/>
              </w:rPr>
              <w:t>ehire</w:t>
            </w:r>
            <w:proofErr w:type="spellEnd"/>
            <w:r w:rsidRPr="00C311B8">
              <w:rPr>
                <w:rFonts w:asciiTheme="minorBidi" w:hAnsiTheme="minorBidi" w:cstheme="minorBidi"/>
                <w:b/>
                <w:sz w:val="18"/>
                <w:szCs w:val="18"/>
                <w:lang w:val="en-AU"/>
              </w:rPr>
              <w:t xml:space="preserve"> in (1,2,3,4,5))</w:t>
            </w:r>
          </w:p>
        </w:tc>
        <w:tc>
          <w:tcPr>
            <w:tcW w:w="1291" w:type="dxa"/>
            <w:vAlign w:val="center"/>
          </w:tcPr>
          <w:p w14:paraId="7D2874DA" w14:textId="77777777" w:rsidR="00CB39FB" w:rsidRPr="00C311B8"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292" w:type="dxa"/>
            <w:vAlign w:val="center"/>
          </w:tcPr>
          <w:p w14:paraId="1417BB3F" w14:textId="3F139E27"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93" w:type="dxa"/>
            <w:vAlign w:val="center"/>
          </w:tcPr>
          <w:p w14:paraId="6D7710AA" w14:textId="6EA720FF"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490" w:type="dxa"/>
            <w:vAlign w:val="center"/>
          </w:tcPr>
          <w:p w14:paraId="0BC72D1E" w14:textId="1CA9C6E2"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61" w:type="dxa"/>
            <w:vAlign w:val="center"/>
          </w:tcPr>
          <w:p w14:paraId="731A85FA" w14:textId="383F8379"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523" w:type="dxa"/>
            <w:vAlign w:val="center"/>
          </w:tcPr>
          <w:p w14:paraId="5B92BCDB" w14:textId="38FFA771"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r>
      <w:tr w:rsidR="00CB39FB" w:rsidRPr="009F4B44" w14:paraId="501B63D4" w14:textId="77777777" w:rsidTr="000474E1">
        <w:trPr>
          <w:trHeight w:val="1059"/>
        </w:trPr>
        <w:tc>
          <w:tcPr>
            <w:tcW w:w="3021" w:type="dxa"/>
            <w:vAlign w:val="center"/>
          </w:tcPr>
          <w:p w14:paraId="4544259E" w14:textId="77777777" w:rsidR="00CB39FB" w:rsidRPr="00C311B8" w:rsidRDefault="00CB39FB" w:rsidP="00CB39FB">
            <w:pPr>
              <w:keepNext/>
              <w:widowControl/>
              <w:suppressAutoHyphens w:val="0"/>
              <w:autoSpaceDE/>
              <w:autoSpaceDN/>
              <w:adjustRightInd/>
              <w:spacing w:before="8" w:after="8" w:line="240" w:lineRule="auto"/>
              <w:textAlignment w:val="auto"/>
              <w:rPr>
                <w:rFonts w:asciiTheme="minorBidi" w:hAnsiTheme="minorBidi" w:cstheme="minorBidi"/>
                <w:sz w:val="18"/>
                <w:szCs w:val="18"/>
                <w:lang w:val="en-AU"/>
              </w:rPr>
            </w:pPr>
            <w:r w:rsidRPr="00C311B8">
              <w:rPr>
                <w:rFonts w:asciiTheme="minorBidi" w:hAnsiTheme="minorBidi" w:cstheme="minorBidi"/>
                <w:sz w:val="18"/>
                <w:szCs w:val="18"/>
                <w:lang w:val="en-AU"/>
              </w:rPr>
              <w:t>Valid foundation skills scale score</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 xml:space="preserve">(if </w:t>
            </w:r>
            <w:proofErr w:type="spellStart"/>
            <w:r w:rsidRPr="00C311B8">
              <w:rPr>
                <w:rFonts w:asciiTheme="minorBidi" w:hAnsiTheme="minorBidi" w:cstheme="minorBidi"/>
                <w:b/>
                <w:sz w:val="18"/>
                <w:szCs w:val="18"/>
                <w:lang w:val="en-AU"/>
              </w:rPr>
              <w:t>egfound</w:t>
            </w:r>
            <w:proofErr w:type="spellEnd"/>
            <w:r w:rsidRPr="00C311B8">
              <w:rPr>
                <w:rFonts w:asciiTheme="minorBidi" w:hAnsiTheme="minorBidi" w:cstheme="minorBidi"/>
                <w:b/>
                <w:sz w:val="18"/>
                <w:szCs w:val="18"/>
                <w:lang w:val="en-AU"/>
              </w:rPr>
              <w:t xml:space="preserve"> in (0,100))</w:t>
            </w:r>
          </w:p>
        </w:tc>
        <w:tc>
          <w:tcPr>
            <w:tcW w:w="1291" w:type="dxa"/>
            <w:vAlign w:val="center"/>
          </w:tcPr>
          <w:p w14:paraId="6263F949" w14:textId="20C9CD25"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292" w:type="dxa"/>
            <w:vAlign w:val="center"/>
          </w:tcPr>
          <w:p w14:paraId="305F4C06" w14:textId="77777777" w:rsidR="00CB39FB" w:rsidRPr="00C311B8"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93" w:type="dxa"/>
            <w:vAlign w:val="center"/>
          </w:tcPr>
          <w:p w14:paraId="52F4483D" w14:textId="74F7253F"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490" w:type="dxa"/>
            <w:vAlign w:val="center"/>
          </w:tcPr>
          <w:p w14:paraId="00841FA2" w14:textId="485CC757"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61" w:type="dxa"/>
            <w:vAlign w:val="center"/>
          </w:tcPr>
          <w:p w14:paraId="67BE4AAA" w14:textId="2A582C59"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523" w:type="dxa"/>
            <w:vAlign w:val="center"/>
          </w:tcPr>
          <w:p w14:paraId="0A433A2C" w14:textId="00B59972"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r>
      <w:tr w:rsidR="00CB39FB" w:rsidRPr="009F4B44" w14:paraId="44FA6873" w14:textId="77777777" w:rsidTr="00CB39FB">
        <w:trPr>
          <w:trHeight w:val="1059"/>
        </w:trPr>
        <w:tc>
          <w:tcPr>
            <w:tcW w:w="3021" w:type="dxa"/>
            <w:vAlign w:val="center"/>
          </w:tcPr>
          <w:p w14:paraId="45D19E8C" w14:textId="77777777" w:rsidR="00CB39FB" w:rsidRPr="00C311B8" w:rsidRDefault="00CB39FB" w:rsidP="00CB39FB">
            <w:pPr>
              <w:keepNext/>
              <w:widowControl/>
              <w:suppressAutoHyphens w:val="0"/>
              <w:autoSpaceDE/>
              <w:autoSpaceDN/>
              <w:adjustRightInd/>
              <w:spacing w:before="8" w:after="8" w:line="240" w:lineRule="auto"/>
              <w:textAlignment w:val="auto"/>
              <w:rPr>
                <w:rFonts w:asciiTheme="minorBidi" w:hAnsiTheme="minorBidi" w:cstheme="minorBidi"/>
                <w:sz w:val="18"/>
                <w:szCs w:val="18"/>
                <w:lang w:val="en-AU"/>
              </w:rPr>
            </w:pPr>
            <w:r w:rsidRPr="00C311B8">
              <w:rPr>
                <w:rFonts w:asciiTheme="minorBidi" w:hAnsiTheme="minorBidi" w:cstheme="minorBidi"/>
                <w:sz w:val="18"/>
                <w:szCs w:val="18"/>
                <w:lang w:val="en-AU"/>
              </w:rPr>
              <w:t>Valid adaptive skills scale score</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 xml:space="preserve">(if </w:t>
            </w:r>
            <w:proofErr w:type="spellStart"/>
            <w:r w:rsidRPr="00C311B8">
              <w:rPr>
                <w:rFonts w:asciiTheme="minorBidi" w:hAnsiTheme="minorBidi" w:cstheme="minorBidi"/>
                <w:b/>
                <w:sz w:val="18"/>
                <w:szCs w:val="18"/>
                <w:lang w:val="en-AU"/>
              </w:rPr>
              <w:t>egadapt</w:t>
            </w:r>
            <w:proofErr w:type="spellEnd"/>
            <w:r w:rsidRPr="00C311B8">
              <w:rPr>
                <w:rFonts w:asciiTheme="minorBidi" w:hAnsiTheme="minorBidi" w:cstheme="minorBidi"/>
                <w:b/>
                <w:sz w:val="18"/>
                <w:szCs w:val="18"/>
                <w:lang w:val="en-AU"/>
              </w:rPr>
              <w:t xml:space="preserve"> in (0,100))</w:t>
            </w:r>
          </w:p>
        </w:tc>
        <w:tc>
          <w:tcPr>
            <w:tcW w:w="1291" w:type="dxa"/>
            <w:vAlign w:val="center"/>
          </w:tcPr>
          <w:p w14:paraId="15BC353B" w14:textId="78CFD3F0"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292" w:type="dxa"/>
            <w:vAlign w:val="center"/>
          </w:tcPr>
          <w:p w14:paraId="7052E023" w14:textId="24C0CA13"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93" w:type="dxa"/>
            <w:vAlign w:val="center"/>
          </w:tcPr>
          <w:p w14:paraId="366D9866" w14:textId="77777777" w:rsidR="00CB39FB" w:rsidRPr="00C311B8"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490" w:type="dxa"/>
            <w:shd w:val="clear" w:color="auto" w:fill="auto"/>
            <w:vAlign w:val="center"/>
          </w:tcPr>
          <w:p w14:paraId="257C5A4C" w14:textId="38CAB69F"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61" w:type="dxa"/>
            <w:shd w:val="clear" w:color="auto" w:fill="auto"/>
            <w:vAlign w:val="center"/>
          </w:tcPr>
          <w:p w14:paraId="2EA0D5E6" w14:textId="53CCC023"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523" w:type="dxa"/>
            <w:shd w:val="clear" w:color="auto" w:fill="auto"/>
            <w:vAlign w:val="center"/>
          </w:tcPr>
          <w:p w14:paraId="6B3AAC8C" w14:textId="55C1D184"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r>
      <w:tr w:rsidR="00CB39FB" w:rsidRPr="009F4B44" w14:paraId="69D7DAA6" w14:textId="77777777" w:rsidTr="000474E1">
        <w:trPr>
          <w:trHeight w:val="1059"/>
        </w:trPr>
        <w:tc>
          <w:tcPr>
            <w:tcW w:w="3021" w:type="dxa"/>
            <w:vAlign w:val="center"/>
          </w:tcPr>
          <w:p w14:paraId="5585EBB4" w14:textId="77777777" w:rsidR="00CB39FB" w:rsidRPr="00C311B8" w:rsidRDefault="00CB39FB" w:rsidP="00CB39FB">
            <w:pPr>
              <w:keepNext/>
              <w:widowControl/>
              <w:suppressAutoHyphens w:val="0"/>
              <w:autoSpaceDE/>
              <w:autoSpaceDN/>
              <w:adjustRightInd/>
              <w:spacing w:before="8" w:after="8" w:line="240" w:lineRule="auto"/>
              <w:textAlignment w:val="auto"/>
              <w:rPr>
                <w:rFonts w:asciiTheme="minorBidi" w:hAnsiTheme="minorBidi" w:cstheme="minorBidi"/>
                <w:sz w:val="18"/>
                <w:szCs w:val="18"/>
                <w:lang w:val="en-AU"/>
              </w:rPr>
            </w:pPr>
            <w:r w:rsidRPr="00C311B8">
              <w:rPr>
                <w:rFonts w:asciiTheme="minorBidi" w:hAnsiTheme="minorBidi" w:cstheme="minorBidi"/>
                <w:sz w:val="18"/>
                <w:szCs w:val="18"/>
                <w:lang w:val="en-AU"/>
              </w:rPr>
              <w:t>Valid collaborative skills scale score</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 xml:space="preserve">((if </w:t>
            </w:r>
            <w:proofErr w:type="spellStart"/>
            <w:r w:rsidRPr="00C311B8">
              <w:rPr>
                <w:rFonts w:asciiTheme="minorBidi" w:hAnsiTheme="minorBidi" w:cstheme="minorBidi"/>
                <w:b/>
                <w:sz w:val="18"/>
                <w:szCs w:val="18"/>
                <w:lang w:val="en-AU"/>
              </w:rPr>
              <w:t>egcollb</w:t>
            </w:r>
            <w:proofErr w:type="spellEnd"/>
            <w:r w:rsidRPr="00C311B8">
              <w:rPr>
                <w:rFonts w:asciiTheme="minorBidi" w:hAnsiTheme="minorBidi" w:cstheme="minorBidi"/>
                <w:b/>
                <w:sz w:val="18"/>
                <w:szCs w:val="18"/>
                <w:lang w:val="en-AU"/>
              </w:rPr>
              <w:t xml:space="preserve"> in (0,100))</w:t>
            </w:r>
          </w:p>
        </w:tc>
        <w:tc>
          <w:tcPr>
            <w:tcW w:w="1291" w:type="dxa"/>
            <w:vAlign w:val="center"/>
          </w:tcPr>
          <w:p w14:paraId="0DB02FC3" w14:textId="580293AD"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292" w:type="dxa"/>
            <w:vAlign w:val="center"/>
          </w:tcPr>
          <w:p w14:paraId="3B24F760" w14:textId="1314F221"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93" w:type="dxa"/>
            <w:vAlign w:val="center"/>
          </w:tcPr>
          <w:p w14:paraId="1432E5CF" w14:textId="77777777"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p>
        </w:tc>
        <w:tc>
          <w:tcPr>
            <w:tcW w:w="1490" w:type="dxa"/>
            <w:vAlign w:val="center"/>
          </w:tcPr>
          <w:p w14:paraId="7FA6F80F" w14:textId="77777777" w:rsidR="00CB39FB" w:rsidRPr="00C311B8"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061" w:type="dxa"/>
            <w:vAlign w:val="center"/>
          </w:tcPr>
          <w:p w14:paraId="43874AB0" w14:textId="2A90C5F8"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523" w:type="dxa"/>
            <w:vAlign w:val="center"/>
          </w:tcPr>
          <w:p w14:paraId="384929DD" w14:textId="4288ACD1" w:rsidR="00CB39FB" w:rsidRPr="00CB39FB" w:rsidRDefault="00CB39FB" w:rsidP="00CB39FB">
            <w:pPr>
              <w:keepNext/>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r>
      <w:tr w:rsidR="00CB39FB" w:rsidRPr="009F4B44" w14:paraId="3D863639" w14:textId="77777777" w:rsidTr="000474E1">
        <w:trPr>
          <w:trHeight w:val="1059"/>
        </w:trPr>
        <w:tc>
          <w:tcPr>
            <w:tcW w:w="3021" w:type="dxa"/>
            <w:vAlign w:val="center"/>
          </w:tcPr>
          <w:p w14:paraId="18EC0A91" w14:textId="77777777" w:rsidR="00CB39FB" w:rsidRPr="00C311B8" w:rsidRDefault="00CB39FB" w:rsidP="00CB39FB">
            <w:pPr>
              <w:widowControl/>
              <w:suppressAutoHyphens w:val="0"/>
              <w:autoSpaceDE/>
              <w:autoSpaceDN/>
              <w:adjustRightInd/>
              <w:spacing w:before="8" w:after="8" w:line="240" w:lineRule="auto"/>
              <w:textAlignment w:val="auto"/>
              <w:rPr>
                <w:rFonts w:asciiTheme="minorBidi" w:hAnsiTheme="minorBidi" w:cstheme="minorBidi"/>
                <w:sz w:val="18"/>
                <w:szCs w:val="18"/>
                <w:lang w:val="en-AU"/>
              </w:rPr>
            </w:pPr>
            <w:r w:rsidRPr="00C311B8">
              <w:rPr>
                <w:rFonts w:asciiTheme="minorBidi" w:hAnsiTheme="minorBidi" w:cstheme="minorBidi"/>
                <w:sz w:val="18"/>
                <w:szCs w:val="18"/>
                <w:lang w:val="en-AU"/>
              </w:rPr>
              <w:t>Valid technical skills scale score</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 xml:space="preserve">(if </w:t>
            </w:r>
            <w:proofErr w:type="spellStart"/>
            <w:r w:rsidRPr="00C311B8">
              <w:rPr>
                <w:rFonts w:asciiTheme="minorBidi" w:hAnsiTheme="minorBidi" w:cstheme="minorBidi"/>
                <w:b/>
                <w:sz w:val="18"/>
                <w:szCs w:val="18"/>
                <w:lang w:val="en-AU"/>
              </w:rPr>
              <w:t>egtech</w:t>
            </w:r>
            <w:proofErr w:type="spellEnd"/>
            <w:r w:rsidRPr="00C311B8">
              <w:rPr>
                <w:rFonts w:asciiTheme="minorBidi" w:hAnsiTheme="minorBidi" w:cstheme="minorBidi"/>
                <w:b/>
                <w:sz w:val="18"/>
                <w:szCs w:val="18"/>
                <w:lang w:val="en-AU"/>
              </w:rPr>
              <w:t xml:space="preserve"> in (0,100))</w:t>
            </w:r>
          </w:p>
        </w:tc>
        <w:tc>
          <w:tcPr>
            <w:tcW w:w="1291" w:type="dxa"/>
            <w:vAlign w:val="center"/>
          </w:tcPr>
          <w:p w14:paraId="325E249C" w14:textId="7A455BBB" w:rsidR="00CB39FB" w:rsidRPr="00CB39FB" w:rsidRDefault="00CB39FB" w:rsidP="00CB39FB">
            <w:pPr>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292" w:type="dxa"/>
            <w:vAlign w:val="center"/>
          </w:tcPr>
          <w:p w14:paraId="60AF3688" w14:textId="51DD0361" w:rsidR="00CB39FB" w:rsidRPr="00CB39FB" w:rsidRDefault="00CB39FB" w:rsidP="00CB39FB">
            <w:pPr>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93" w:type="dxa"/>
            <w:vAlign w:val="center"/>
          </w:tcPr>
          <w:p w14:paraId="3CCBF2A5" w14:textId="26D77030" w:rsidR="00CB39FB" w:rsidRPr="00CB39FB" w:rsidRDefault="00CB39FB" w:rsidP="00CB39FB">
            <w:pPr>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490" w:type="dxa"/>
            <w:vAlign w:val="center"/>
          </w:tcPr>
          <w:p w14:paraId="77288BB7" w14:textId="31F7B402" w:rsidR="00CB39FB" w:rsidRPr="00CB39FB" w:rsidRDefault="00CB39FB" w:rsidP="00CB39FB">
            <w:pPr>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61" w:type="dxa"/>
            <w:vAlign w:val="center"/>
          </w:tcPr>
          <w:p w14:paraId="6984DB45" w14:textId="77777777" w:rsidR="00CB39FB" w:rsidRPr="00CB39FB" w:rsidRDefault="00CB39FB" w:rsidP="00CB39FB">
            <w:pPr>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B39FB">
              <w:rPr>
                <w:rFonts w:asciiTheme="minorBidi" w:hAnsiTheme="minorBidi" w:cstheme="minorBidi"/>
                <w:b/>
                <w:sz w:val="18"/>
                <w:szCs w:val="18"/>
                <w:lang w:val="en-AU"/>
              </w:rPr>
              <w:t>X</w:t>
            </w:r>
          </w:p>
        </w:tc>
        <w:tc>
          <w:tcPr>
            <w:tcW w:w="1523" w:type="dxa"/>
            <w:vAlign w:val="center"/>
          </w:tcPr>
          <w:p w14:paraId="28DCE692" w14:textId="105AACDD" w:rsidR="00CB39FB" w:rsidRPr="00C311B8" w:rsidRDefault="00CB39FB" w:rsidP="00CB39FB">
            <w:pPr>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B39FB">
              <w:rPr>
                <w:rFonts w:asciiTheme="minorBidi" w:hAnsiTheme="minorBidi" w:cstheme="minorBidi"/>
                <w:b/>
                <w:color w:val="FFFFFF" w:themeColor="background1"/>
                <w:sz w:val="18"/>
                <w:szCs w:val="18"/>
                <w:lang w:val="en-AU"/>
              </w:rPr>
              <w:t>-</w:t>
            </w:r>
          </w:p>
        </w:tc>
      </w:tr>
      <w:tr w:rsidR="000474E1" w:rsidRPr="009F4B44" w14:paraId="4FD9EE45" w14:textId="77777777" w:rsidTr="00CB39FB">
        <w:trPr>
          <w:trHeight w:val="1059"/>
        </w:trPr>
        <w:tc>
          <w:tcPr>
            <w:tcW w:w="3021" w:type="dxa"/>
            <w:vAlign w:val="center"/>
          </w:tcPr>
          <w:p w14:paraId="60DAF19C" w14:textId="77777777" w:rsidR="001C3CA7" w:rsidRPr="00CB39FB" w:rsidRDefault="001C3CA7" w:rsidP="000474E1">
            <w:pPr>
              <w:widowControl/>
              <w:suppressAutoHyphens w:val="0"/>
              <w:autoSpaceDE/>
              <w:autoSpaceDN/>
              <w:adjustRightInd/>
              <w:spacing w:before="8" w:after="8" w:line="240" w:lineRule="auto"/>
              <w:textAlignment w:val="auto"/>
              <w:rPr>
                <w:rFonts w:asciiTheme="minorBidi" w:hAnsiTheme="minorBidi" w:cstheme="minorBidi"/>
                <w:color w:val="FFFFFF" w:themeColor="background1"/>
                <w:sz w:val="18"/>
                <w:szCs w:val="18"/>
                <w:lang w:val="en-AU"/>
              </w:rPr>
            </w:pPr>
            <w:r w:rsidRPr="00C311B8">
              <w:rPr>
                <w:rFonts w:asciiTheme="minorBidi" w:hAnsiTheme="minorBidi" w:cstheme="minorBidi"/>
                <w:sz w:val="18"/>
                <w:szCs w:val="18"/>
                <w:lang w:val="en-AU"/>
              </w:rPr>
              <w:t>Valid employability skills scale score</w:t>
            </w:r>
            <w:r w:rsidRPr="00C311B8">
              <w:rPr>
                <w:rFonts w:asciiTheme="minorBidi" w:hAnsiTheme="minorBidi" w:cstheme="minorBidi"/>
                <w:sz w:val="18"/>
                <w:szCs w:val="18"/>
                <w:lang w:val="en-AU"/>
              </w:rPr>
              <w:br/>
            </w:r>
            <w:r w:rsidRPr="00C311B8">
              <w:rPr>
                <w:rFonts w:asciiTheme="minorBidi" w:hAnsiTheme="minorBidi" w:cstheme="minorBidi"/>
                <w:b/>
                <w:sz w:val="18"/>
                <w:szCs w:val="18"/>
                <w:lang w:val="en-AU"/>
              </w:rPr>
              <w:t xml:space="preserve">(if </w:t>
            </w:r>
            <w:proofErr w:type="spellStart"/>
            <w:r w:rsidRPr="00C311B8">
              <w:rPr>
                <w:rFonts w:asciiTheme="minorBidi" w:hAnsiTheme="minorBidi" w:cstheme="minorBidi"/>
                <w:b/>
                <w:sz w:val="18"/>
                <w:szCs w:val="18"/>
                <w:lang w:val="en-AU"/>
              </w:rPr>
              <w:t>egemply</w:t>
            </w:r>
            <w:proofErr w:type="spellEnd"/>
            <w:r w:rsidRPr="00C311B8">
              <w:rPr>
                <w:rFonts w:asciiTheme="minorBidi" w:hAnsiTheme="minorBidi" w:cstheme="minorBidi"/>
                <w:b/>
                <w:sz w:val="18"/>
                <w:szCs w:val="18"/>
                <w:lang w:val="en-AU"/>
              </w:rPr>
              <w:t xml:space="preserve"> in (0,100))</w:t>
            </w:r>
          </w:p>
        </w:tc>
        <w:tc>
          <w:tcPr>
            <w:tcW w:w="1291" w:type="dxa"/>
            <w:vAlign w:val="center"/>
          </w:tcPr>
          <w:p w14:paraId="4A73E3C2" w14:textId="1034BABE" w:rsidR="001C3CA7" w:rsidRPr="00CB39FB" w:rsidRDefault="00CB39FB" w:rsidP="001C3CA7">
            <w:pPr>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292" w:type="dxa"/>
            <w:vAlign w:val="center"/>
          </w:tcPr>
          <w:p w14:paraId="5AF56D81" w14:textId="51ECBE33" w:rsidR="001C3CA7" w:rsidRPr="00CB39FB" w:rsidRDefault="00CB39FB" w:rsidP="001C3CA7">
            <w:pPr>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93" w:type="dxa"/>
            <w:vAlign w:val="center"/>
          </w:tcPr>
          <w:p w14:paraId="1476DA83" w14:textId="024986B1" w:rsidR="001C3CA7" w:rsidRPr="00CB39FB" w:rsidRDefault="00CB39FB" w:rsidP="001C3CA7">
            <w:pPr>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490" w:type="dxa"/>
            <w:vAlign w:val="center"/>
          </w:tcPr>
          <w:p w14:paraId="2EA9959A" w14:textId="59C0F7CF" w:rsidR="001C3CA7" w:rsidRPr="00CB39FB" w:rsidRDefault="00CB39FB" w:rsidP="001C3CA7">
            <w:pPr>
              <w:widowControl/>
              <w:suppressAutoHyphens w:val="0"/>
              <w:autoSpaceDE/>
              <w:autoSpaceDN/>
              <w:adjustRightInd/>
              <w:spacing w:before="4" w:after="4" w:line="240" w:lineRule="auto"/>
              <w:jc w:val="center"/>
              <w:textAlignment w:val="auto"/>
              <w:rPr>
                <w:rFonts w:asciiTheme="minorBidi" w:hAnsiTheme="minorBidi" w:cstheme="minorBidi"/>
                <w:b/>
                <w:color w:val="FFFFFF" w:themeColor="background1"/>
                <w:sz w:val="18"/>
                <w:szCs w:val="18"/>
                <w:lang w:val="en-AU"/>
              </w:rPr>
            </w:pPr>
            <w:r w:rsidRPr="00CB39FB">
              <w:rPr>
                <w:rFonts w:asciiTheme="minorBidi" w:hAnsiTheme="minorBidi" w:cstheme="minorBidi"/>
                <w:b/>
                <w:color w:val="FFFFFF" w:themeColor="background1"/>
                <w:sz w:val="18"/>
                <w:szCs w:val="18"/>
                <w:lang w:val="en-AU"/>
              </w:rPr>
              <w:t>-</w:t>
            </w:r>
          </w:p>
        </w:tc>
        <w:tc>
          <w:tcPr>
            <w:tcW w:w="1061" w:type="dxa"/>
            <w:shd w:val="clear" w:color="auto" w:fill="auto"/>
            <w:vAlign w:val="center"/>
          </w:tcPr>
          <w:p w14:paraId="3ADD0FC2" w14:textId="5AEFB34A" w:rsidR="001C3CA7" w:rsidRPr="00CB39FB" w:rsidRDefault="00CB39FB" w:rsidP="001C3CA7">
            <w:pPr>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B39FB">
              <w:rPr>
                <w:rFonts w:asciiTheme="minorBidi" w:hAnsiTheme="minorBidi" w:cstheme="minorBidi"/>
                <w:b/>
                <w:color w:val="FFFFFF" w:themeColor="background1"/>
                <w:sz w:val="18"/>
                <w:szCs w:val="18"/>
                <w:lang w:val="en-AU"/>
              </w:rPr>
              <w:t>-</w:t>
            </w:r>
          </w:p>
        </w:tc>
        <w:tc>
          <w:tcPr>
            <w:tcW w:w="1523" w:type="dxa"/>
            <w:vAlign w:val="center"/>
          </w:tcPr>
          <w:p w14:paraId="4DB26502" w14:textId="77777777" w:rsidR="001C3CA7" w:rsidRPr="00C311B8" w:rsidRDefault="001C3CA7" w:rsidP="001C3CA7">
            <w:pPr>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r>
      <w:tr w:rsidR="000474E1" w:rsidRPr="009F4B44" w14:paraId="50E34BC3" w14:textId="77777777" w:rsidTr="000474E1">
        <w:trPr>
          <w:trHeight w:val="1059"/>
        </w:trPr>
        <w:tc>
          <w:tcPr>
            <w:tcW w:w="3021" w:type="dxa"/>
            <w:vAlign w:val="center"/>
          </w:tcPr>
          <w:p w14:paraId="7696A029" w14:textId="77777777" w:rsidR="001C3CA7" w:rsidRPr="00C311B8" w:rsidRDefault="001C3CA7" w:rsidP="000474E1">
            <w:pPr>
              <w:widowControl/>
              <w:suppressAutoHyphens w:val="0"/>
              <w:autoSpaceDE/>
              <w:autoSpaceDN/>
              <w:adjustRightInd/>
              <w:spacing w:before="8" w:after="8" w:line="240" w:lineRule="auto"/>
              <w:textAlignment w:val="auto"/>
              <w:rPr>
                <w:rFonts w:asciiTheme="minorBidi" w:hAnsiTheme="minorBidi" w:cstheme="minorBidi"/>
                <w:b/>
                <w:sz w:val="18"/>
                <w:szCs w:val="18"/>
                <w:lang w:val="en-AU"/>
              </w:rPr>
            </w:pPr>
            <w:r w:rsidRPr="00C311B8">
              <w:rPr>
                <w:rFonts w:asciiTheme="minorBidi" w:hAnsiTheme="minorBidi" w:cstheme="minorBidi"/>
                <w:sz w:val="18"/>
                <w:szCs w:val="18"/>
                <w:lang w:val="en-AU"/>
              </w:rPr>
              <w:t xml:space="preserve">Total minimum sample size of 25 </w:t>
            </w:r>
            <w:r w:rsidRPr="00C311B8">
              <w:rPr>
                <w:rFonts w:asciiTheme="minorBidi" w:hAnsiTheme="minorBidi" w:cstheme="minorBidi"/>
                <w:b/>
                <w:sz w:val="18"/>
                <w:szCs w:val="18"/>
                <w:lang w:val="en-AU"/>
              </w:rPr>
              <w:t>(if n ≥ 25)</w:t>
            </w:r>
          </w:p>
        </w:tc>
        <w:tc>
          <w:tcPr>
            <w:tcW w:w="1291" w:type="dxa"/>
            <w:vAlign w:val="center"/>
          </w:tcPr>
          <w:p w14:paraId="0B8B2F99" w14:textId="77777777" w:rsidR="001C3CA7" w:rsidRPr="00C311B8" w:rsidRDefault="001C3CA7" w:rsidP="001C3CA7">
            <w:pPr>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c>
          <w:tcPr>
            <w:tcW w:w="1292" w:type="dxa"/>
            <w:vAlign w:val="center"/>
          </w:tcPr>
          <w:p w14:paraId="75ADA6DE" w14:textId="77777777" w:rsidR="001C3CA7" w:rsidRPr="00C311B8" w:rsidRDefault="001C3CA7" w:rsidP="001C3CA7">
            <w:pPr>
              <w:widowControl/>
              <w:suppressAutoHyphens w:val="0"/>
              <w:autoSpaceDE/>
              <w:autoSpaceDN/>
              <w:adjustRightInd/>
              <w:spacing w:before="4" w:after="4" w:line="240" w:lineRule="auto"/>
              <w:jc w:val="center"/>
              <w:textAlignment w:val="auto"/>
              <w:rPr>
                <w:rFonts w:asciiTheme="minorBidi" w:hAnsiTheme="minorBidi" w:cstheme="minorBidi"/>
                <w:sz w:val="18"/>
                <w:szCs w:val="18"/>
                <w:lang w:val="en-AU"/>
              </w:rPr>
            </w:pPr>
            <w:r w:rsidRPr="00C311B8">
              <w:rPr>
                <w:rFonts w:asciiTheme="minorBidi" w:hAnsiTheme="minorBidi" w:cstheme="minorBidi"/>
                <w:b/>
                <w:sz w:val="18"/>
                <w:szCs w:val="18"/>
                <w:lang w:val="en-AU"/>
              </w:rPr>
              <w:t>X</w:t>
            </w:r>
          </w:p>
        </w:tc>
        <w:tc>
          <w:tcPr>
            <w:tcW w:w="1093" w:type="dxa"/>
            <w:vAlign w:val="center"/>
          </w:tcPr>
          <w:p w14:paraId="21E78BE2" w14:textId="77777777" w:rsidR="001C3CA7" w:rsidRPr="00C311B8" w:rsidRDefault="001C3CA7" w:rsidP="001C3CA7">
            <w:pPr>
              <w:widowControl/>
              <w:suppressAutoHyphens w:val="0"/>
              <w:autoSpaceDE/>
              <w:autoSpaceDN/>
              <w:adjustRightInd/>
              <w:spacing w:before="4" w:after="4" w:line="240" w:lineRule="auto"/>
              <w:jc w:val="center"/>
              <w:textAlignment w:val="auto"/>
              <w:rPr>
                <w:rFonts w:asciiTheme="minorBidi" w:hAnsiTheme="minorBidi" w:cstheme="minorBidi"/>
                <w:sz w:val="18"/>
                <w:szCs w:val="18"/>
                <w:lang w:val="en-AU"/>
              </w:rPr>
            </w:pPr>
            <w:r w:rsidRPr="00C311B8">
              <w:rPr>
                <w:rFonts w:asciiTheme="minorBidi" w:hAnsiTheme="minorBidi" w:cstheme="minorBidi"/>
                <w:b/>
                <w:sz w:val="18"/>
                <w:szCs w:val="18"/>
                <w:lang w:val="en-AU"/>
              </w:rPr>
              <w:t>X</w:t>
            </w:r>
          </w:p>
        </w:tc>
        <w:tc>
          <w:tcPr>
            <w:tcW w:w="1490" w:type="dxa"/>
            <w:vAlign w:val="center"/>
          </w:tcPr>
          <w:p w14:paraId="4AEE330B" w14:textId="77777777" w:rsidR="001C3CA7" w:rsidRPr="00C311B8" w:rsidRDefault="001C3CA7" w:rsidP="001C3CA7">
            <w:pPr>
              <w:widowControl/>
              <w:suppressAutoHyphens w:val="0"/>
              <w:autoSpaceDE/>
              <w:autoSpaceDN/>
              <w:adjustRightInd/>
              <w:spacing w:before="4" w:after="4" w:line="240" w:lineRule="auto"/>
              <w:jc w:val="center"/>
              <w:textAlignment w:val="auto"/>
              <w:rPr>
                <w:rFonts w:asciiTheme="minorBidi" w:hAnsiTheme="minorBidi" w:cstheme="minorBidi"/>
                <w:sz w:val="18"/>
                <w:szCs w:val="18"/>
                <w:lang w:val="en-AU"/>
              </w:rPr>
            </w:pPr>
            <w:r w:rsidRPr="00C311B8">
              <w:rPr>
                <w:rFonts w:asciiTheme="minorBidi" w:hAnsiTheme="minorBidi" w:cstheme="minorBidi"/>
                <w:b/>
                <w:sz w:val="18"/>
                <w:szCs w:val="18"/>
                <w:lang w:val="en-AU"/>
              </w:rPr>
              <w:t>X</w:t>
            </w:r>
          </w:p>
        </w:tc>
        <w:tc>
          <w:tcPr>
            <w:tcW w:w="1061" w:type="dxa"/>
            <w:vAlign w:val="center"/>
          </w:tcPr>
          <w:p w14:paraId="2F2913F3" w14:textId="77777777" w:rsidR="001C3CA7" w:rsidRPr="00C311B8" w:rsidRDefault="001C3CA7" w:rsidP="001C3CA7">
            <w:pPr>
              <w:widowControl/>
              <w:suppressAutoHyphens w:val="0"/>
              <w:autoSpaceDE/>
              <w:autoSpaceDN/>
              <w:adjustRightInd/>
              <w:spacing w:before="4" w:after="4" w:line="240" w:lineRule="auto"/>
              <w:jc w:val="center"/>
              <w:textAlignment w:val="auto"/>
              <w:rPr>
                <w:rFonts w:asciiTheme="minorBidi" w:hAnsiTheme="minorBidi" w:cstheme="minorBidi"/>
                <w:sz w:val="18"/>
                <w:szCs w:val="18"/>
                <w:lang w:val="en-AU"/>
              </w:rPr>
            </w:pPr>
            <w:r w:rsidRPr="00C311B8">
              <w:rPr>
                <w:rFonts w:asciiTheme="minorBidi" w:hAnsiTheme="minorBidi" w:cstheme="minorBidi"/>
                <w:b/>
                <w:sz w:val="18"/>
                <w:szCs w:val="18"/>
                <w:lang w:val="en-AU"/>
              </w:rPr>
              <w:t>X</w:t>
            </w:r>
          </w:p>
        </w:tc>
        <w:tc>
          <w:tcPr>
            <w:tcW w:w="1523" w:type="dxa"/>
            <w:vAlign w:val="center"/>
          </w:tcPr>
          <w:p w14:paraId="55EF1AC8" w14:textId="77777777" w:rsidR="001C3CA7" w:rsidRPr="00C311B8" w:rsidRDefault="001C3CA7" w:rsidP="001C3CA7">
            <w:pPr>
              <w:widowControl/>
              <w:suppressAutoHyphens w:val="0"/>
              <w:autoSpaceDE/>
              <w:autoSpaceDN/>
              <w:adjustRightInd/>
              <w:spacing w:before="4" w:after="4" w:line="240" w:lineRule="auto"/>
              <w:jc w:val="center"/>
              <w:textAlignment w:val="auto"/>
              <w:rPr>
                <w:rFonts w:asciiTheme="minorBidi" w:hAnsiTheme="minorBidi" w:cstheme="minorBidi"/>
                <w:b/>
                <w:sz w:val="18"/>
                <w:szCs w:val="18"/>
                <w:lang w:val="en-AU"/>
              </w:rPr>
            </w:pPr>
            <w:r w:rsidRPr="00C311B8">
              <w:rPr>
                <w:rFonts w:asciiTheme="minorBidi" w:hAnsiTheme="minorBidi" w:cstheme="minorBidi"/>
                <w:b/>
                <w:sz w:val="18"/>
                <w:szCs w:val="18"/>
                <w:lang w:val="en-AU"/>
              </w:rPr>
              <w:t>X</w:t>
            </w:r>
          </w:p>
        </w:tc>
      </w:tr>
    </w:tbl>
    <w:p w14:paraId="3ADE6144" w14:textId="77777777" w:rsidR="001C3CA7" w:rsidRPr="00C311B8" w:rsidRDefault="001C3CA7" w:rsidP="001C3CA7">
      <w:pPr>
        <w:widowControl/>
        <w:suppressAutoHyphens w:val="0"/>
        <w:autoSpaceDE/>
        <w:autoSpaceDN/>
        <w:adjustRightInd/>
        <w:spacing w:before="40" w:line="240" w:lineRule="auto"/>
        <w:textAlignment w:val="auto"/>
        <w:rPr>
          <w:rFonts w:asciiTheme="minorBidi" w:eastAsia="Times New Roman" w:hAnsiTheme="minorBidi" w:cstheme="minorBidi"/>
          <w:szCs w:val="24"/>
          <w:lang w:val="en-AU"/>
        </w:rPr>
      </w:pPr>
      <w:r w:rsidRPr="00C311B8">
        <w:rPr>
          <w:rFonts w:asciiTheme="minorBidi" w:eastAsia="Times New Roman" w:hAnsiTheme="minorBidi" w:cstheme="minorBidi"/>
          <w:b/>
          <w:szCs w:val="24"/>
          <w:lang w:val="en-AU"/>
        </w:rPr>
        <w:t>X</w:t>
      </w:r>
      <w:r w:rsidRPr="00C311B8">
        <w:rPr>
          <w:rFonts w:asciiTheme="minorBidi" w:eastAsia="Times New Roman" w:hAnsiTheme="minorBidi" w:cstheme="minorBidi"/>
          <w:szCs w:val="24"/>
          <w:lang w:val="en-AU"/>
        </w:rPr>
        <w:tab/>
        <w:t>Indicates that the restriction is applied to the data before a particular indicator is calculated.</w:t>
      </w:r>
    </w:p>
    <w:p w14:paraId="004636FD" w14:textId="6C1388E3" w:rsidR="001C3CA7" w:rsidRPr="009F4B44" w:rsidRDefault="00AA1FEB" w:rsidP="00F34A3D">
      <w:pPr>
        <w:pStyle w:val="Heading3"/>
        <w:spacing w:line="300" w:lineRule="auto"/>
        <w:rPr>
          <w:rFonts w:asciiTheme="minorBidi" w:hAnsiTheme="minorBidi" w:cstheme="minorBidi"/>
        </w:rPr>
      </w:pPr>
      <w:bookmarkStart w:id="124" w:name="_Toc154133153"/>
      <w:bookmarkStart w:id="125" w:name="_Toc316895694"/>
      <w:r w:rsidRPr="009F4B44">
        <w:rPr>
          <w:rFonts w:asciiTheme="minorBidi" w:hAnsiTheme="minorBidi" w:cstheme="minorBidi"/>
        </w:rPr>
        <w:t xml:space="preserve">4.2.2 </w:t>
      </w:r>
      <w:r w:rsidR="001C3CA7" w:rsidRPr="009F4B44">
        <w:rPr>
          <w:rFonts w:asciiTheme="minorBidi" w:hAnsiTheme="minorBidi" w:cstheme="minorBidi"/>
        </w:rPr>
        <w:t>Data variability</w:t>
      </w:r>
      <w:bookmarkEnd w:id="124"/>
    </w:p>
    <w:p w14:paraId="20B82DC0"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 xml:space="preserve">As the ESS sampling fraction, the proportion of the population sampled, is relatively small, there is no need to apply Finite Population Correction (FPC) to the standard error, and the 90% confidence interval calculations, as opposed to other QILT related surveys. </w:t>
      </w:r>
    </w:p>
    <w:p w14:paraId="54BFEE2D"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proofErr w:type="gramStart"/>
      <w:r w:rsidRPr="009F4B44">
        <w:rPr>
          <w:rFonts w:asciiTheme="minorBidi" w:eastAsia="Times New Roman" w:hAnsiTheme="minorBidi" w:cstheme="minorBidi"/>
          <w:sz w:val="22"/>
          <w:lang w:val="en-AU"/>
        </w:rPr>
        <w:t>In order to</w:t>
      </w:r>
      <w:proofErr w:type="gramEnd"/>
      <w:r w:rsidRPr="009F4B44">
        <w:rPr>
          <w:rFonts w:asciiTheme="minorBidi" w:eastAsia="Times New Roman" w:hAnsiTheme="minorBidi" w:cstheme="minorBidi"/>
          <w:sz w:val="22"/>
          <w:lang w:val="en-AU"/>
        </w:rPr>
        <w:t xml:space="preserve"> calculate the standard errors for the survey estimates, no non-response bias was assumed and the Agresti-Coull method for confidence intervals for proportions was used.</w:t>
      </w:r>
    </w:p>
    <w:p w14:paraId="62210AE3" w14:textId="77777777" w:rsidR="001C3CA7" w:rsidRDefault="001C3CA7" w:rsidP="00F34A3D">
      <w:pPr>
        <w:keepNext/>
        <w:widowControl/>
        <w:tabs>
          <w:tab w:val="left" w:pos="993"/>
        </w:tabs>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general formula used for confidence intervals for proportions was:</w:t>
      </w:r>
    </w:p>
    <w:p w14:paraId="576E997B" w14:textId="2199AF83" w:rsidR="000474E1" w:rsidRDefault="000474E1"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0474E1">
        <w:rPr>
          <w:rFonts w:asciiTheme="minorBidi" w:eastAsia="Times New Roman" w:hAnsiTheme="minorBidi" w:cstheme="minorBidi"/>
          <w:noProof/>
          <w:sz w:val="22"/>
          <w:szCs w:val="22"/>
          <w:lang w:val="en-AU"/>
        </w:rPr>
        <w:drawing>
          <wp:inline distT="0" distB="0" distL="0" distR="0" wp14:anchorId="1FEF043E" wp14:editId="3FA0CD56">
            <wp:extent cx="3344779" cy="1732781"/>
            <wp:effectExtent l="0" t="0" r="8255" b="1270"/>
            <wp:docPr id="20355507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50734" name="Picture 1">
                      <a:extLst>
                        <a:ext uri="{C183D7F6-B498-43B3-948B-1728B52AA6E4}">
                          <adec:decorative xmlns:adec="http://schemas.microsoft.com/office/drawing/2017/decorative" val="1"/>
                        </a:ext>
                      </a:extLst>
                    </pic:cNvPr>
                    <pic:cNvPicPr/>
                  </pic:nvPicPr>
                  <pic:blipFill>
                    <a:blip r:embed="rId53"/>
                    <a:stretch>
                      <a:fillRect/>
                    </a:stretch>
                  </pic:blipFill>
                  <pic:spPr>
                    <a:xfrm>
                      <a:off x="0" y="0"/>
                      <a:ext cx="3359085" cy="1740192"/>
                    </a:xfrm>
                    <a:prstGeom prst="rect">
                      <a:avLst/>
                    </a:prstGeom>
                  </pic:spPr>
                </pic:pic>
              </a:graphicData>
            </a:graphic>
          </wp:inline>
        </w:drawing>
      </w:r>
    </w:p>
    <w:p w14:paraId="699BD89E" w14:textId="42C9EBF9"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1AD201B6"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acc>
          <m:accPr>
            <m:ctrlPr>
              <w:rPr>
                <w:rFonts w:ascii="Cambria Math" w:eastAsia="Times New Roman" w:hAnsi="Cambria Math" w:cstheme="minorBidi"/>
                <w:sz w:val="22"/>
                <w:szCs w:val="22"/>
                <w:lang w:val="en-AU" w:eastAsia="en-AU"/>
              </w:rPr>
            </m:ctrlPr>
          </m:accPr>
          <m:e>
            <m:r>
              <w:rPr>
                <w:rFonts w:ascii="Cambria Math" w:eastAsia="Times New Roman" w:hAnsi="Cambria Math" w:cstheme="minorBidi"/>
                <w:sz w:val="22"/>
                <w:szCs w:val="22"/>
                <w:lang w:val="en-AU" w:eastAsia="en-AU"/>
              </w:rPr>
              <m:t>p</m:t>
            </m:r>
          </m:e>
        </m:acc>
      </m:oMath>
      <w:r w:rsidR="001C3CA7" w:rsidRPr="009F4B44">
        <w:rPr>
          <w:rFonts w:asciiTheme="minorBidi" w:eastAsia="Times New Roman" w:hAnsiTheme="minorBidi" w:cstheme="minorBidi"/>
          <w:sz w:val="22"/>
          <w:szCs w:val="22"/>
          <w:lang w:val="en-AU" w:eastAsia="en-AU"/>
        </w:rPr>
        <w:t xml:space="preserve"> is the estimated proportion from the survey </w:t>
      </w:r>
      <w:proofErr w:type="gramStart"/>
      <w:r w:rsidR="001C3CA7" w:rsidRPr="009F4B44">
        <w:rPr>
          <w:rFonts w:asciiTheme="minorBidi" w:eastAsia="Times New Roman" w:hAnsiTheme="minorBidi" w:cstheme="minorBidi"/>
          <w:sz w:val="22"/>
          <w:szCs w:val="22"/>
          <w:lang w:val="en-AU" w:eastAsia="en-AU"/>
        </w:rPr>
        <w:t>data</w:t>
      </w:r>
      <w:proofErr w:type="gramEnd"/>
    </w:p>
    <w:p w14:paraId="05987491"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acc>
          <m:accPr>
            <m:chr m:val="̃"/>
            <m:ctrlPr>
              <w:rPr>
                <w:rFonts w:ascii="Cambria Math" w:eastAsia="Times New Roman" w:hAnsi="Cambria Math" w:cstheme="minorBidi"/>
                <w:sz w:val="22"/>
                <w:szCs w:val="22"/>
                <w:lang w:val="en-AU" w:eastAsia="en-AU"/>
              </w:rPr>
            </m:ctrlPr>
          </m:accPr>
          <m:e>
            <m:r>
              <w:rPr>
                <w:rFonts w:ascii="Cambria Math" w:eastAsia="Times New Roman" w:hAnsi="Cambria Math" w:cstheme="minorBidi"/>
                <w:sz w:val="22"/>
                <w:szCs w:val="22"/>
                <w:lang w:val="en-AU" w:eastAsia="en-AU"/>
              </w:rPr>
              <m:t>p</m:t>
            </m:r>
          </m:e>
        </m:acc>
      </m:oMath>
      <w:r w:rsidR="001C3CA7" w:rsidRPr="009F4B44">
        <w:rPr>
          <w:rFonts w:asciiTheme="minorBidi" w:eastAsia="Times New Roman" w:hAnsiTheme="minorBidi" w:cstheme="minorBidi"/>
          <w:sz w:val="22"/>
          <w:szCs w:val="22"/>
          <w:lang w:val="en-AU" w:eastAsia="en-AU"/>
        </w:rPr>
        <w:t xml:space="preserve"> is an adjusted estimated proportion used only in confidence interval </w:t>
      </w:r>
      <w:proofErr w:type="gramStart"/>
      <w:r w:rsidR="001C3CA7" w:rsidRPr="009F4B44">
        <w:rPr>
          <w:rFonts w:asciiTheme="minorBidi" w:eastAsia="Times New Roman" w:hAnsiTheme="minorBidi" w:cstheme="minorBidi"/>
          <w:sz w:val="22"/>
          <w:szCs w:val="22"/>
          <w:lang w:val="en-AU" w:eastAsia="en-AU"/>
        </w:rPr>
        <w:t>calculations</w:t>
      </w:r>
      <w:proofErr w:type="gramEnd"/>
    </w:p>
    <w:p w14:paraId="44BCA329"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lang w:val="en-AU"/>
        </w:rPr>
      </w:pPr>
      <m:oMath>
        <m:sSub>
          <m:sSubPr>
            <m:ctrlPr>
              <w:rPr>
                <w:rFonts w:ascii="Cambria Math" w:eastAsia="Times New Roman" w:hAnsi="Cambria Math" w:cstheme="minorBidi"/>
                <w:i/>
                <w:sz w:val="22"/>
                <w:lang w:val="en-AU"/>
              </w:rPr>
            </m:ctrlPr>
          </m:sSubPr>
          <m:e>
            <m:r>
              <w:rPr>
                <w:rFonts w:ascii="Cambria Math" w:eastAsia="Times New Roman" w:hAnsi="Cambria Math" w:cstheme="minorBidi"/>
                <w:sz w:val="22"/>
                <w:lang w:val="en-AU"/>
              </w:rPr>
              <m:t>z</m:t>
            </m:r>
          </m:e>
          <m:sub>
            <m:r>
              <w:rPr>
                <w:rFonts w:ascii="Cambria Math" w:eastAsia="Times New Roman" w:hAnsi="Cambria Math" w:cstheme="minorBidi"/>
                <w:sz w:val="22"/>
                <w:lang w:val="en-AU"/>
              </w:rPr>
              <m:t>0.05</m:t>
            </m:r>
          </m:sub>
        </m:sSub>
      </m:oMath>
      <w:r w:rsidR="001C3CA7" w:rsidRPr="009F4B44">
        <w:rPr>
          <w:rFonts w:asciiTheme="minorBidi" w:eastAsia="Times New Roman" w:hAnsiTheme="minorBidi" w:cstheme="minorBidi"/>
          <w:sz w:val="22"/>
          <w:szCs w:val="22"/>
          <w:lang w:val="en-AU" w:eastAsia="en-AU"/>
        </w:rPr>
        <w:t xml:space="preserve"> is the 95</w:t>
      </w:r>
      <w:r w:rsidR="001C3CA7" w:rsidRPr="009F4B44">
        <w:rPr>
          <w:rFonts w:asciiTheme="minorBidi" w:eastAsia="Times New Roman" w:hAnsiTheme="minorBidi" w:cstheme="minorBidi"/>
          <w:sz w:val="22"/>
          <w:szCs w:val="22"/>
          <w:vertAlign w:val="superscript"/>
          <w:lang w:val="en-AU" w:eastAsia="en-AU"/>
        </w:rPr>
        <w:t>th</w:t>
      </w:r>
      <w:r w:rsidR="001C3CA7" w:rsidRPr="009F4B44">
        <w:rPr>
          <w:rFonts w:asciiTheme="minorBidi" w:eastAsia="Times New Roman" w:hAnsiTheme="minorBidi" w:cstheme="minorBidi"/>
          <w:sz w:val="22"/>
          <w:szCs w:val="22"/>
          <w:lang w:val="en-AU" w:eastAsia="en-AU"/>
        </w:rPr>
        <w:t xml:space="preserve"> quantile from the standard Normal distribution ~ </w:t>
      </w:r>
      <w:proofErr w:type="gramStart"/>
      <w:r w:rsidR="001C3CA7" w:rsidRPr="009F4B44">
        <w:rPr>
          <w:rFonts w:asciiTheme="minorBidi" w:eastAsia="Times New Roman" w:hAnsiTheme="minorBidi" w:cstheme="minorBidi"/>
          <w:sz w:val="22"/>
          <w:szCs w:val="22"/>
          <w:lang w:val="en-AU" w:eastAsia="en-AU"/>
        </w:rPr>
        <w:t>N(</w:t>
      </w:r>
      <w:proofErr w:type="gramEnd"/>
      <w:r w:rsidR="001C3CA7" w:rsidRPr="009F4B44">
        <w:rPr>
          <w:rFonts w:asciiTheme="minorBidi" w:eastAsia="Times New Roman" w:hAnsiTheme="minorBidi" w:cstheme="minorBidi"/>
          <w:sz w:val="22"/>
          <w:szCs w:val="22"/>
          <w:lang w:val="en-AU" w:eastAsia="en-AU"/>
        </w:rPr>
        <w:t>0,1)</w:t>
      </w:r>
    </w:p>
    <w:p w14:paraId="13CC367C" w14:textId="77777777" w:rsidR="001C3CA7" w:rsidRPr="009F4B44" w:rsidRDefault="001C3CA7"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w:r w:rsidRPr="009F4B44">
        <w:rPr>
          <w:rFonts w:asciiTheme="minorBidi" w:eastAsia="Times New Roman" w:hAnsiTheme="minorBidi" w:cstheme="minorBidi"/>
          <w:i/>
          <w:sz w:val="22"/>
          <w:szCs w:val="22"/>
          <w:lang w:val="en-AU" w:eastAsia="en-AU"/>
        </w:rPr>
        <w:t>y</w:t>
      </w:r>
      <w:r w:rsidRPr="009F4B44">
        <w:rPr>
          <w:rFonts w:asciiTheme="minorBidi" w:eastAsia="Times New Roman" w:hAnsiTheme="minorBidi" w:cstheme="minorBidi"/>
          <w:sz w:val="22"/>
          <w:szCs w:val="22"/>
          <w:lang w:val="en-AU" w:eastAsia="en-AU"/>
        </w:rPr>
        <w:t xml:space="preserve"> is the number with the characteristic in question in the sample in the relevant strata over the three pooled years</w:t>
      </w:r>
    </w:p>
    <w:p w14:paraId="1C52FDAE" w14:textId="6B6FF714" w:rsidR="001C3CA7" w:rsidRPr="009F4B44" w:rsidRDefault="001C3CA7"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w:r w:rsidRPr="009F4B44">
        <w:rPr>
          <w:rFonts w:asciiTheme="minorBidi" w:eastAsia="Times New Roman" w:hAnsiTheme="minorBidi" w:cstheme="minorBidi"/>
          <w:i/>
          <w:sz w:val="22"/>
          <w:szCs w:val="22"/>
          <w:lang w:val="en-AU" w:eastAsia="en-AU"/>
        </w:rPr>
        <w:t>n</w:t>
      </w:r>
      <w:r w:rsidRPr="009F4B44">
        <w:rPr>
          <w:rFonts w:asciiTheme="minorBidi" w:eastAsia="Times New Roman" w:hAnsiTheme="minorBidi" w:cstheme="minorBidi"/>
          <w:sz w:val="22"/>
          <w:szCs w:val="22"/>
          <w:lang w:val="en-AU" w:eastAsia="en-AU"/>
        </w:rPr>
        <w:t xml:space="preserve"> is the number in the sample in the relevant strata over the three pooled years</w:t>
      </w:r>
    </w:p>
    <w:p w14:paraId="4166A543" w14:textId="77777777" w:rsidR="001C3CA7" w:rsidRPr="009F4B44" w:rsidRDefault="001C3CA7" w:rsidP="00F34A3D">
      <w:pPr>
        <w:widowControl/>
        <w:suppressAutoHyphens w:val="0"/>
        <w:autoSpaceDE/>
        <w:autoSpaceDN/>
        <w:adjustRightInd/>
        <w:spacing w:before="0" w:line="300" w:lineRule="auto"/>
        <w:textAlignment w:val="auto"/>
        <w:rPr>
          <w:rFonts w:asciiTheme="minorBidi" w:eastAsia="Times New Roman" w:hAnsiTheme="minorBidi" w:cstheme="minorBidi"/>
          <w:sz w:val="22"/>
          <w:szCs w:val="22"/>
          <w:lang w:val="en-AU" w:eastAsia="en-AU"/>
        </w:rPr>
      </w:pPr>
      <w:r w:rsidRPr="009F4B44">
        <w:rPr>
          <w:rFonts w:asciiTheme="minorBidi" w:eastAsia="Times New Roman" w:hAnsiTheme="minorBidi" w:cstheme="minorBidi"/>
          <w:sz w:val="22"/>
          <w:szCs w:val="22"/>
          <w:lang w:val="en-AU" w:eastAsia="en-AU"/>
        </w:rPr>
        <w:br w:type="page"/>
      </w:r>
    </w:p>
    <w:p w14:paraId="6615BFE7" w14:textId="77777777" w:rsidR="001C3CA7" w:rsidRPr="009F4B44" w:rsidRDefault="001C3CA7"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w:p>
    <w:p w14:paraId="36DAAC64" w14:textId="0F4BBBFB" w:rsidR="001C3CA7" w:rsidRPr="009F4B44" w:rsidRDefault="00AA1FEB" w:rsidP="00F34A3D">
      <w:pPr>
        <w:pStyle w:val="Heading2"/>
        <w:numPr>
          <w:ilvl w:val="0"/>
          <w:numId w:val="0"/>
        </w:numPr>
        <w:spacing w:line="300" w:lineRule="auto"/>
        <w:rPr>
          <w:rFonts w:asciiTheme="minorBidi" w:hAnsiTheme="minorBidi" w:cstheme="minorBidi"/>
          <w:lang w:val="en-AU"/>
        </w:rPr>
      </w:pPr>
      <w:bookmarkStart w:id="126" w:name="_Toc154133154"/>
      <w:r w:rsidRPr="009F4B44">
        <w:rPr>
          <w:rFonts w:asciiTheme="minorBidi" w:hAnsiTheme="minorBidi" w:cstheme="minorBidi"/>
          <w:lang w:val="en-AU"/>
        </w:rPr>
        <w:t xml:space="preserve">4.3 </w:t>
      </w:r>
      <w:r w:rsidR="001C3CA7" w:rsidRPr="009F4B44">
        <w:rPr>
          <w:rFonts w:asciiTheme="minorBidi" w:hAnsiTheme="minorBidi" w:cstheme="minorBidi"/>
          <w:lang w:val="en-AU"/>
        </w:rPr>
        <w:t>Calculation of indicators</w:t>
      </w:r>
      <w:bookmarkEnd w:id="125"/>
      <w:r w:rsidR="001C3CA7" w:rsidRPr="009F4B44">
        <w:rPr>
          <w:rFonts w:asciiTheme="minorBidi" w:hAnsiTheme="minorBidi" w:cstheme="minorBidi"/>
          <w:lang w:val="en-AU"/>
        </w:rPr>
        <w:t xml:space="preserve"> and confidence intervals</w:t>
      </w:r>
      <w:bookmarkEnd w:id="126"/>
    </w:p>
    <w:p w14:paraId="7E144A4C" w14:textId="06F5E82E" w:rsidR="001C3CA7" w:rsidRPr="009F4B44" w:rsidRDefault="00AA1FEB" w:rsidP="00F34A3D">
      <w:pPr>
        <w:pStyle w:val="Heading3"/>
        <w:spacing w:line="300" w:lineRule="auto"/>
        <w:rPr>
          <w:rFonts w:asciiTheme="minorBidi" w:hAnsiTheme="minorBidi" w:cstheme="minorBidi"/>
        </w:rPr>
      </w:pPr>
      <w:bookmarkStart w:id="127" w:name="_Toc154133155"/>
      <w:r w:rsidRPr="009F4B44">
        <w:rPr>
          <w:rFonts w:asciiTheme="minorBidi" w:hAnsiTheme="minorBidi" w:cstheme="minorBidi"/>
        </w:rPr>
        <w:t xml:space="preserve">4.3.1 </w:t>
      </w:r>
      <w:r w:rsidR="001C3CA7" w:rsidRPr="009F4B44">
        <w:rPr>
          <w:rFonts w:asciiTheme="minorBidi" w:hAnsiTheme="minorBidi" w:cstheme="minorBidi"/>
        </w:rPr>
        <w:t>Overall satisfaction</w:t>
      </w:r>
      <w:bookmarkEnd w:id="127"/>
    </w:p>
    <w:p w14:paraId="6B733ADF"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The overall satisfaction indicator is defined as the proportion of supervisors who indicated they were likely or very likely to consider hiring another graduate from the same course and institution. The</w:t>
      </w:r>
      <w:r w:rsidRPr="009F4B44">
        <w:rPr>
          <w:rFonts w:asciiTheme="minorBidi" w:eastAsia="Times New Roman" w:hAnsiTheme="minorBidi" w:cstheme="minorBidi"/>
          <w:sz w:val="22"/>
          <w:lang w:val="en-AU"/>
        </w:rPr>
        <w:t xml:space="preserve"> indicator can be expressed </w:t>
      </w:r>
      <w:r w:rsidRPr="009F4B44">
        <w:rPr>
          <w:rFonts w:asciiTheme="minorBidi" w:eastAsia="Times New Roman" w:hAnsiTheme="minorBidi" w:cstheme="minorBidi"/>
          <w:sz w:val="22"/>
          <w:szCs w:val="22"/>
          <w:lang w:val="en-AU"/>
        </w:rPr>
        <w:t>as ‘the proportion of supervisors who expressed overall satisfaction with their graduate’.</w:t>
      </w:r>
    </w:p>
    <w:p w14:paraId="3EA66131"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overall satisfaction indicator is calculated as follows:</w:t>
      </w:r>
    </w:p>
    <w:p w14:paraId="552BA4D2" w14:textId="2AC71998" w:rsidR="001C3CA7" w:rsidRPr="009F4B44"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F34A3D">
        <w:rPr>
          <w:rFonts w:asciiTheme="minorBidi" w:eastAsia="Times New Roman" w:hAnsiTheme="minorBidi" w:cstheme="minorBidi"/>
          <w:noProof/>
          <w:sz w:val="22"/>
          <w:szCs w:val="22"/>
          <w:lang w:val="en-AU"/>
        </w:rPr>
        <w:drawing>
          <wp:inline distT="0" distB="0" distL="0" distR="0" wp14:anchorId="332DB0F7" wp14:editId="4B2D94F3">
            <wp:extent cx="4421606" cy="592897"/>
            <wp:effectExtent l="0" t="0" r="0" b="0"/>
            <wp:docPr id="5599698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69886" name="Picture 1">
                      <a:extLst>
                        <a:ext uri="{C183D7F6-B498-43B3-948B-1728B52AA6E4}">
                          <adec:decorative xmlns:adec="http://schemas.microsoft.com/office/drawing/2017/decorative" val="1"/>
                        </a:ext>
                      </a:extLst>
                    </pic:cNvPr>
                    <pic:cNvPicPr/>
                  </pic:nvPicPr>
                  <pic:blipFill>
                    <a:blip r:embed="rId54"/>
                    <a:stretch>
                      <a:fillRect/>
                    </a:stretch>
                  </pic:blipFill>
                  <pic:spPr>
                    <a:xfrm>
                      <a:off x="0" y="0"/>
                      <a:ext cx="4456735" cy="597608"/>
                    </a:xfrm>
                    <a:prstGeom prst="rect">
                      <a:avLst/>
                    </a:prstGeom>
                  </pic:spPr>
                </pic:pic>
              </a:graphicData>
            </a:graphic>
          </wp:inline>
        </w:drawing>
      </w:r>
    </w:p>
    <w:p w14:paraId="065EE3BC"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015355CD" w14:textId="61E7B20E" w:rsidR="001C3CA7" w:rsidRPr="009F4B44" w:rsidRDefault="001C3CA7" w:rsidP="00F34A3D">
      <w:pPr>
        <w:widowControl/>
        <w:suppressAutoHyphens w:val="0"/>
        <w:autoSpaceDE/>
        <w:autoSpaceDN/>
        <w:adjustRightInd/>
        <w:spacing w:before="40" w:line="300" w:lineRule="auto"/>
        <w:ind w:left="567"/>
        <w:textAlignment w:val="auto"/>
        <w:rPr>
          <w:rFonts w:asciiTheme="minorBidi" w:eastAsia="Calibri" w:hAnsiTheme="minorBidi" w:cstheme="minorBidi"/>
          <w:sz w:val="22"/>
          <w:szCs w:val="22"/>
          <w:lang w:val="en-US"/>
        </w:rPr>
      </w:pPr>
      <w:r w:rsidRPr="009F4B44">
        <w:rPr>
          <w:rFonts w:asciiTheme="minorBidi" w:eastAsia="Calibri" w:hAnsiTheme="minorBidi" w:cstheme="minorBidi"/>
          <w:i/>
          <w:sz w:val="22"/>
          <w:szCs w:val="22"/>
          <w:lang w:val="en-US"/>
        </w:rPr>
        <w:t>Number of supervisors satisfied overall with their graduate</w:t>
      </w:r>
      <w:r w:rsidRPr="009F4B44">
        <w:rPr>
          <w:rFonts w:asciiTheme="minorBidi" w:eastAsia="Calibri" w:hAnsiTheme="minorBidi" w:cstheme="minorBidi"/>
          <w:i/>
          <w:sz w:val="22"/>
          <w:szCs w:val="22"/>
          <w:vertAlign w:val="subscript"/>
          <w:lang w:val="en-US"/>
        </w:rPr>
        <w:t>Y3–Y1</w:t>
      </w:r>
      <w:r w:rsidRPr="009F4B44">
        <w:rPr>
          <w:rFonts w:asciiTheme="minorBidi" w:eastAsia="Calibri" w:hAnsiTheme="minorBidi" w:cstheme="minorBidi"/>
          <w:i/>
          <w:sz w:val="22"/>
          <w:szCs w:val="22"/>
          <w:lang w:val="en-US"/>
        </w:rPr>
        <w:t xml:space="preserve"> </w:t>
      </w:r>
      <w:r w:rsidRPr="009F4B44">
        <w:rPr>
          <w:rFonts w:asciiTheme="minorBidi" w:eastAsia="Calibri" w:hAnsiTheme="minorBidi" w:cstheme="minorBidi"/>
          <w:sz w:val="22"/>
          <w:szCs w:val="22"/>
          <w:lang w:val="en-US"/>
        </w:rPr>
        <w:t>is the total number of supervisors who responded with a 4 or 5 (likely to consider or very likely to consider) to the overall satisfaction item ‘</w:t>
      </w:r>
      <w:r w:rsidRPr="009F4B44">
        <w:rPr>
          <w:rFonts w:asciiTheme="minorBidi" w:eastAsia="Times New Roman" w:hAnsiTheme="minorBidi" w:cstheme="minorBidi"/>
          <w:sz w:val="22"/>
          <w:lang w:val="en-AU"/>
        </w:rPr>
        <w:t>Based on your experience with this graduate, how likely are you to consider hiring another graduate from the same course and institution, if you had a relevant vacancy</w:t>
      </w:r>
      <w:r w:rsidRPr="009F4B44">
        <w:rPr>
          <w:rFonts w:asciiTheme="minorBidi" w:eastAsia="Calibri" w:hAnsiTheme="minorBidi" w:cstheme="minorBidi"/>
          <w:sz w:val="22"/>
          <w:szCs w:val="22"/>
          <w:lang w:val="en-US"/>
        </w:rPr>
        <w:t xml:space="preserve">?’ </w:t>
      </w:r>
      <w:r w:rsidRPr="009F4B44">
        <w:rPr>
          <w:rFonts w:asciiTheme="minorBidi" w:eastAsia="Times New Roman" w:hAnsiTheme="minorBidi" w:cstheme="minorBidi"/>
          <w:sz w:val="22"/>
          <w:szCs w:val="22"/>
          <w:lang w:val="en-AU"/>
        </w:rPr>
        <w:t xml:space="preserve">in the three pooled years, </w:t>
      </w:r>
      <w:r w:rsidRPr="009F4B44">
        <w:rPr>
          <w:rFonts w:asciiTheme="minorBidi" w:eastAsia="Calibri" w:hAnsiTheme="minorBidi" w:cstheme="minorBidi"/>
          <w:sz w:val="22"/>
          <w:szCs w:val="22"/>
          <w:lang w:val="en-US"/>
        </w:rPr>
        <w:t>after filters are applied. It should be noted that this item is reported on a five point scale</w:t>
      </w:r>
      <w:r w:rsidR="00F34A3D">
        <w:rPr>
          <w:rFonts w:asciiTheme="minorBidi" w:eastAsia="Calibri" w:hAnsiTheme="minorBidi" w:cstheme="minorBidi"/>
          <w:sz w:val="22"/>
          <w:szCs w:val="22"/>
          <w:lang w:val="en-US"/>
        </w:rPr>
        <w:t>.</w:t>
      </w:r>
    </w:p>
    <w:p w14:paraId="750F5D48" w14:textId="30D7CD32" w:rsidR="001C3CA7" w:rsidRPr="009F4B44" w:rsidRDefault="001C3CA7" w:rsidP="00F34A3D">
      <w:pPr>
        <w:widowControl/>
        <w:suppressAutoHyphens w:val="0"/>
        <w:autoSpaceDE/>
        <w:autoSpaceDN/>
        <w:adjustRightInd/>
        <w:spacing w:before="40" w:line="300" w:lineRule="auto"/>
        <w:ind w:left="567"/>
        <w:textAlignment w:val="auto"/>
        <w:rPr>
          <w:rFonts w:asciiTheme="minorBidi" w:eastAsia="Calibri" w:hAnsiTheme="minorBidi" w:cstheme="minorBidi"/>
          <w:sz w:val="22"/>
          <w:szCs w:val="22"/>
          <w:lang w:val="en-US"/>
        </w:rPr>
      </w:pPr>
      <w:r w:rsidRPr="009F4B44">
        <w:rPr>
          <w:rFonts w:asciiTheme="minorBidi" w:eastAsia="Calibri" w:hAnsiTheme="minorBidi" w:cstheme="minorBidi"/>
          <w:i/>
          <w:sz w:val="22"/>
          <w:szCs w:val="22"/>
          <w:lang w:val="en-US"/>
        </w:rPr>
        <w:t>Number of supervisors with a valid response</w:t>
      </w:r>
      <w:r w:rsidRPr="009F4B44">
        <w:rPr>
          <w:rFonts w:asciiTheme="minorBidi" w:eastAsia="Calibri" w:hAnsiTheme="minorBidi" w:cstheme="minorBidi"/>
          <w:i/>
          <w:sz w:val="22"/>
          <w:szCs w:val="22"/>
          <w:vertAlign w:val="subscript"/>
          <w:lang w:val="en-US"/>
        </w:rPr>
        <w:t>Y3</w:t>
      </w:r>
      <w:r w:rsidRPr="009F4B44">
        <w:rPr>
          <w:rFonts w:asciiTheme="minorBidi" w:eastAsia="Calibri" w:hAnsiTheme="minorBidi" w:cstheme="minorBidi"/>
          <w:i/>
          <w:sz w:val="22"/>
          <w:szCs w:val="22"/>
          <w:vertAlign w:val="subscript"/>
          <w:lang w:val="en-US"/>
        </w:rPr>
        <w:softHyphen/>
        <w:t>–Y1</w:t>
      </w:r>
      <w:r w:rsidRPr="009F4B44">
        <w:rPr>
          <w:rFonts w:asciiTheme="minorBidi" w:eastAsia="Calibri" w:hAnsiTheme="minorBidi" w:cstheme="minorBidi"/>
          <w:i/>
          <w:sz w:val="22"/>
          <w:szCs w:val="22"/>
          <w:lang w:val="en-US"/>
        </w:rPr>
        <w:t xml:space="preserve"> </w:t>
      </w:r>
      <w:r w:rsidRPr="009F4B44">
        <w:rPr>
          <w:rFonts w:asciiTheme="minorBidi" w:eastAsia="Calibri" w:hAnsiTheme="minorBidi" w:cstheme="minorBidi"/>
          <w:sz w:val="22"/>
          <w:szCs w:val="22"/>
          <w:lang w:val="en-US"/>
        </w:rPr>
        <w:t xml:space="preserve">is the total number of supervisors who responded to the overall satisfaction item </w:t>
      </w:r>
      <w:r w:rsidRPr="009F4B44">
        <w:rPr>
          <w:rFonts w:asciiTheme="minorBidi" w:eastAsia="Times New Roman" w:hAnsiTheme="minorBidi" w:cstheme="minorBidi"/>
          <w:sz w:val="22"/>
          <w:szCs w:val="22"/>
          <w:lang w:val="en-AU"/>
        </w:rPr>
        <w:t xml:space="preserve">in the three pooled years, </w:t>
      </w:r>
      <w:r w:rsidRPr="009F4B44">
        <w:rPr>
          <w:rFonts w:asciiTheme="minorBidi" w:eastAsia="Calibri" w:hAnsiTheme="minorBidi" w:cstheme="minorBidi"/>
          <w:sz w:val="22"/>
          <w:szCs w:val="22"/>
          <w:lang w:val="en-US"/>
        </w:rPr>
        <w:t>after filters are applied</w:t>
      </w:r>
      <w:r w:rsidR="00F34A3D">
        <w:rPr>
          <w:rFonts w:asciiTheme="minorBidi" w:eastAsia="Calibri" w:hAnsiTheme="minorBidi" w:cstheme="minorBidi"/>
          <w:sz w:val="22"/>
          <w:szCs w:val="22"/>
          <w:lang w:val="en-US"/>
        </w:rPr>
        <w:t>.</w:t>
      </w:r>
    </w:p>
    <w:p w14:paraId="697A7BC1" w14:textId="77777777" w:rsidR="001C3CA7"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90% confidence interval for the overall satisfaction indicator is calculated as follows:</w:t>
      </w:r>
    </w:p>
    <w:p w14:paraId="66472B1E" w14:textId="7FEDCA9D" w:rsidR="00F34A3D" w:rsidRPr="009F4B44"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F34A3D">
        <w:rPr>
          <w:rFonts w:asciiTheme="minorBidi" w:eastAsia="Times New Roman" w:hAnsiTheme="minorBidi" w:cstheme="minorBidi"/>
          <w:noProof/>
          <w:sz w:val="22"/>
          <w:lang w:val="en-AU"/>
        </w:rPr>
        <w:drawing>
          <wp:inline distT="0" distB="0" distL="0" distR="0" wp14:anchorId="6082DAED" wp14:editId="317D594E">
            <wp:extent cx="4442357" cy="2471738"/>
            <wp:effectExtent l="0" t="0" r="0" b="5080"/>
            <wp:docPr id="3031799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79943" name="Picture 1">
                      <a:extLst>
                        <a:ext uri="{C183D7F6-B498-43B3-948B-1728B52AA6E4}">
                          <adec:decorative xmlns:adec="http://schemas.microsoft.com/office/drawing/2017/decorative" val="1"/>
                        </a:ext>
                      </a:extLst>
                    </pic:cNvPr>
                    <pic:cNvPicPr/>
                  </pic:nvPicPr>
                  <pic:blipFill>
                    <a:blip r:embed="rId55"/>
                    <a:stretch>
                      <a:fillRect/>
                    </a:stretch>
                  </pic:blipFill>
                  <pic:spPr>
                    <a:xfrm>
                      <a:off x="0" y="0"/>
                      <a:ext cx="4453025" cy="2477674"/>
                    </a:xfrm>
                    <a:prstGeom prst="rect">
                      <a:avLst/>
                    </a:prstGeom>
                  </pic:spPr>
                </pic:pic>
              </a:graphicData>
            </a:graphic>
          </wp:inline>
        </w:drawing>
      </w:r>
    </w:p>
    <w:p w14:paraId="3C925520" w14:textId="2C245C3C"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54D88BDC"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sSub>
          <m:sSubPr>
            <m:ctrlPr>
              <w:rPr>
                <w:rFonts w:ascii="Cambria Math" w:eastAsia="Times New Roman" w:hAnsi="Cambria Math" w:cstheme="minorBidi"/>
                <w:i/>
                <w:iCs/>
                <w:sz w:val="22"/>
                <w:szCs w:val="22"/>
                <w:lang w:val="en-AU"/>
              </w:rPr>
            </m:ctrlPr>
          </m:sSubPr>
          <m:e>
            <m:acc>
              <m:accPr>
                <m:chr m:val="̃"/>
                <m:ctrlPr>
                  <w:rPr>
                    <w:rFonts w:ascii="Cambria Math" w:eastAsia="Times New Roman" w:hAnsi="Cambria Math" w:cstheme="minorBidi"/>
                    <w:i/>
                    <w:sz w:val="22"/>
                    <w:szCs w:val="22"/>
                    <w:lang w:val="en-AU"/>
                  </w:rPr>
                </m:ctrlPr>
              </m:accPr>
              <m:e>
                <m:r>
                  <w:rPr>
                    <w:rFonts w:ascii="Cambria Math" w:eastAsia="Times New Roman" w:hAnsi="Cambria Math" w:cstheme="minorBidi"/>
                    <w:sz w:val="22"/>
                    <w:szCs w:val="22"/>
                    <w:lang w:val="en-AU"/>
                  </w:rPr>
                  <m:t>OS</m:t>
                </m:r>
              </m:e>
            </m:acc>
          </m:e>
          <m:sub>
            <m:r>
              <w:rPr>
                <w:rFonts w:ascii="Cambria Math" w:eastAsia="Times New Roman" w:hAnsi="Cambria Math" w:cstheme="minorBidi"/>
                <w:sz w:val="22"/>
                <w:szCs w:val="22"/>
                <w:lang w:val="en-AU"/>
              </w:rPr>
              <m:t>pooled</m:t>
            </m:r>
          </m:sub>
        </m:sSub>
      </m:oMath>
      <w:r w:rsidR="001C3CA7" w:rsidRPr="009F4B44">
        <w:rPr>
          <w:rFonts w:asciiTheme="minorBidi" w:eastAsia="Times New Roman" w:hAnsiTheme="minorBidi" w:cstheme="minorBidi"/>
          <w:iCs/>
          <w:sz w:val="22"/>
          <w:szCs w:val="22"/>
          <w:lang w:val="en-AU"/>
        </w:rPr>
        <w:t xml:space="preserve"> </w:t>
      </w:r>
      <w:r w:rsidR="001C3CA7" w:rsidRPr="009F4B44">
        <w:rPr>
          <w:rFonts w:asciiTheme="minorBidi" w:eastAsia="Times New Roman" w:hAnsiTheme="minorBidi" w:cstheme="minorBidi"/>
          <w:sz w:val="22"/>
          <w:szCs w:val="22"/>
          <w:lang w:val="en-AU" w:eastAsia="en-AU"/>
        </w:rPr>
        <w:t xml:space="preserve">is an adjusted estimated proportion used only in confidence interval </w:t>
      </w:r>
      <w:proofErr w:type="gramStart"/>
      <w:r w:rsidR="001C3CA7" w:rsidRPr="009F4B44">
        <w:rPr>
          <w:rFonts w:asciiTheme="minorBidi" w:eastAsia="Times New Roman" w:hAnsiTheme="minorBidi" w:cstheme="minorBidi"/>
          <w:sz w:val="22"/>
          <w:szCs w:val="22"/>
          <w:lang w:val="en-AU" w:eastAsia="en-AU"/>
        </w:rPr>
        <w:t>calculations</w:t>
      </w:r>
      <w:proofErr w:type="gramEnd"/>
    </w:p>
    <w:p w14:paraId="127A4B98"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lang w:val="en-AU"/>
        </w:rPr>
      </w:pPr>
      <m:oMath>
        <m:sSub>
          <m:sSubPr>
            <m:ctrlPr>
              <w:rPr>
                <w:rFonts w:ascii="Cambria Math" w:eastAsia="Times New Roman" w:hAnsi="Cambria Math" w:cstheme="minorBidi"/>
                <w:i/>
                <w:sz w:val="22"/>
                <w:lang w:val="en-AU"/>
              </w:rPr>
            </m:ctrlPr>
          </m:sSubPr>
          <m:e>
            <m:r>
              <w:rPr>
                <w:rFonts w:ascii="Cambria Math" w:eastAsia="Times New Roman" w:hAnsi="Cambria Math" w:cstheme="minorBidi"/>
                <w:sz w:val="22"/>
                <w:lang w:val="en-AU"/>
              </w:rPr>
              <m:t>z</m:t>
            </m:r>
          </m:e>
          <m:sub>
            <m:r>
              <w:rPr>
                <w:rFonts w:ascii="Cambria Math" w:eastAsia="Times New Roman" w:hAnsi="Cambria Math" w:cstheme="minorBidi"/>
                <w:sz w:val="22"/>
                <w:lang w:val="en-AU"/>
              </w:rPr>
              <m:t>0.05</m:t>
            </m:r>
          </m:sub>
        </m:sSub>
      </m:oMath>
      <w:r w:rsidR="001C3CA7" w:rsidRPr="009F4B44">
        <w:rPr>
          <w:rFonts w:asciiTheme="minorBidi" w:eastAsia="Times New Roman" w:hAnsiTheme="minorBidi" w:cstheme="minorBidi"/>
          <w:sz w:val="22"/>
          <w:szCs w:val="22"/>
          <w:lang w:val="en-AU" w:eastAsia="en-AU"/>
        </w:rPr>
        <w:t xml:space="preserve"> is the 95</w:t>
      </w:r>
      <w:r w:rsidR="001C3CA7" w:rsidRPr="009F4B44">
        <w:rPr>
          <w:rFonts w:asciiTheme="minorBidi" w:eastAsia="Times New Roman" w:hAnsiTheme="minorBidi" w:cstheme="minorBidi"/>
          <w:sz w:val="22"/>
          <w:szCs w:val="22"/>
          <w:vertAlign w:val="superscript"/>
          <w:lang w:val="en-AU" w:eastAsia="en-AU"/>
        </w:rPr>
        <w:t>th</w:t>
      </w:r>
      <w:r w:rsidR="001C3CA7" w:rsidRPr="009F4B44">
        <w:rPr>
          <w:rFonts w:asciiTheme="minorBidi" w:eastAsia="Times New Roman" w:hAnsiTheme="minorBidi" w:cstheme="minorBidi"/>
          <w:sz w:val="22"/>
          <w:szCs w:val="22"/>
          <w:lang w:val="en-AU" w:eastAsia="en-AU"/>
        </w:rPr>
        <w:t xml:space="preserve"> quantile from the standard Normal distribution ~ </w:t>
      </w:r>
      <w:proofErr w:type="gramStart"/>
      <w:r w:rsidR="001C3CA7" w:rsidRPr="009F4B44">
        <w:rPr>
          <w:rFonts w:asciiTheme="minorBidi" w:eastAsia="Times New Roman" w:hAnsiTheme="minorBidi" w:cstheme="minorBidi"/>
          <w:sz w:val="22"/>
          <w:szCs w:val="22"/>
          <w:lang w:val="en-AU" w:eastAsia="en-AU"/>
        </w:rPr>
        <w:t>N(</w:t>
      </w:r>
      <w:proofErr w:type="gramEnd"/>
      <w:r w:rsidR="001C3CA7" w:rsidRPr="009F4B44">
        <w:rPr>
          <w:rFonts w:asciiTheme="minorBidi" w:eastAsia="Times New Roman" w:hAnsiTheme="minorBidi" w:cstheme="minorBidi"/>
          <w:sz w:val="22"/>
          <w:szCs w:val="22"/>
          <w:lang w:val="en-AU" w:eastAsia="en-AU"/>
        </w:rPr>
        <w:t>0,1)</w:t>
      </w:r>
    </w:p>
    <w:p w14:paraId="78B2C36F" w14:textId="77777777" w:rsidR="001C3CA7" w:rsidRPr="009F4B44" w:rsidRDefault="001C3CA7" w:rsidP="00F34A3D">
      <w:pPr>
        <w:widowControl/>
        <w:suppressAutoHyphens w:val="0"/>
        <w:autoSpaceDE/>
        <w:autoSpaceDN/>
        <w:adjustRightInd/>
        <w:spacing w:before="120" w:line="300" w:lineRule="auto"/>
        <w:jc w:val="center"/>
        <w:textAlignment w:val="auto"/>
        <w:rPr>
          <w:rFonts w:asciiTheme="minorBidi" w:eastAsia="Times New Roman" w:hAnsiTheme="minorBidi" w:cstheme="minorBidi"/>
          <w:iCs/>
          <w:sz w:val="22"/>
          <w:szCs w:val="22"/>
          <w:lang w:val="en-AU"/>
        </w:rPr>
      </w:pPr>
    </w:p>
    <w:p w14:paraId="7D006285" w14:textId="4359072A"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 xml:space="preserve">The restrictions for this indicator can be found in </w:t>
      </w:r>
      <w:r w:rsidRPr="009F4B44">
        <w:rPr>
          <w:rFonts w:asciiTheme="minorBidi" w:eastAsia="Times New Roman" w:hAnsiTheme="minorBidi" w:cstheme="minorBidi"/>
          <w:b/>
          <w:bCs/>
          <w:sz w:val="22"/>
          <w:lang w:val="en-AU"/>
        </w:rPr>
        <w:t xml:space="preserve">Table </w:t>
      </w:r>
      <w:r w:rsidR="006B3C65" w:rsidRPr="009F4B44">
        <w:rPr>
          <w:rFonts w:asciiTheme="minorBidi" w:eastAsia="Times New Roman" w:hAnsiTheme="minorBidi" w:cstheme="minorBidi"/>
          <w:b/>
          <w:bCs/>
          <w:sz w:val="22"/>
          <w:lang w:val="en-AU"/>
        </w:rPr>
        <w:t>23</w:t>
      </w:r>
      <w:r w:rsidRPr="009F4B44">
        <w:rPr>
          <w:rFonts w:asciiTheme="minorBidi" w:eastAsia="Times New Roman" w:hAnsiTheme="minorBidi" w:cstheme="minorBidi"/>
          <w:sz w:val="22"/>
          <w:lang w:val="en-AU"/>
        </w:rPr>
        <w:t>.</w:t>
      </w:r>
    </w:p>
    <w:p w14:paraId="12D0896C" w14:textId="77777777" w:rsidR="001C3CA7" w:rsidRPr="009F4B44" w:rsidRDefault="001C3CA7" w:rsidP="00F34A3D">
      <w:pPr>
        <w:widowControl/>
        <w:suppressAutoHyphens w:val="0"/>
        <w:autoSpaceDE/>
        <w:autoSpaceDN/>
        <w:adjustRightInd/>
        <w:spacing w:before="0" w:line="300" w:lineRule="auto"/>
        <w:textAlignment w:val="auto"/>
        <w:rPr>
          <w:rFonts w:asciiTheme="minorBidi" w:eastAsia="Times New Roman" w:hAnsiTheme="minorBidi" w:cstheme="minorBidi"/>
          <w:b/>
          <w:i/>
          <w:iCs/>
          <w:sz w:val="22"/>
          <w:szCs w:val="22"/>
          <w:lang w:val="en-AU" w:eastAsia="en-AU"/>
        </w:rPr>
      </w:pPr>
      <w:r w:rsidRPr="009F4B44">
        <w:rPr>
          <w:rFonts w:asciiTheme="minorBidi" w:eastAsia="Times New Roman" w:hAnsiTheme="minorBidi" w:cstheme="minorBidi"/>
          <w:sz w:val="22"/>
          <w:lang w:val="en-AU"/>
        </w:rPr>
        <w:br w:type="page"/>
      </w:r>
    </w:p>
    <w:p w14:paraId="6534A682" w14:textId="143E16D5" w:rsidR="001C3CA7" w:rsidRPr="009F4B44" w:rsidRDefault="00AA1FEB" w:rsidP="00F34A3D">
      <w:pPr>
        <w:pStyle w:val="Heading3"/>
        <w:spacing w:line="300" w:lineRule="auto"/>
        <w:rPr>
          <w:rFonts w:asciiTheme="minorBidi" w:hAnsiTheme="minorBidi" w:cstheme="minorBidi"/>
        </w:rPr>
      </w:pPr>
      <w:bookmarkStart w:id="128" w:name="_Toc154133156"/>
      <w:r w:rsidRPr="009F4B44">
        <w:rPr>
          <w:rFonts w:asciiTheme="minorBidi" w:hAnsiTheme="minorBidi" w:cstheme="minorBidi"/>
        </w:rPr>
        <w:t xml:space="preserve">4.3.2 </w:t>
      </w:r>
      <w:r w:rsidR="001C3CA7" w:rsidRPr="009F4B44">
        <w:rPr>
          <w:rFonts w:asciiTheme="minorBidi" w:hAnsiTheme="minorBidi" w:cstheme="minorBidi"/>
        </w:rPr>
        <w:t>Foundation skills</w:t>
      </w:r>
      <w:bookmarkEnd w:id="128"/>
    </w:p>
    <w:p w14:paraId="2FE4C4DC"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 xml:space="preserve">The foundation skills indicator is defined as the proportion of supervisors who indicated they were satisfied with the foundation skills of their graduate. </w:t>
      </w:r>
      <w:r w:rsidRPr="009F4B44">
        <w:rPr>
          <w:rFonts w:asciiTheme="minorBidi" w:eastAsia="Times New Roman" w:hAnsiTheme="minorBidi" w:cstheme="minorBidi"/>
          <w:sz w:val="22"/>
          <w:lang w:val="en-AU"/>
        </w:rPr>
        <w:t xml:space="preserve">The indicator can be expressed </w:t>
      </w:r>
      <w:r w:rsidRPr="009F4B44">
        <w:rPr>
          <w:rFonts w:asciiTheme="minorBidi" w:eastAsia="Times New Roman" w:hAnsiTheme="minorBidi" w:cstheme="minorBidi"/>
          <w:sz w:val="22"/>
          <w:szCs w:val="22"/>
          <w:lang w:val="en-AU"/>
        </w:rPr>
        <w:t>as ‘the proportion of supervisors who were satisfied with the foundation skills of their graduate’.</w:t>
      </w:r>
    </w:p>
    <w:p w14:paraId="7660FA85" w14:textId="77777777" w:rsidR="001C3CA7" w:rsidRPr="009F4B44" w:rsidRDefault="001C3CA7" w:rsidP="00F34A3D">
      <w:pPr>
        <w:keepNext/>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foundation skills</w:t>
      </w:r>
      <w:r w:rsidRPr="009F4B44">
        <w:rPr>
          <w:rFonts w:asciiTheme="minorBidi" w:eastAsia="Times New Roman" w:hAnsiTheme="minorBidi" w:cstheme="minorBidi"/>
          <w:sz w:val="22"/>
          <w:szCs w:val="22"/>
          <w:lang w:val="en-AU"/>
        </w:rPr>
        <w:t xml:space="preserve"> </w:t>
      </w:r>
      <w:r w:rsidRPr="009F4B44">
        <w:rPr>
          <w:rFonts w:asciiTheme="minorBidi" w:eastAsia="Times New Roman" w:hAnsiTheme="minorBidi" w:cstheme="minorBidi"/>
          <w:sz w:val="22"/>
          <w:lang w:val="en-AU"/>
        </w:rPr>
        <w:t>indicator is calculated as follows:</w:t>
      </w:r>
    </w:p>
    <w:p w14:paraId="677DFE61" w14:textId="1C1B6942" w:rsidR="001C3CA7" w:rsidRPr="009F4B44"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highlight w:val="yellow"/>
          <w:lang w:val="en-AU"/>
        </w:rPr>
      </w:pPr>
      <w:r w:rsidRPr="00F34A3D">
        <w:rPr>
          <w:rFonts w:asciiTheme="minorBidi" w:eastAsia="Times New Roman" w:hAnsiTheme="minorBidi" w:cstheme="minorBidi"/>
          <w:noProof/>
          <w:sz w:val="22"/>
          <w:szCs w:val="22"/>
          <w:lang w:val="en-AU"/>
        </w:rPr>
        <w:drawing>
          <wp:inline distT="0" distB="0" distL="0" distR="0" wp14:anchorId="62A1BD5A" wp14:editId="3F629A9B">
            <wp:extent cx="6007894" cy="640750"/>
            <wp:effectExtent l="0" t="0" r="0" b="6985"/>
            <wp:docPr id="13650826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82678" name="Picture 1">
                      <a:extLst>
                        <a:ext uri="{C183D7F6-B498-43B3-948B-1728B52AA6E4}">
                          <adec:decorative xmlns:adec="http://schemas.microsoft.com/office/drawing/2017/decorative" val="1"/>
                        </a:ext>
                      </a:extLst>
                    </pic:cNvPr>
                    <pic:cNvPicPr/>
                  </pic:nvPicPr>
                  <pic:blipFill>
                    <a:blip r:embed="rId56"/>
                    <a:stretch>
                      <a:fillRect/>
                    </a:stretch>
                  </pic:blipFill>
                  <pic:spPr>
                    <a:xfrm>
                      <a:off x="0" y="0"/>
                      <a:ext cx="6036034" cy="643751"/>
                    </a:xfrm>
                    <a:prstGeom prst="rect">
                      <a:avLst/>
                    </a:prstGeom>
                  </pic:spPr>
                </pic:pic>
              </a:graphicData>
            </a:graphic>
          </wp:inline>
        </w:drawing>
      </w:r>
    </w:p>
    <w:p w14:paraId="6794B1FE" w14:textId="77777777" w:rsidR="001C3CA7" w:rsidRPr="009F4B44" w:rsidRDefault="001C3CA7" w:rsidP="00F34A3D">
      <w:pPr>
        <w:keepNext/>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4E7D5203" w14:textId="77777777" w:rsidR="001C3CA7" w:rsidRPr="009F4B44" w:rsidRDefault="001C3CA7" w:rsidP="00F34A3D">
      <w:pPr>
        <w:widowControl/>
        <w:suppressAutoHyphens w:val="0"/>
        <w:autoSpaceDE/>
        <w:autoSpaceDN/>
        <w:adjustRightInd/>
        <w:spacing w:before="40" w:line="300" w:lineRule="auto"/>
        <w:ind w:left="567"/>
        <w:textAlignment w:val="auto"/>
        <w:rPr>
          <w:rFonts w:asciiTheme="minorBidi" w:eastAsia="Times New Roman" w:hAnsiTheme="minorBidi" w:cstheme="minorBidi"/>
          <w:sz w:val="22"/>
          <w:szCs w:val="22"/>
          <w:lang w:val="en-AU"/>
        </w:rPr>
      </w:pPr>
      <w:r w:rsidRPr="009F4B44">
        <w:rPr>
          <w:rFonts w:asciiTheme="minorBidi" w:eastAsia="Calibri" w:hAnsiTheme="minorBidi" w:cstheme="minorBidi"/>
          <w:i/>
          <w:sz w:val="22"/>
          <w:szCs w:val="22"/>
          <w:lang w:val="en-US"/>
        </w:rPr>
        <w:t>Number of supervisors who were satisfied with the foundation skills of their graduate</w:t>
      </w:r>
      <w:r w:rsidRPr="009F4B44">
        <w:rPr>
          <w:rFonts w:asciiTheme="minorBidi" w:eastAsia="Calibri" w:hAnsiTheme="minorBidi" w:cstheme="minorBidi"/>
          <w:i/>
          <w:sz w:val="22"/>
          <w:szCs w:val="22"/>
          <w:vertAlign w:val="subscript"/>
          <w:lang w:val="en-US"/>
        </w:rPr>
        <w:t>Y3-Y1</w:t>
      </w:r>
      <w:r w:rsidRPr="009F4B44">
        <w:rPr>
          <w:rFonts w:asciiTheme="minorBidi" w:eastAsia="Calibri" w:hAnsiTheme="minorBidi" w:cstheme="minorBidi"/>
          <w:sz w:val="22"/>
          <w:szCs w:val="22"/>
          <w:lang w:val="en-US"/>
        </w:rPr>
        <w:t xml:space="preserve"> is the total number of supervisors whose foundation skills scale score was at least 55 out of 100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foundation_skills</w:t>
      </w:r>
      <w:proofErr w:type="spellEnd"/>
      <w:r w:rsidRPr="009F4B44">
        <w:rPr>
          <w:rFonts w:asciiTheme="minorBidi" w:eastAsia="Calibri" w:hAnsiTheme="minorBidi" w:cstheme="minorBidi"/>
          <w:b/>
          <w:lang w:val="en-US"/>
        </w:rPr>
        <w:t>=100)</w:t>
      </w:r>
      <w:r w:rsidRPr="009F4B44">
        <w:rPr>
          <w:rFonts w:asciiTheme="minorBidi" w:eastAsia="Calibri" w:hAnsiTheme="minorBidi" w:cstheme="minorBidi"/>
          <w:sz w:val="22"/>
          <w:szCs w:val="22"/>
          <w:lang w:val="en-US"/>
        </w:rPr>
        <w:t xml:space="preserve"> in the three pooled years</w:t>
      </w:r>
      <w:r w:rsidRPr="009F4B44">
        <w:rPr>
          <w:rFonts w:asciiTheme="minorBidi" w:eastAsia="Times New Roman" w:hAnsiTheme="minorBidi" w:cstheme="minorBidi"/>
          <w:sz w:val="22"/>
          <w:szCs w:val="22"/>
          <w:lang w:val="en-AU"/>
        </w:rPr>
        <w:t>,</w:t>
      </w:r>
      <w:r w:rsidRPr="009F4B44">
        <w:rPr>
          <w:rFonts w:asciiTheme="minorBidi" w:eastAsia="Calibri" w:hAnsiTheme="minorBidi" w:cstheme="minorBidi"/>
          <w:sz w:val="22"/>
          <w:szCs w:val="22"/>
          <w:lang w:val="en-US"/>
        </w:rPr>
        <w:t xml:space="preserve"> after filters are applied</w:t>
      </w:r>
    </w:p>
    <w:p w14:paraId="38C016C8" w14:textId="68E8729B" w:rsidR="001C3CA7" w:rsidRPr="009F4B44" w:rsidRDefault="001C3CA7" w:rsidP="00F34A3D">
      <w:pPr>
        <w:widowControl/>
        <w:suppressAutoHyphens w:val="0"/>
        <w:autoSpaceDE/>
        <w:autoSpaceDN/>
        <w:adjustRightInd/>
        <w:spacing w:before="0" w:line="300" w:lineRule="auto"/>
        <w:ind w:left="567"/>
        <w:textAlignment w:val="auto"/>
        <w:rPr>
          <w:rFonts w:asciiTheme="minorBidi" w:eastAsia="Calibri" w:hAnsiTheme="minorBidi" w:cstheme="minorBidi"/>
          <w:sz w:val="24"/>
          <w:szCs w:val="22"/>
          <w:lang w:val="en-US"/>
        </w:rPr>
      </w:pPr>
      <w:r w:rsidRPr="009F4B44">
        <w:rPr>
          <w:rFonts w:asciiTheme="minorBidi" w:eastAsia="Calibri" w:hAnsiTheme="minorBidi" w:cstheme="minorBidi"/>
          <w:i/>
          <w:sz w:val="22"/>
          <w:szCs w:val="22"/>
          <w:lang w:val="en-US"/>
        </w:rPr>
        <w:t>Number of supervisors with a valid response</w:t>
      </w:r>
      <w:r w:rsidRPr="009F4B44">
        <w:rPr>
          <w:rFonts w:asciiTheme="minorBidi" w:eastAsia="Calibri" w:hAnsiTheme="minorBidi" w:cstheme="minorBidi"/>
          <w:i/>
          <w:sz w:val="22"/>
          <w:szCs w:val="22"/>
          <w:vertAlign w:val="subscript"/>
          <w:lang w:val="en-US"/>
        </w:rPr>
        <w:t>Y3–Y1</w:t>
      </w:r>
      <w:r w:rsidRPr="009F4B44">
        <w:rPr>
          <w:rFonts w:asciiTheme="minorBidi" w:eastAsia="Calibri" w:hAnsiTheme="minorBidi" w:cstheme="minorBidi"/>
          <w:sz w:val="22"/>
          <w:szCs w:val="22"/>
          <w:lang w:val="en-US"/>
        </w:rPr>
        <w:t xml:space="preserve"> is the total number of supervisors who had a valid response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foundation_skills</w:t>
      </w:r>
      <w:proofErr w:type="spellEnd"/>
      <w:r w:rsidRPr="009F4B44">
        <w:rPr>
          <w:rFonts w:asciiTheme="minorBidi" w:eastAsia="Calibri" w:hAnsiTheme="minorBidi" w:cstheme="minorBidi"/>
          <w:b/>
          <w:lang w:val="en-US"/>
        </w:rPr>
        <w:t xml:space="preserve"> in (0,100))</w:t>
      </w:r>
      <w:r w:rsidRPr="009F4B44">
        <w:rPr>
          <w:rFonts w:asciiTheme="minorBidi" w:eastAsia="Calibri" w:hAnsiTheme="minorBidi" w:cstheme="minorBidi"/>
          <w:sz w:val="22"/>
          <w:szCs w:val="22"/>
          <w:lang w:val="en-US"/>
        </w:rPr>
        <w:t>, i.e. responded to at least six of the eight foundation skills items in the three pooled years</w:t>
      </w:r>
      <w:r w:rsidRPr="009F4B44">
        <w:rPr>
          <w:rFonts w:asciiTheme="minorBidi" w:eastAsia="Times New Roman" w:hAnsiTheme="minorBidi" w:cstheme="minorBidi"/>
          <w:sz w:val="22"/>
          <w:szCs w:val="22"/>
          <w:lang w:val="en-AU"/>
        </w:rPr>
        <w:t>,</w:t>
      </w:r>
      <w:r w:rsidRPr="009F4B44">
        <w:rPr>
          <w:rFonts w:asciiTheme="minorBidi" w:eastAsia="Calibri" w:hAnsiTheme="minorBidi" w:cstheme="minorBidi"/>
          <w:sz w:val="22"/>
          <w:szCs w:val="22"/>
          <w:lang w:val="en-US"/>
        </w:rPr>
        <w:t xml:space="preserve"> after filters are applied</w:t>
      </w:r>
      <w:r w:rsidR="00F34A3D">
        <w:rPr>
          <w:rFonts w:asciiTheme="minorBidi" w:eastAsia="Calibri" w:hAnsiTheme="minorBidi" w:cstheme="minorBidi"/>
          <w:sz w:val="22"/>
          <w:szCs w:val="22"/>
          <w:lang w:val="en-US"/>
        </w:rPr>
        <w:t>.</w:t>
      </w:r>
      <w:r w:rsidRPr="009F4B44">
        <w:rPr>
          <w:rFonts w:asciiTheme="minorBidi" w:eastAsia="Calibri" w:hAnsiTheme="minorBidi" w:cstheme="minorBidi"/>
          <w:sz w:val="22"/>
          <w:szCs w:val="22"/>
          <w:lang w:val="en-US"/>
        </w:rPr>
        <w:t xml:space="preserve"> </w:t>
      </w:r>
    </w:p>
    <w:p w14:paraId="3C36BA64" w14:textId="44D1FC1B"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90% confidence interval for the foundation skills indicator is calculated as follows:</w:t>
      </w:r>
      <w:r w:rsidR="00F34A3D">
        <w:rPr>
          <w:rFonts w:asciiTheme="minorBidi" w:eastAsia="Times New Roman" w:hAnsiTheme="minorBidi" w:cstheme="minorBidi"/>
          <w:sz w:val="22"/>
          <w:lang w:val="en-AU"/>
        </w:rPr>
        <w:br/>
      </w:r>
    </w:p>
    <w:p w14:paraId="5E17983C" w14:textId="77777777" w:rsidR="00F34A3D"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F34A3D">
        <w:rPr>
          <w:rFonts w:asciiTheme="minorBidi" w:eastAsia="Times New Roman" w:hAnsiTheme="minorBidi" w:cstheme="minorBidi"/>
          <w:noProof/>
          <w:sz w:val="22"/>
          <w:szCs w:val="22"/>
          <w:lang w:val="en-AU"/>
        </w:rPr>
        <w:drawing>
          <wp:inline distT="0" distB="0" distL="0" distR="0" wp14:anchorId="38514A6C" wp14:editId="5E39629E">
            <wp:extent cx="5229225" cy="2097593"/>
            <wp:effectExtent l="0" t="0" r="0" b="0"/>
            <wp:docPr id="17340975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97505"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5234433" cy="2099682"/>
                    </a:xfrm>
                    <a:prstGeom prst="rect">
                      <a:avLst/>
                    </a:prstGeom>
                  </pic:spPr>
                </pic:pic>
              </a:graphicData>
            </a:graphic>
          </wp:inline>
        </w:drawing>
      </w:r>
    </w:p>
    <w:p w14:paraId="44CFA7D4" w14:textId="4A382B36"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6D663AA4"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sSub>
          <m:sSubPr>
            <m:ctrlPr>
              <w:rPr>
                <w:rFonts w:ascii="Cambria Math" w:eastAsia="Times New Roman" w:hAnsi="Cambria Math" w:cstheme="minorBidi"/>
                <w:i/>
                <w:iCs/>
                <w:sz w:val="22"/>
                <w:szCs w:val="22"/>
                <w:lang w:val="en-AU"/>
              </w:rPr>
            </m:ctrlPr>
          </m:sSubPr>
          <m:e>
            <m:acc>
              <m:accPr>
                <m:chr m:val="̃"/>
                <m:ctrlPr>
                  <w:rPr>
                    <w:rFonts w:ascii="Cambria Math" w:eastAsia="Times New Roman" w:hAnsi="Cambria Math" w:cstheme="minorBidi"/>
                    <w:i/>
                    <w:sz w:val="22"/>
                    <w:szCs w:val="22"/>
                    <w:lang w:val="en-AU"/>
                  </w:rPr>
                </m:ctrlPr>
              </m:accPr>
              <m:e>
                <m:r>
                  <w:rPr>
                    <w:rFonts w:ascii="Cambria Math" w:eastAsia="Times New Roman" w:hAnsi="Cambria Math" w:cstheme="minorBidi"/>
                    <w:sz w:val="22"/>
                    <w:szCs w:val="22"/>
                    <w:lang w:val="en-AU"/>
                  </w:rPr>
                  <m:t>FS</m:t>
                </m:r>
              </m:e>
            </m:acc>
          </m:e>
          <m:sub>
            <m:r>
              <w:rPr>
                <w:rFonts w:ascii="Cambria Math" w:eastAsia="Times New Roman" w:hAnsi="Cambria Math" w:cstheme="minorBidi"/>
                <w:sz w:val="22"/>
                <w:szCs w:val="22"/>
                <w:lang w:val="en-AU"/>
              </w:rPr>
              <m:t>pooled</m:t>
            </m:r>
          </m:sub>
        </m:sSub>
      </m:oMath>
      <w:r w:rsidR="001C3CA7" w:rsidRPr="009F4B44">
        <w:rPr>
          <w:rFonts w:asciiTheme="minorBidi" w:eastAsia="Times New Roman" w:hAnsiTheme="minorBidi" w:cstheme="minorBidi"/>
          <w:iCs/>
          <w:sz w:val="22"/>
          <w:szCs w:val="22"/>
          <w:lang w:val="en-AU"/>
        </w:rPr>
        <w:t xml:space="preserve"> </w:t>
      </w:r>
      <w:r w:rsidR="001C3CA7" w:rsidRPr="009F4B44">
        <w:rPr>
          <w:rFonts w:asciiTheme="minorBidi" w:eastAsia="Times New Roman" w:hAnsiTheme="minorBidi" w:cstheme="minorBidi"/>
          <w:sz w:val="22"/>
          <w:szCs w:val="22"/>
          <w:lang w:val="en-AU" w:eastAsia="en-AU"/>
        </w:rPr>
        <w:t xml:space="preserve">is an adjusted estimated proportion used only in confidence interval </w:t>
      </w:r>
      <w:proofErr w:type="gramStart"/>
      <w:r w:rsidR="001C3CA7" w:rsidRPr="009F4B44">
        <w:rPr>
          <w:rFonts w:asciiTheme="minorBidi" w:eastAsia="Times New Roman" w:hAnsiTheme="minorBidi" w:cstheme="minorBidi"/>
          <w:sz w:val="22"/>
          <w:szCs w:val="22"/>
          <w:lang w:val="en-AU" w:eastAsia="en-AU"/>
        </w:rPr>
        <w:t>calculations</w:t>
      </w:r>
      <w:proofErr w:type="gramEnd"/>
    </w:p>
    <w:p w14:paraId="05E4A27D"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lang w:val="en-AU"/>
        </w:rPr>
      </w:pPr>
      <m:oMath>
        <m:sSub>
          <m:sSubPr>
            <m:ctrlPr>
              <w:rPr>
                <w:rFonts w:ascii="Cambria Math" w:eastAsia="Times New Roman" w:hAnsi="Cambria Math" w:cstheme="minorBidi"/>
                <w:i/>
                <w:sz w:val="22"/>
                <w:lang w:val="en-AU"/>
              </w:rPr>
            </m:ctrlPr>
          </m:sSubPr>
          <m:e>
            <m:r>
              <w:rPr>
                <w:rFonts w:ascii="Cambria Math" w:eastAsia="Times New Roman" w:hAnsi="Cambria Math" w:cstheme="minorBidi"/>
                <w:sz w:val="22"/>
                <w:lang w:val="en-AU"/>
              </w:rPr>
              <m:t>z</m:t>
            </m:r>
          </m:e>
          <m:sub>
            <m:r>
              <w:rPr>
                <w:rFonts w:ascii="Cambria Math" w:eastAsia="Times New Roman" w:hAnsi="Cambria Math" w:cstheme="minorBidi"/>
                <w:sz w:val="22"/>
                <w:lang w:val="en-AU"/>
              </w:rPr>
              <m:t>0.05</m:t>
            </m:r>
          </m:sub>
        </m:sSub>
      </m:oMath>
      <w:r w:rsidR="001C3CA7" w:rsidRPr="009F4B44">
        <w:rPr>
          <w:rFonts w:asciiTheme="minorBidi" w:eastAsia="Times New Roman" w:hAnsiTheme="minorBidi" w:cstheme="minorBidi"/>
          <w:sz w:val="22"/>
          <w:szCs w:val="22"/>
          <w:lang w:val="en-AU" w:eastAsia="en-AU"/>
        </w:rPr>
        <w:t xml:space="preserve"> is the 95</w:t>
      </w:r>
      <w:r w:rsidR="001C3CA7" w:rsidRPr="009F4B44">
        <w:rPr>
          <w:rFonts w:asciiTheme="minorBidi" w:eastAsia="Times New Roman" w:hAnsiTheme="minorBidi" w:cstheme="minorBidi"/>
          <w:sz w:val="22"/>
          <w:szCs w:val="22"/>
          <w:vertAlign w:val="superscript"/>
          <w:lang w:val="en-AU" w:eastAsia="en-AU"/>
        </w:rPr>
        <w:t>th</w:t>
      </w:r>
      <w:r w:rsidR="001C3CA7" w:rsidRPr="009F4B44">
        <w:rPr>
          <w:rFonts w:asciiTheme="minorBidi" w:eastAsia="Times New Roman" w:hAnsiTheme="minorBidi" w:cstheme="minorBidi"/>
          <w:sz w:val="22"/>
          <w:szCs w:val="22"/>
          <w:lang w:val="en-AU" w:eastAsia="en-AU"/>
        </w:rPr>
        <w:t xml:space="preserve"> quantile from the standard Normal distribution ~ </w:t>
      </w:r>
      <w:proofErr w:type="gramStart"/>
      <w:r w:rsidR="001C3CA7" w:rsidRPr="009F4B44">
        <w:rPr>
          <w:rFonts w:asciiTheme="minorBidi" w:eastAsia="Times New Roman" w:hAnsiTheme="minorBidi" w:cstheme="minorBidi"/>
          <w:sz w:val="22"/>
          <w:szCs w:val="22"/>
          <w:lang w:val="en-AU" w:eastAsia="en-AU"/>
        </w:rPr>
        <w:t>N(</w:t>
      </w:r>
      <w:proofErr w:type="gramEnd"/>
      <w:r w:rsidR="001C3CA7" w:rsidRPr="009F4B44">
        <w:rPr>
          <w:rFonts w:asciiTheme="minorBidi" w:eastAsia="Times New Roman" w:hAnsiTheme="minorBidi" w:cstheme="minorBidi"/>
          <w:sz w:val="22"/>
          <w:szCs w:val="22"/>
          <w:lang w:val="en-AU" w:eastAsia="en-AU"/>
        </w:rPr>
        <w:t>0,1)</w:t>
      </w:r>
    </w:p>
    <w:p w14:paraId="2F3A4118" w14:textId="5A892C67" w:rsidR="001C3CA7" w:rsidRPr="009F4B44"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Pr>
          <w:rFonts w:asciiTheme="minorBidi" w:eastAsia="Times New Roman" w:hAnsiTheme="minorBidi" w:cstheme="minorBidi"/>
          <w:sz w:val="22"/>
          <w:lang w:val="en-AU"/>
        </w:rPr>
        <w:br/>
      </w:r>
      <w:r w:rsidR="001C3CA7" w:rsidRPr="009F4B44">
        <w:rPr>
          <w:rFonts w:asciiTheme="minorBidi" w:eastAsia="Times New Roman" w:hAnsiTheme="minorBidi" w:cstheme="minorBidi"/>
          <w:sz w:val="22"/>
          <w:lang w:val="en-AU"/>
        </w:rPr>
        <w:t xml:space="preserve">The data sources and restrictions for this indicator can be found in </w:t>
      </w:r>
      <w:r w:rsidR="001C3CA7" w:rsidRPr="009F4B44">
        <w:rPr>
          <w:rFonts w:asciiTheme="minorBidi" w:eastAsia="Times New Roman" w:hAnsiTheme="minorBidi" w:cstheme="minorBidi"/>
          <w:b/>
          <w:bCs/>
          <w:sz w:val="22"/>
          <w:lang w:val="en-AU"/>
        </w:rPr>
        <w:t xml:space="preserve">Table </w:t>
      </w:r>
      <w:r w:rsidR="006B3C65" w:rsidRPr="009F4B44">
        <w:rPr>
          <w:rFonts w:asciiTheme="minorBidi" w:eastAsia="Times New Roman" w:hAnsiTheme="minorBidi" w:cstheme="minorBidi"/>
          <w:b/>
          <w:bCs/>
          <w:sz w:val="22"/>
          <w:lang w:val="en-AU"/>
        </w:rPr>
        <w:t>23</w:t>
      </w:r>
      <w:r w:rsidR="001C3CA7" w:rsidRPr="009F4B44">
        <w:rPr>
          <w:rFonts w:asciiTheme="minorBidi" w:eastAsia="Times New Roman" w:hAnsiTheme="minorBidi" w:cstheme="minorBidi"/>
          <w:sz w:val="22"/>
          <w:lang w:val="en-AU"/>
        </w:rPr>
        <w:t>.</w:t>
      </w:r>
    </w:p>
    <w:p w14:paraId="68E00B96" w14:textId="4070815C" w:rsidR="001C3CA7" w:rsidRPr="009F4B44" w:rsidRDefault="00AA1FEB" w:rsidP="00F34A3D">
      <w:pPr>
        <w:pStyle w:val="Heading3"/>
        <w:spacing w:line="300" w:lineRule="auto"/>
        <w:rPr>
          <w:rFonts w:asciiTheme="minorBidi" w:hAnsiTheme="minorBidi" w:cstheme="minorBidi"/>
        </w:rPr>
      </w:pPr>
      <w:bookmarkStart w:id="129" w:name="_Toc154133157"/>
      <w:r w:rsidRPr="009F4B44">
        <w:rPr>
          <w:rFonts w:asciiTheme="minorBidi" w:hAnsiTheme="minorBidi" w:cstheme="minorBidi"/>
        </w:rPr>
        <w:t xml:space="preserve">4.3.3 </w:t>
      </w:r>
      <w:r w:rsidR="001C3CA7" w:rsidRPr="009F4B44">
        <w:rPr>
          <w:rFonts w:asciiTheme="minorBidi" w:hAnsiTheme="minorBidi" w:cstheme="minorBidi"/>
        </w:rPr>
        <w:t>Adaptive skills</w:t>
      </w:r>
      <w:bookmarkEnd w:id="129"/>
    </w:p>
    <w:p w14:paraId="76295979"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The adaptive skills indicator is defined as the proportion of supervisors who were satisfied with the adaptive skills of their graduate. The</w:t>
      </w:r>
      <w:r w:rsidRPr="009F4B44">
        <w:rPr>
          <w:rFonts w:asciiTheme="minorBidi" w:eastAsia="Times New Roman" w:hAnsiTheme="minorBidi" w:cstheme="minorBidi"/>
          <w:sz w:val="22"/>
          <w:lang w:val="en-AU"/>
        </w:rPr>
        <w:t xml:space="preserve"> indicator can be expressed </w:t>
      </w:r>
      <w:r w:rsidRPr="009F4B44">
        <w:rPr>
          <w:rFonts w:asciiTheme="minorBidi" w:eastAsia="Times New Roman" w:hAnsiTheme="minorBidi" w:cstheme="minorBidi"/>
          <w:sz w:val="22"/>
          <w:szCs w:val="22"/>
          <w:lang w:val="en-AU"/>
        </w:rPr>
        <w:t>as ‘the proportion of supervisors who were satisfied with the adaptive skills of their graduate’.</w:t>
      </w:r>
    </w:p>
    <w:p w14:paraId="2B5A6AF3" w14:textId="77777777" w:rsidR="001C3CA7" w:rsidRPr="009F4B44" w:rsidRDefault="001C3CA7" w:rsidP="00F34A3D">
      <w:pPr>
        <w:widowControl/>
        <w:suppressAutoHyphens w:val="0"/>
        <w:autoSpaceDE/>
        <w:autoSpaceDN/>
        <w:adjustRightInd/>
        <w:spacing w:before="0" w:line="300" w:lineRule="auto"/>
        <w:textAlignment w:val="auto"/>
        <w:rPr>
          <w:rFonts w:asciiTheme="minorBidi" w:eastAsia="Times New Roman" w:hAnsiTheme="minorBidi" w:cstheme="minorBidi"/>
          <w:sz w:val="22"/>
          <w:lang w:val="en-AU"/>
        </w:rPr>
      </w:pPr>
    </w:p>
    <w:p w14:paraId="46C5A6A5"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adaptive skills</w:t>
      </w:r>
      <w:r w:rsidRPr="009F4B44">
        <w:rPr>
          <w:rFonts w:asciiTheme="minorBidi" w:eastAsia="Times New Roman" w:hAnsiTheme="minorBidi" w:cstheme="minorBidi"/>
          <w:sz w:val="22"/>
          <w:szCs w:val="22"/>
          <w:lang w:val="en-AU"/>
        </w:rPr>
        <w:t xml:space="preserve"> </w:t>
      </w:r>
      <w:r w:rsidRPr="009F4B44">
        <w:rPr>
          <w:rFonts w:asciiTheme="minorBidi" w:eastAsia="Times New Roman" w:hAnsiTheme="minorBidi" w:cstheme="minorBidi"/>
          <w:sz w:val="22"/>
          <w:lang w:val="en-AU"/>
        </w:rPr>
        <w:t>indicator is calculated as follows:</w:t>
      </w:r>
    </w:p>
    <w:p w14:paraId="0457F507" w14:textId="02323C6E" w:rsidR="001C3CA7" w:rsidRPr="009F4B44"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highlight w:val="yellow"/>
          <w:lang w:val="en-AU"/>
        </w:rPr>
      </w:pPr>
      <w:r w:rsidRPr="00F34A3D">
        <w:rPr>
          <w:rFonts w:asciiTheme="minorBidi" w:eastAsia="Times New Roman" w:hAnsiTheme="minorBidi" w:cstheme="minorBidi"/>
          <w:noProof/>
          <w:sz w:val="22"/>
          <w:szCs w:val="22"/>
          <w:lang w:val="en-AU"/>
        </w:rPr>
        <w:drawing>
          <wp:inline distT="0" distB="0" distL="0" distR="0" wp14:anchorId="5C4503D4" wp14:editId="0CB898BF">
            <wp:extent cx="5129213" cy="660312"/>
            <wp:effectExtent l="0" t="0" r="0" b="6985"/>
            <wp:docPr id="11582626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62643"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5147840" cy="662710"/>
                    </a:xfrm>
                    <a:prstGeom prst="rect">
                      <a:avLst/>
                    </a:prstGeom>
                  </pic:spPr>
                </pic:pic>
              </a:graphicData>
            </a:graphic>
          </wp:inline>
        </w:drawing>
      </w:r>
    </w:p>
    <w:p w14:paraId="3D5FC836"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1E90A213" w14:textId="77777777" w:rsidR="001C3CA7" w:rsidRPr="009F4B44" w:rsidRDefault="001C3CA7" w:rsidP="00F34A3D">
      <w:pPr>
        <w:widowControl/>
        <w:suppressAutoHyphens w:val="0"/>
        <w:autoSpaceDE/>
        <w:autoSpaceDN/>
        <w:adjustRightInd/>
        <w:spacing w:before="40" w:line="300" w:lineRule="auto"/>
        <w:ind w:left="567"/>
        <w:textAlignment w:val="auto"/>
        <w:rPr>
          <w:rFonts w:asciiTheme="minorBidi" w:eastAsia="Times New Roman" w:hAnsiTheme="minorBidi" w:cstheme="minorBidi"/>
          <w:sz w:val="22"/>
          <w:szCs w:val="22"/>
          <w:lang w:val="en-AU"/>
        </w:rPr>
      </w:pPr>
      <w:r w:rsidRPr="009F4B44">
        <w:rPr>
          <w:rFonts w:asciiTheme="minorBidi" w:eastAsia="Calibri" w:hAnsiTheme="minorBidi" w:cstheme="minorBidi"/>
          <w:i/>
          <w:sz w:val="22"/>
          <w:szCs w:val="22"/>
          <w:lang w:val="en-US"/>
        </w:rPr>
        <w:t>Number of supervisors satisfied with the adaptive skills of their graduate</w:t>
      </w:r>
      <w:r w:rsidRPr="009F4B44">
        <w:rPr>
          <w:rFonts w:asciiTheme="minorBidi" w:eastAsia="Calibri" w:hAnsiTheme="minorBidi" w:cstheme="minorBidi"/>
          <w:i/>
          <w:sz w:val="22"/>
          <w:szCs w:val="22"/>
          <w:vertAlign w:val="subscript"/>
          <w:lang w:val="en-US"/>
        </w:rPr>
        <w:t>Y3-Y1</w:t>
      </w:r>
      <w:r w:rsidRPr="009F4B44">
        <w:rPr>
          <w:rFonts w:asciiTheme="minorBidi" w:eastAsia="Calibri" w:hAnsiTheme="minorBidi" w:cstheme="minorBidi"/>
          <w:sz w:val="22"/>
          <w:szCs w:val="22"/>
          <w:lang w:val="en-US"/>
        </w:rPr>
        <w:t xml:space="preserve"> is the total number of supervisors whose adaptive skills scale score was at least 55 out of 100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adapative_skills</w:t>
      </w:r>
      <w:proofErr w:type="spellEnd"/>
      <w:r w:rsidRPr="009F4B44">
        <w:rPr>
          <w:rFonts w:asciiTheme="minorBidi" w:eastAsia="Calibri" w:hAnsiTheme="minorBidi" w:cstheme="minorBidi"/>
          <w:b/>
          <w:lang w:val="en-US"/>
        </w:rPr>
        <w:t>=100)</w:t>
      </w:r>
      <w:r w:rsidRPr="009F4B44">
        <w:rPr>
          <w:rFonts w:asciiTheme="minorBidi" w:eastAsia="Calibri" w:hAnsiTheme="minorBidi" w:cstheme="minorBidi"/>
          <w:sz w:val="22"/>
          <w:szCs w:val="22"/>
          <w:lang w:val="en-US"/>
        </w:rPr>
        <w:t xml:space="preserve"> in the three pooled years</w:t>
      </w:r>
      <w:r w:rsidRPr="009F4B44">
        <w:rPr>
          <w:rFonts w:asciiTheme="minorBidi" w:eastAsia="Times New Roman" w:hAnsiTheme="minorBidi" w:cstheme="minorBidi"/>
          <w:sz w:val="22"/>
          <w:szCs w:val="22"/>
          <w:lang w:val="en-AU"/>
        </w:rPr>
        <w:t>,</w:t>
      </w:r>
      <w:r w:rsidRPr="009F4B44">
        <w:rPr>
          <w:rFonts w:asciiTheme="minorBidi" w:eastAsia="Calibri" w:hAnsiTheme="minorBidi" w:cstheme="minorBidi"/>
          <w:sz w:val="22"/>
          <w:szCs w:val="22"/>
          <w:lang w:val="en-US"/>
        </w:rPr>
        <w:t xml:space="preserve"> after filters are applied</w:t>
      </w:r>
    </w:p>
    <w:p w14:paraId="2DA6804E" w14:textId="77777777" w:rsidR="001C3CA7" w:rsidRPr="009F4B44" w:rsidRDefault="001C3CA7" w:rsidP="00F34A3D">
      <w:pPr>
        <w:widowControl/>
        <w:suppressAutoHyphens w:val="0"/>
        <w:autoSpaceDE/>
        <w:autoSpaceDN/>
        <w:adjustRightInd/>
        <w:spacing w:before="0" w:line="300" w:lineRule="auto"/>
        <w:ind w:left="567"/>
        <w:textAlignment w:val="auto"/>
        <w:rPr>
          <w:rFonts w:asciiTheme="minorBidi" w:eastAsia="Calibri" w:hAnsiTheme="minorBidi" w:cstheme="minorBidi"/>
          <w:sz w:val="24"/>
          <w:szCs w:val="22"/>
          <w:lang w:val="en-US"/>
        </w:rPr>
      </w:pPr>
      <w:r w:rsidRPr="009F4B44">
        <w:rPr>
          <w:rFonts w:asciiTheme="minorBidi" w:eastAsia="Calibri" w:hAnsiTheme="minorBidi" w:cstheme="minorBidi"/>
          <w:i/>
          <w:sz w:val="22"/>
          <w:szCs w:val="22"/>
          <w:lang w:val="en-US"/>
        </w:rPr>
        <w:t>Number of supervisors with a valid response</w:t>
      </w:r>
      <w:r w:rsidRPr="009F4B44">
        <w:rPr>
          <w:rFonts w:asciiTheme="minorBidi" w:eastAsia="Calibri" w:hAnsiTheme="minorBidi" w:cstheme="minorBidi"/>
          <w:i/>
          <w:sz w:val="22"/>
          <w:szCs w:val="22"/>
          <w:vertAlign w:val="subscript"/>
          <w:lang w:val="en-US"/>
        </w:rPr>
        <w:t>Y3-Y1</w:t>
      </w:r>
      <w:r w:rsidRPr="009F4B44">
        <w:rPr>
          <w:rFonts w:asciiTheme="minorBidi" w:eastAsia="Calibri" w:hAnsiTheme="minorBidi" w:cstheme="minorBidi"/>
          <w:sz w:val="22"/>
          <w:szCs w:val="22"/>
          <w:lang w:val="en-US"/>
        </w:rPr>
        <w:t xml:space="preserve"> is the total number of supervisors who had a valid response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adapative_skills</w:t>
      </w:r>
      <w:proofErr w:type="spellEnd"/>
      <w:r w:rsidRPr="009F4B44">
        <w:rPr>
          <w:rFonts w:asciiTheme="minorBidi" w:eastAsia="Calibri" w:hAnsiTheme="minorBidi" w:cstheme="minorBidi"/>
          <w:b/>
          <w:lang w:val="en-US"/>
        </w:rPr>
        <w:t xml:space="preserve"> in (0,100))</w:t>
      </w:r>
      <w:r w:rsidRPr="009F4B44">
        <w:rPr>
          <w:rFonts w:asciiTheme="minorBidi" w:eastAsia="Calibri" w:hAnsiTheme="minorBidi" w:cstheme="minorBidi"/>
          <w:sz w:val="22"/>
          <w:szCs w:val="22"/>
          <w:lang w:val="en-US"/>
        </w:rPr>
        <w:t>, i.e. responded to at least four of the six adaptive skills items in the three pooled years</w:t>
      </w:r>
      <w:r w:rsidRPr="009F4B44">
        <w:rPr>
          <w:rFonts w:asciiTheme="minorBidi" w:eastAsia="Times New Roman" w:hAnsiTheme="minorBidi" w:cstheme="minorBidi"/>
          <w:sz w:val="22"/>
          <w:szCs w:val="22"/>
          <w:lang w:val="en-AU"/>
        </w:rPr>
        <w:t>,</w:t>
      </w:r>
      <w:r w:rsidRPr="009F4B44">
        <w:rPr>
          <w:rFonts w:asciiTheme="minorBidi" w:eastAsia="Calibri" w:hAnsiTheme="minorBidi" w:cstheme="minorBidi"/>
          <w:sz w:val="22"/>
          <w:szCs w:val="22"/>
          <w:lang w:val="en-US"/>
        </w:rPr>
        <w:t xml:space="preserve"> after filters are </w:t>
      </w:r>
      <w:proofErr w:type="gramStart"/>
      <w:r w:rsidRPr="009F4B44">
        <w:rPr>
          <w:rFonts w:asciiTheme="minorBidi" w:eastAsia="Calibri" w:hAnsiTheme="minorBidi" w:cstheme="minorBidi"/>
          <w:sz w:val="22"/>
          <w:szCs w:val="22"/>
          <w:lang w:val="en-US"/>
        </w:rPr>
        <w:t>applied</w:t>
      </w:r>
      <w:proofErr w:type="gramEnd"/>
      <w:r w:rsidRPr="009F4B44">
        <w:rPr>
          <w:rFonts w:asciiTheme="minorBidi" w:eastAsia="Calibri" w:hAnsiTheme="minorBidi" w:cstheme="minorBidi"/>
          <w:sz w:val="22"/>
          <w:szCs w:val="22"/>
          <w:lang w:val="en-US"/>
        </w:rPr>
        <w:t xml:space="preserve"> </w:t>
      </w:r>
    </w:p>
    <w:p w14:paraId="6794FC29"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90% confidence interval for the adaptive skills indicator is calculated as follows:</w:t>
      </w:r>
    </w:p>
    <w:p w14:paraId="1E340C97" w14:textId="7434A516" w:rsidR="00F34A3D" w:rsidRPr="00F34A3D"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F34A3D">
        <w:rPr>
          <w:rFonts w:asciiTheme="minorBidi" w:eastAsia="Times New Roman" w:hAnsiTheme="minorBidi" w:cstheme="minorBidi"/>
          <w:noProof/>
          <w:sz w:val="22"/>
          <w:lang w:val="en-AU"/>
        </w:rPr>
        <w:drawing>
          <wp:inline distT="0" distB="0" distL="0" distR="0" wp14:anchorId="22AE231F" wp14:editId="76F61140">
            <wp:extent cx="5014913" cy="1960204"/>
            <wp:effectExtent l="0" t="0" r="0" b="2540"/>
            <wp:docPr id="2557271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27137" name="Picture 1">
                      <a:extLst>
                        <a:ext uri="{C183D7F6-B498-43B3-948B-1728B52AA6E4}">
                          <adec:decorative xmlns:adec="http://schemas.microsoft.com/office/drawing/2017/decorative" val="1"/>
                        </a:ext>
                      </a:extLst>
                    </pic:cNvPr>
                    <pic:cNvPicPr/>
                  </pic:nvPicPr>
                  <pic:blipFill>
                    <a:blip r:embed="rId59"/>
                    <a:stretch>
                      <a:fillRect/>
                    </a:stretch>
                  </pic:blipFill>
                  <pic:spPr>
                    <a:xfrm>
                      <a:off x="0" y="0"/>
                      <a:ext cx="5021889" cy="1962931"/>
                    </a:xfrm>
                    <a:prstGeom prst="rect">
                      <a:avLst/>
                    </a:prstGeom>
                  </pic:spPr>
                </pic:pic>
              </a:graphicData>
            </a:graphic>
          </wp:inline>
        </w:drawing>
      </w:r>
    </w:p>
    <w:p w14:paraId="04254689" w14:textId="6B971601"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250FA7C0"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sSub>
          <m:sSubPr>
            <m:ctrlPr>
              <w:rPr>
                <w:rFonts w:ascii="Cambria Math" w:eastAsia="Times New Roman" w:hAnsi="Cambria Math" w:cstheme="minorBidi"/>
                <w:i/>
                <w:iCs/>
                <w:sz w:val="22"/>
                <w:szCs w:val="22"/>
                <w:lang w:val="en-AU"/>
              </w:rPr>
            </m:ctrlPr>
          </m:sSubPr>
          <m:e>
            <m:acc>
              <m:accPr>
                <m:chr m:val="̃"/>
                <m:ctrlPr>
                  <w:rPr>
                    <w:rFonts w:ascii="Cambria Math" w:eastAsia="Times New Roman" w:hAnsi="Cambria Math" w:cstheme="minorBidi"/>
                    <w:i/>
                    <w:sz w:val="22"/>
                    <w:szCs w:val="22"/>
                    <w:lang w:val="en-AU"/>
                  </w:rPr>
                </m:ctrlPr>
              </m:accPr>
              <m:e>
                <m:r>
                  <w:rPr>
                    <w:rFonts w:ascii="Cambria Math" w:eastAsia="Times New Roman" w:hAnsi="Cambria Math" w:cstheme="minorBidi"/>
                    <w:sz w:val="22"/>
                    <w:szCs w:val="22"/>
                    <w:lang w:val="en-AU"/>
                  </w:rPr>
                  <m:t>AS</m:t>
                </m:r>
              </m:e>
            </m:acc>
          </m:e>
          <m:sub>
            <m:r>
              <w:rPr>
                <w:rFonts w:ascii="Cambria Math" w:eastAsia="Times New Roman" w:hAnsi="Cambria Math" w:cstheme="minorBidi"/>
                <w:sz w:val="22"/>
                <w:szCs w:val="22"/>
                <w:lang w:val="en-AU"/>
              </w:rPr>
              <m:t>pooled</m:t>
            </m:r>
          </m:sub>
        </m:sSub>
      </m:oMath>
      <w:r w:rsidR="001C3CA7" w:rsidRPr="009F4B44">
        <w:rPr>
          <w:rFonts w:asciiTheme="minorBidi" w:eastAsia="Times New Roman" w:hAnsiTheme="minorBidi" w:cstheme="minorBidi"/>
          <w:iCs/>
          <w:sz w:val="22"/>
          <w:szCs w:val="22"/>
          <w:lang w:val="en-AU"/>
        </w:rPr>
        <w:t xml:space="preserve"> </w:t>
      </w:r>
      <w:r w:rsidR="001C3CA7" w:rsidRPr="009F4B44">
        <w:rPr>
          <w:rFonts w:asciiTheme="minorBidi" w:eastAsia="Times New Roman" w:hAnsiTheme="minorBidi" w:cstheme="minorBidi"/>
          <w:sz w:val="22"/>
          <w:szCs w:val="22"/>
          <w:lang w:val="en-AU" w:eastAsia="en-AU"/>
        </w:rPr>
        <w:t xml:space="preserve">is an adjusted estimated proportion used only in confidence interval </w:t>
      </w:r>
      <w:proofErr w:type="gramStart"/>
      <w:r w:rsidR="001C3CA7" w:rsidRPr="009F4B44">
        <w:rPr>
          <w:rFonts w:asciiTheme="minorBidi" w:eastAsia="Times New Roman" w:hAnsiTheme="minorBidi" w:cstheme="minorBidi"/>
          <w:sz w:val="22"/>
          <w:szCs w:val="22"/>
          <w:lang w:val="en-AU" w:eastAsia="en-AU"/>
        </w:rPr>
        <w:t>calculations</w:t>
      </w:r>
      <w:proofErr w:type="gramEnd"/>
    </w:p>
    <w:p w14:paraId="64A32A25"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sSub>
          <m:sSubPr>
            <m:ctrlPr>
              <w:rPr>
                <w:rFonts w:ascii="Cambria Math" w:eastAsia="Times New Roman" w:hAnsi="Cambria Math" w:cstheme="minorBidi"/>
                <w:i/>
                <w:sz w:val="22"/>
                <w:lang w:val="en-AU"/>
              </w:rPr>
            </m:ctrlPr>
          </m:sSubPr>
          <m:e>
            <m:r>
              <w:rPr>
                <w:rFonts w:ascii="Cambria Math" w:eastAsia="Times New Roman" w:hAnsi="Cambria Math" w:cstheme="minorBidi"/>
                <w:sz w:val="22"/>
                <w:lang w:val="en-AU"/>
              </w:rPr>
              <m:t>z</m:t>
            </m:r>
          </m:e>
          <m:sub>
            <m:r>
              <w:rPr>
                <w:rFonts w:ascii="Cambria Math" w:eastAsia="Times New Roman" w:hAnsi="Cambria Math" w:cstheme="minorBidi"/>
                <w:sz w:val="22"/>
                <w:lang w:val="en-AU"/>
              </w:rPr>
              <m:t>0.05</m:t>
            </m:r>
          </m:sub>
        </m:sSub>
      </m:oMath>
      <w:r w:rsidR="001C3CA7" w:rsidRPr="009F4B44">
        <w:rPr>
          <w:rFonts w:asciiTheme="minorBidi" w:eastAsia="Times New Roman" w:hAnsiTheme="minorBidi" w:cstheme="minorBidi"/>
          <w:sz w:val="22"/>
          <w:szCs w:val="22"/>
          <w:lang w:val="en-AU" w:eastAsia="en-AU"/>
        </w:rPr>
        <w:t xml:space="preserve"> is the 95</w:t>
      </w:r>
      <w:r w:rsidR="001C3CA7" w:rsidRPr="009F4B44">
        <w:rPr>
          <w:rFonts w:asciiTheme="minorBidi" w:eastAsia="Times New Roman" w:hAnsiTheme="minorBidi" w:cstheme="minorBidi"/>
          <w:sz w:val="22"/>
          <w:szCs w:val="22"/>
          <w:vertAlign w:val="superscript"/>
          <w:lang w:val="en-AU" w:eastAsia="en-AU"/>
        </w:rPr>
        <w:t>th</w:t>
      </w:r>
      <w:r w:rsidR="001C3CA7" w:rsidRPr="009F4B44">
        <w:rPr>
          <w:rFonts w:asciiTheme="minorBidi" w:eastAsia="Times New Roman" w:hAnsiTheme="minorBidi" w:cstheme="minorBidi"/>
          <w:sz w:val="22"/>
          <w:szCs w:val="22"/>
          <w:lang w:val="en-AU" w:eastAsia="en-AU"/>
        </w:rPr>
        <w:t xml:space="preserve"> quantile from the standard Normal distribution ~ </w:t>
      </w:r>
      <w:proofErr w:type="gramStart"/>
      <w:r w:rsidR="001C3CA7" w:rsidRPr="009F4B44">
        <w:rPr>
          <w:rFonts w:asciiTheme="minorBidi" w:eastAsia="Times New Roman" w:hAnsiTheme="minorBidi" w:cstheme="minorBidi"/>
          <w:sz w:val="22"/>
          <w:szCs w:val="22"/>
          <w:lang w:val="en-AU" w:eastAsia="en-AU"/>
        </w:rPr>
        <w:t>N(</w:t>
      </w:r>
      <w:proofErr w:type="gramEnd"/>
      <w:r w:rsidR="001C3CA7" w:rsidRPr="009F4B44">
        <w:rPr>
          <w:rFonts w:asciiTheme="minorBidi" w:eastAsia="Times New Roman" w:hAnsiTheme="minorBidi" w:cstheme="minorBidi"/>
          <w:sz w:val="22"/>
          <w:szCs w:val="22"/>
          <w:lang w:val="en-AU" w:eastAsia="en-AU"/>
        </w:rPr>
        <w:t>0,1)</w:t>
      </w:r>
    </w:p>
    <w:p w14:paraId="7CAB7DC6" w14:textId="53846618"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 xml:space="preserve">The restrictions for this indicator can be found in </w:t>
      </w:r>
      <w:r w:rsidRPr="009F4B44">
        <w:rPr>
          <w:rFonts w:asciiTheme="minorBidi" w:eastAsia="Times New Roman" w:hAnsiTheme="minorBidi" w:cstheme="minorBidi"/>
          <w:b/>
          <w:bCs/>
          <w:sz w:val="22"/>
          <w:lang w:val="en-AU"/>
        </w:rPr>
        <w:t xml:space="preserve">Table </w:t>
      </w:r>
      <w:r w:rsidR="006B3C65" w:rsidRPr="009F4B44">
        <w:rPr>
          <w:rFonts w:asciiTheme="minorBidi" w:eastAsia="Times New Roman" w:hAnsiTheme="minorBidi" w:cstheme="minorBidi"/>
          <w:b/>
          <w:bCs/>
          <w:sz w:val="22"/>
          <w:lang w:val="en-AU"/>
        </w:rPr>
        <w:t>23</w:t>
      </w:r>
      <w:r w:rsidRPr="009F4B44">
        <w:rPr>
          <w:rFonts w:asciiTheme="minorBidi" w:eastAsia="Times New Roman" w:hAnsiTheme="minorBidi" w:cstheme="minorBidi"/>
          <w:sz w:val="22"/>
          <w:lang w:val="en-AU"/>
        </w:rPr>
        <w:t>.</w:t>
      </w:r>
    </w:p>
    <w:p w14:paraId="5A0500C0" w14:textId="5CAD01F7" w:rsidR="001C3CA7" w:rsidRPr="009F4B44" w:rsidRDefault="00AA1FEB" w:rsidP="00F34A3D">
      <w:pPr>
        <w:pStyle w:val="Heading3"/>
        <w:spacing w:line="300" w:lineRule="auto"/>
        <w:rPr>
          <w:rFonts w:asciiTheme="minorBidi" w:hAnsiTheme="minorBidi" w:cstheme="minorBidi"/>
        </w:rPr>
      </w:pPr>
      <w:bookmarkStart w:id="130" w:name="_Toc154133158"/>
      <w:r w:rsidRPr="009F4B44">
        <w:rPr>
          <w:rFonts w:asciiTheme="minorBidi" w:hAnsiTheme="minorBidi" w:cstheme="minorBidi"/>
        </w:rPr>
        <w:t xml:space="preserve">4.3.4 </w:t>
      </w:r>
      <w:r w:rsidR="001C3CA7" w:rsidRPr="009F4B44">
        <w:rPr>
          <w:rFonts w:asciiTheme="minorBidi" w:hAnsiTheme="minorBidi" w:cstheme="minorBidi"/>
        </w:rPr>
        <w:t>Collaborative skills</w:t>
      </w:r>
      <w:bookmarkEnd w:id="130"/>
    </w:p>
    <w:p w14:paraId="0CFAAE47"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The collaborative skills indicator is defined as the proportion of supervisors who indicated they were satisfied with the collaborative skills of their graduate. The</w:t>
      </w:r>
      <w:r w:rsidRPr="009F4B44">
        <w:rPr>
          <w:rFonts w:asciiTheme="minorBidi" w:eastAsia="Times New Roman" w:hAnsiTheme="minorBidi" w:cstheme="minorBidi"/>
          <w:sz w:val="22"/>
          <w:lang w:val="en-AU"/>
        </w:rPr>
        <w:t xml:space="preserve"> indicator can be expressed </w:t>
      </w:r>
      <w:r w:rsidRPr="009F4B44">
        <w:rPr>
          <w:rFonts w:asciiTheme="minorBidi" w:eastAsia="Times New Roman" w:hAnsiTheme="minorBidi" w:cstheme="minorBidi"/>
          <w:sz w:val="22"/>
          <w:szCs w:val="22"/>
          <w:lang w:val="en-AU"/>
        </w:rPr>
        <w:t>as ‘the proportion of supervisors who were satisfied with the collaborative skills of their graduate’.</w:t>
      </w:r>
    </w:p>
    <w:p w14:paraId="3A32E18C" w14:textId="77777777" w:rsidR="00F34A3D"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collaborative skills</w:t>
      </w:r>
      <w:r w:rsidRPr="009F4B44">
        <w:rPr>
          <w:rFonts w:asciiTheme="minorBidi" w:eastAsia="Times New Roman" w:hAnsiTheme="minorBidi" w:cstheme="minorBidi"/>
          <w:sz w:val="22"/>
          <w:szCs w:val="22"/>
          <w:lang w:val="en-AU"/>
        </w:rPr>
        <w:t xml:space="preserve"> </w:t>
      </w:r>
      <w:r w:rsidRPr="009F4B44">
        <w:rPr>
          <w:rFonts w:asciiTheme="minorBidi" w:eastAsia="Times New Roman" w:hAnsiTheme="minorBidi" w:cstheme="minorBidi"/>
          <w:sz w:val="22"/>
          <w:lang w:val="en-AU"/>
        </w:rPr>
        <w:t>indicator is calculated as follows:</w:t>
      </w:r>
    </w:p>
    <w:p w14:paraId="01006802" w14:textId="5D653EFB" w:rsidR="001C3CA7" w:rsidRPr="009F4B44"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F34A3D">
        <w:rPr>
          <w:rFonts w:asciiTheme="minorBidi" w:eastAsia="Times New Roman" w:hAnsiTheme="minorBidi" w:cstheme="minorBidi"/>
          <w:noProof/>
          <w:sz w:val="22"/>
          <w:szCs w:val="22"/>
          <w:lang w:val="en-AU"/>
        </w:rPr>
        <w:drawing>
          <wp:inline distT="0" distB="0" distL="0" distR="0" wp14:anchorId="102E14DA" wp14:editId="17DFCDCD">
            <wp:extent cx="5243513" cy="533239"/>
            <wp:effectExtent l="0" t="0" r="0" b="635"/>
            <wp:docPr id="10453106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10627" name="Picture 1">
                      <a:extLst>
                        <a:ext uri="{C183D7F6-B498-43B3-948B-1728B52AA6E4}">
                          <adec:decorative xmlns:adec="http://schemas.microsoft.com/office/drawing/2017/decorative" val="1"/>
                        </a:ext>
                      </a:extLst>
                    </pic:cNvPr>
                    <pic:cNvPicPr/>
                  </pic:nvPicPr>
                  <pic:blipFill>
                    <a:blip r:embed="rId60"/>
                    <a:stretch>
                      <a:fillRect/>
                    </a:stretch>
                  </pic:blipFill>
                  <pic:spPr>
                    <a:xfrm>
                      <a:off x="0" y="0"/>
                      <a:ext cx="5275195" cy="536461"/>
                    </a:xfrm>
                    <a:prstGeom prst="rect">
                      <a:avLst/>
                    </a:prstGeom>
                  </pic:spPr>
                </pic:pic>
              </a:graphicData>
            </a:graphic>
          </wp:inline>
        </w:drawing>
      </w:r>
      <m:oMath>
        <m:r>
          <m:rPr>
            <m:sty m:val="p"/>
          </m:rPr>
          <w:rPr>
            <w:rFonts w:ascii="Cambria Math" w:eastAsia="Times New Roman" w:hAnsi="Cambria Math" w:cstheme="minorBidi"/>
            <w:sz w:val="22"/>
            <w:szCs w:val="22"/>
            <w:lang w:val="en-AU"/>
          </w:rPr>
          <w:br/>
        </m:r>
      </m:oMath>
    </w:p>
    <w:p w14:paraId="07A2B94C"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08AB3E4E" w14:textId="77777777" w:rsidR="001C3CA7" w:rsidRPr="009F4B44" w:rsidRDefault="001C3CA7" w:rsidP="00F34A3D">
      <w:pPr>
        <w:widowControl/>
        <w:suppressAutoHyphens w:val="0"/>
        <w:autoSpaceDE/>
        <w:autoSpaceDN/>
        <w:adjustRightInd/>
        <w:spacing w:before="40" w:line="300" w:lineRule="auto"/>
        <w:ind w:left="567"/>
        <w:textAlignment w:val="auto"/>
        <w:rPr>
          <w:rFonts w:asciiTheme="minorBidi" w:eastAsia="Times New Roman" w:hAnsiTheme="minorBidi" w:cstheme="minorBidi"/>
          <w:sz w:val="22"/>
          <w:szCs w:val="22"/>
          <w:lang w:val="en-AU"/>
        </w:rPr>
      </w:pPr>
      <w:r w:rsidRPr="009F4B44">
        <w:rPr>
          <w:rFonts w:asciiTheme="minorBidi" w:eastAsia="Calibri" w:hAnsiTheme="minorBidi" w:cstheme="minorBidi"/>
          <w:i/>
          <w:sz w:val="22"/>
          <w:szCs w:val="22"/>
          <w:lang w:val="en-US"/>
        </w:rPr>
        <w:t>Number of supervisors who were satisfied with the collaborative skills of their graduate</w:t>
      </w:r>
      <w:r w:rsidRPr="009F4B44">
        <w:rPr>
          <w:rFonts w:asciiTheme="minorBidi" w:eastAsia="Calibri" w:hAnsiTheme="minorBidi" w:cstheme="minorBidi"/>
          <w:i/>
          <w:sz w:val="22"/>
          <w:szCs w:val="22"/>
          <w:vertAlign w:val="subscript"/>
          <w:lang w:val="en-US"/>
        </w:rPr>
        <w:t xml:space="preserve">Y3-Y1 </w:t>
      </w:r>
      <w:r w:rsidRPr="009F4B44">
        <w:rPr>
          <w:rFonts w:asciiTheme="minorBidi" w:eastAsia="Calibri" w:hAnsiTheme="minorBidi" w:cstheme="minorBidi"/>
          <w:sz w:val="22"/>
          <w:szCs w:val="22"/>
          <w:lang w:val="en-US"/>
        </w:rPr>
        <w:t xml:space="preserve">is the total number of supervisors whose collaborative skills scale score was at least 55 out of 100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collaborative_skills</w:t>
      </w:r>
      <w:proofErr w:type="spellEnd"/>
      <w:r w:rsidRPr="009F4B44">
        <w:rPr>
          <w:rFonts w:asciiTheme="minorBidi" w:eastAsia="Calibri" w:hAnsiTheme="minorBidi" w:cstheme="minorBidi"/>
          <w:b/>
          <w:lang w:val="en-US"/>
        </w:rPr>
        <w:t xml:space="preserve"> = 100)</w:t>
      </w:r>
      <w:r w:rsidRPr="009F4B44">
        <w:rPr>
          <w:rFonts w:asciiTheme="minorBidi" w:eastAsia="Calibri" w:hAnsiTheme="minorBidi" w:cstheme="minorBidi"/>
          <w:sz w:val="22"/>
          <w:szCs w:val="22"/>
          <w:lang w:val="en-US"/>
        </w:rPr>
        <w:t xml:space="preserve"> in the three pooled years</w:t>
      </w:r>
      <w:r w:rsidRPr="009F4B44">
        <w:rPr>
          <w:rFonts w:asciiTheme="minorBidi" w:eastAsia="Times New Roman" w:hAnsiTheme="minorBidi" w:cstheme="minorBidi"/>
          <w:sz w:val="22"/>
          <w:szCs w:val="22"/>
          <w:lang w:val="en-AU"/>
        </w:rPr>
        <w:t>,</w:t>
      </w:r>
      <w:r w:rsidRPr="009F4B44">
        <w:rPr>
          <w:rFonts w:asciiTheme="minorBidi" w:eastAsia="Calibri" w:hAnsiTheme="minorBidi" w:cstheme="minorBidi"/>
          <w:sz w:val="22"/>
          <w:szCs w:val="22"/>
          <w:lang w:val="en-US"/>
        </w:rPr>
        <w:t xml:space="preserve"> after filters are applied</w:t>
      </w:r>
    </w:p>
    <w:p w14:paraId="2C81DCF7" w14:textId="20B98376" w:rsidR="001C3CA7" w:rsidRPr="009F4B44" w:rsidRDefault="001C3CA7" w:rsidP="00F34A3D">
      <w:pPr>
        <w:widowControl/>
        <w:suppressAutoHyphens w:val="0"/>
        <w:autoSpaceDE/>
        <w:autoSpaceDN/>
        <w:adjustRightInd/>
        <w:spacing w:before="0" w:line="300" w:lineRule="auto"/>
        <w:ind w:left="567"/>
        <w:textAlignment w:val="auto"/>
        <w:rPr>
          <w:rFonts w:asciiTheme="minorBidi" w:eastAsia="Calibri" w:hAnsiTheme="minorBidi" w:cstheme="minorBidi"/>
          <w:sz w:val="24"/>
          <w:szCs w:val="22"/>
          <w:lang w:val="en-US"/>
        </w:rPr>
      </w:pPr>
      <w:r w:rsidRPr="009F4B44">
        <w:rPr>
          <w:rFonts w:asciiTheme="minorBidi" w:eastAsia="Calibri" w:hAnsiTheme="minorBidi" w:cstheme="minorBidi"/>
          <w:i/>
          <w:sz w:val="22"/>
          <w:szCs w:val="22"/>
          <w:lang w:val="en-US"/>
        </w:rPr>
        <w:t>Number of supervisors with a valid response</w:t>
      </w:r>
      <w:r w:rsidRPr="009F4B44">
        <w:rPr>
          <w:rFonts w:asciiTheme="minorBidi" w:eastAsia="Calibri" w:hAnsiTheme="minorBidi" w:cstheme="minorBidi"/>
          <w:i/>
          <w:sz w:val="22"/>
          <w:szCs w:val="22"/>
          <w:vertAlign w:val="subscript"/>
          <w:lang w:val="en-US"/>
        </w:rPr>
        <w:t>Y3-Y1</w:t>
      </w:r>
      <w:r w:rsidRPr="009F4B44">
        <w:rPr>
          <w:rFonts w:asciiTheme="minorBidi" w:eastAsia="Calibri" w:hAnsiTheme="minorBidi" w:cstheme="minorBidi"/>
          <w:sz w:val="22"/>
          <w:szCs w:val="22"/>
          <w:lang w:val="en-US"/>
        </w:rPr>
        <w:t xml:space="preserve"> is the total number of supervisors who had a valid response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collaborative_skills</w:t>
      </w:r>
      <w:proofErr w:type="spellEnd"/>
      <w:r w:rsidRPr="009F4B44">
        <w:rPr>
          <w:rFonts w:asciiTheme="minorBidi" w:eastAsia="Calibri" w:hAnsiTheme="minorBidi" w:cstheme="minorBidi"/>
          <w:b/>
          <w:lang w:val="en-US"/>
        </w:rPr>
        <w:t xml:space="preserve"> in (0,100))</w:t>
      </w:r>
      <w:r w:rsidRPr="009F4B44">
        <w:rPr>
          <w:rFonts w:asciiTheme="minorBidi" w:eastAsia="Calibri" w:hAnsiTheme="minorBidi" w:cstheme="minorBidi"/>
          <w:sz w:val="22"/>
          <w:szCs w:val="22"/>
          <w:lang w:val="en-US"/>
        </w:rPr>
        <w:t>, i.e. responded to at least three of the five collaborative skills items in the three pooled years</w:t>
      </w:r>
      <w:r w:rsidRPr="009F4B44">
        <w:rPr>
          <w:rFonts w:asciiTheme="minorBidi" w:eastAsia="Times New Roman" w:hAnsiTheme="minorBidi" w:cstheme="minorBidi"/>
          <w:sz w:val="22"/>
          <w:szCs w:val="22"/>
          <w:lang w:val="en-AU"/>
        </w:rPr>
        <w:t>,</w:t>
      </w:r>
      <w:r w:rsidRPr="009F4B44">
        <w:rPr>
          <w:rFonts w:asciiTheme="minorBidi" w:eastAsia="Calibri" w:hAnsiTheme="minorBidi" w:cstheme="minorBidi"/>
          <w:sz w:val="22"/>
          <w:szCs w:val="22"/>
          <w:lang w:val="en-US"/>
        </w:rPr>
        <w:t xml:space="preserve"> after filters are applied</w:t>
      </w:r>
      <w:r w:rsidR="00F34A3D">
        <w:rPr>
          <w:rFonts w:asciiTheme="minorBidi" w:eastAsia="Calibri" w:hAnsiTheme="minorBidi" w:cstheme="minorBidi"/>
          <w:sz w:val="22"/>
          <w:szCs w:val="22"/>
          <w:lang w:val="en-US"/>
        </w:rPr>
        <w:t>.</w:t>
      </w:r>
      <w:r w:rsidRPr="009F4B44">
        <w:rPr>
          <w:rFonts w:asciiTheme="minorBidi" w:eastAsia="Calibri" w:hAnsiTheme="minorBidi" w:cstheme="minorBidi"/>
          <w:sz w:val="22"/>
          <w:szCs w:val="22"/>
          <w:lang w:val="en-US"/>
        </w:rPr>
        <w:t xml:space="preserve"> </w:t>
      </w:r>
    </w:p>
    <w:p w14:paraId="0D06A86B"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90% confidence interval for the collaborative skills indicator is calculated as follows:</w:t>
      </w:r>
    </w:p>
    <w:p w14:paraId="39EEC83D" w14:textId="11E81E46" w:rsidR="00F34A3D" w:rsidRPr="00F34A3D" w:rsidRDefault="00F34A3D" w:rsidP="00F34A3D">
      <w:pPr>
        <w:widowControl/>
        <w:suppressAutoHyphens w:val="0"/>
        <w:autoSpaceDE/>
        <w:autoSpaceDN/>
        <w:adjustRightInd/>
        <w:spacing w:before="120" w:line="300" w:lineRule="auto"/>
        <w:jc w:val="both"/>
        <w:textAlignment w:val="auto"/>
        <w:rPr>
          <w:rFonts w:asciiTheme="minorBidi" w:eastAsia="Times New Roman" w:hAnsiTheme="minorBidi" w:cstheme="minorBidi"/>
          <w:iCs/>
          <w:sz w:val="22"/>
          <w:szCs w:val="22"/>
          <w:lang w:val="en-AU"/>
        </w:rPr>
      </w:pPr>
      <w:r w:rsidRPr="00F34A3D">
        <w:rPr>
          <w:rFonts w:asciiTheme="minorBidi" w:eastAsia="Times New Roman" w:hAnsiTheme="minorBidi" w:cstheme="minorBidi"/>
          <w:iCs/>
          <w:noProof/>
          <w:sz w:val="22"/>
          <w:szCs w:val="22"/>
          <w:lang w:val="en-AU"/>
        </w:rPr>
        <w:drawing>
          <wp:inline distT="0" distB="0" distL="0" distR="0" wp14:anchorId="10DE1B68" wp14:editId="4D4D72D7">
            <wp:extent cx="5172075" cy="2175385"/>
            <wp:effectExtent l="0" t="0" r="0" b="0"/>
            <wp:docPr id="1690293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93713" name="Picture 1">
                      <a:extLst>
                        <a:ext uri="{C183D7F6-B498-43B3-948B-1728B52AA6E4}">
                          <adec:decorative xmlns:adec="http://schemas.microsoft.com/office/drawing/2017/decorative" val="1"/>
                        </a:ext>
                      </a:extLst>
                    </pic:cNvPr>
                    <pic:cNvPicPr/>
                  </pic:nvPicPr>
                  <pic:blipFill>
                    <a:blip r:embed="rId61"/>
                    <a:stretch>
                      <a:fillRect/>
                    </a:stretch>
                  </pic:blipFill>
                  <pic:spPr>
                    <a:xfrm>
                      <a:off x="0" y="0"/>
                      <a:ext cx="5176051" cy="2177057"/>
                    </a:xfrm>
                    <a:prstGeom prst="rect">
                      <a:avLst/>
                    </a:prstGeom>
                  </pic:spPr>
                </pic:pic>
              </a:graphicData>
            </a:graphic>
          </wp:inline>
        </w:drawing>
      </w:r>
    </w:p>
    <w:p w14:paraId="2610F55D" w14:textId="0F8344B0"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73A1B80A"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sSub>
          <m:sSubPr>
            <m:ctrlPr>
              <w:rPr>
                <w:rFonts w:ascii="Cambria Math" w:eastAsia="Times New Roman" w:hAnsi="Cambria Math" w:cstheme="minorBidi"/>
                <w:i/>
                <w:iCs/>
                <w:sz w:val="22"/>
                <w:szCs w:val="22"/>
                <w:lang w:val="en-AU"/>
              </w:rPr>
            </m:ctrlPr>
          </m:sSubPr>
          <m:e>
            <m:acc>
              <m:accPr>
                <m:chr m:val="̃"/>
                <m:ctrlPr>
                  <w:rPr>
                    <w:rFonts w:ascii="Cambria Math" w:eastAsia="Times New Roman" w:hAnsi="Cambria Math" w:cstheme="minorBidi"/>
                    <w:i/>
                    <w:sz w:val="22"/>
                    <w:szCs w:val="22"/>
                    <w:lang w:val="en-AU"/>
                  </w:rPr>
                </m:ctrlPr>
              </m:accPr>
              <m:e>
                <m:r>
                  <w:rPr>
                    <w:rFonts w:ascii="Cambria Math" w:eastAsia="Times New Roman" w:hAnsi="Cambria Math" w:cstheme="minorBidi"/>
                    <w:sz w:val="22"/>
                    <w:szCs w:val="22"/>
                    <w:lang w:val="en-AU"/>
                  </w:rPr>
                  <m:t>CS</m:t>
                </m:r>
              </m:e>
            </m:acc>
          </m:e>
          <m:sub>
            <m:r>
              <w:rPr>
                <w:rFonts w:ascii="Cambria Math" w:eastAsia="Times New Roman" w:hAnsi="Cambria Math" w:cstheme="minorBidi"/>
                <w:sz w:val="22"/>
                <w:szCs w:val="22"/>
                <w:lang w:val="en-AU"/>
              </w:rPr>
              <m:t>pooled</m:t>
            </m:r>
          </m:sub>
        </m:sSub>
      </m:oMath>
      <w:r w:rsidR="001C3CA7" w:rsidRPr="009F4B44">
        <w:rPr>
          <w:rFonts w:asciiTheme="minorBidi" w:eastAsia="Times New Roman" w:hAnsiTheme="minorBidi" w:cstheme="minorBidi"/>
          <w:iCs/>
          <w:sz w:val="22"/>
          <w:szCs w:val="22"/>
          <w:lang w:val="en-AU"/>
        </w:rPr>
        <w:t xml:space="preserve"> </w:t>
      </w:r>
      <w:r w:rsidR="001C3CA7" w:rsidRPr="009F4B44">
        <w:rPr>
          <w:rFonts w:asciiTheme="minorBidi" w:eastAsia="Times New Roman" w:hAnsiTheme="minorBidi" w:cstheme="minorBidi"/>
          <w:sz w:val="22"/>
          <w:szCs w:val="22"/>
          <w:lang w:val="en-AU" w:eastAsia="en-AU"/>
        </w:rPr>
        <w:t xml:space="preserve">is an adjusted estimated proportion used only in confidence interval </w:t>
      </w:r>
      <w:proofErr w:type="gramStart"/>
      <w:r w:rsidR="001C3CA7" w:rsidRPr="009F4B44">
        <w:rPr>
          <w:rFonts w:asciiTheme="minorBidi" w:eastAsia="Times New Roman" w:hAnsiTheme="minorBidi" w:cstheme="minorBidi"/>
          <w:sz w:val="22"/>
          <w:szCs w:val="22"/>
          <w:lang w:val="en-AU" w:eastAsia="en-AU"/>
        </w:rPr>
        <w:t>calculations</w:t>
      </w:r>
      <w:proofErr w:type="gramEnd"/>
    </w:p>
    <w:p w14:paraId="1E1E4DDF"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lang w:val="en-AU"/>
        </w:rPr>
      </w:pPr>
      <m:oMath>
        <m:sSub>
          <m:sSubPr>
            <m:ctrlPr>
              <w:rPr>
                <w:rFonts w:ascii="Cambria Math" w:eastAsia="Times New Roman" w:hAnsi="Cambria Math" w:cstheme="minorBidi"/>
                <w:i/>
                <w:sz w:val="22"/>
                <w:lang w:val="en-AU"/>
              </w:rPr>
            </m:ctrlPr>
          </m:sSubPr>
          <m:e>
            <m:r>
              <w:rPr>
                <w:rFonts w:ascii="Cambria Math" w:eastAsia="Times New Roman" w:hAnsi="Cambria Math" w:cstheme="minorBidi"/>
                <w:sz w:val="22"/>
                <w:lang w:val="en-AU"/>
              </w:rPr>
              <m:t>z</m:t>
            </m:r>
          </m:e>
          <m:sub>
            <m:r>
              <w:rPr>
                <w:rFonts w:ascii="Cambria Math" w:eastAsia="Times New Roman" w:hAnsi="Cambria Math" w:cstheme="minorBidi"/>
                <w:sz w:val="22"/>
                <w:lang w:val="en-AU"/>
              </w:rPr>
              <m:t>0.05</m:t>
            </m:r>
          </m:sub>
        </m:sSub>
      </m:oMath>
      <w:r w:rsidR="001C3CA7" w:rsidRPr="009F4B44">
        <w:rPr>
          <w:rFonts w:asciiTheme="minorBidi" w:eastAsia="Times New Roman" w:hAnsiTheme="minorBidi" w:cstheme="minorBidi"/>
          <w:sz w:val="22"/>
          <w:szCs w:val="22"/>
          <w:lang w:val="en-AU" w:eastAsia="en-AU"/>
        </w:rPr>
        <w:t xml:space="preserve"> is the 95</w:t>
      </w:r>
      <w:r w:rsidR="001C3CA7" w:rsidRPr="009F4B44">
        <w:rPr>
          <w:rFonts w:asciiTheme="minorBidi" w:eastAsia="Times New Roman" w:hAnsiTheme="minorBidi" w:cstheme="minorBidi"/>
          <w:sz w:val="22"/>
          <w:szCs w:val="22"/>
          <w:vertAlign w:val="superscript"/>
          <w:lang w:val="en-AU" w:eastAsia="en-AU"/>
        </w:rPr>
        <w:t>th</w:t>
      </w:r>
      <w:r w:rsidR="001C3CA7" w:rsidRPr="009F4B44">
        <w:rPr>
          <w:rFonts w:asciiTheme="minorBidi" w:eastAsia="Times New Roman" w:hAnsiTheme="minorBidi" w:cstheme="minorBidi"/>
          <w:sz w:val="22"/>
          <w:szCs w:val="22"/>
          <w:lang w:val="en-AU" w:eastAsia="en-AU"/>
        </w:rPr>
        <w:t xml:space="preserve"> quantile from the standard Normal distribution ~ </w:t>
      </w:r>
      <w:proofErr w:type="gramStart"/>
      <w:r w:rsidR="001C3CA7" w:rsidRPr="009F4B44">
        <w:rPr>
          <w:rFonts w:asciiTheme="minorBidi" w:eastAsia="Times New Roman" w:hAnsiTheme="minorBidi" w:cstheme="minorBidi"/>
          <w:sz w:val="22"/>
          <w:szCs w:val="22"/>
          <w:lang w:val="en-AU" w:eastAsia="en-AU"/>
        </w:rPr>
        <w:t>N(</w:t>
      </w:r>
      <w:proofErr w:type="gramEnd"/>
      <w:r w:rsidR="001C3CA7" w:rsidRPr="009F4B44">
        <w:rPr>
          <w:rFonts w:asciiTheme="minorBidi" w:eastAsia="Times New Roman" w:hAnsiTheme="minorBidi" w:cstheme="minorBidi"/>
          <w:sz w:val="22"/>
          <w:szCs w:val="22"/>
          <w:lang w:val="en-AU" w:eastAsia="en-AU"/>
        </w:rPr>
        <w:t>0,1)</w:t>
      </w:r>
    </w:p>
    <w:p w14:paraId="0B9E2FC5" w14:textId="52A7364D"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 xml:space="preserve">The restrictions for this indicator can be found in </w:t>
      </w:r>
      <w:r w:rsidRPr="009F4B44">
        <w:rPr>
          <w:rFonts w:asciiTheme="minorBidi" w:eastAsia="Times New Roman" w:hAnsiTheme="minorBidi" w:cstheme="minorBidi"/>
          <w:b/>
          <w:bCs/>
          <w:sz w:val="22"/>
          <w:lang w:val="en-AU"/>
        </w:rPr>
        <w:t xml:space="preserve">Table </w:t>
      </w:r>
      <w:r w:rsidR="006B3C65" w:rsidRPr="009F4B44">
        <w:rPr>
          <w:rFonts w:asciiTheme="minorBidi" w:eastAsia="Times New Roman" w:hAnsiTheme="minorBidi" w:cstheme="minorBidi"/>
          <w:b/>
          <w:bCs/>
          <w:sz w:val="22"/>
          <w:lang w:val="en-AU"/>
        </w:rPr>
        <w:t>23</w:t>
      </w:r>
      <w:r w:rsidRPr="009F4B44">
        <w:rPr>
          <w:rFonts w:asciiTheme="minorBidi" w:eastAsia="Times New Roman" w:hAnsiTheme="minorBidi" w:cstheme="minorBidi"/>
          <w:sz w:val="22"/>
          <w:lang w:val="en-AU"/>
        </w:rPr>
        <w:t>.</w:t>
      </w:r>
    </w:p>
    <w:p w14:paraId="4E9B3E2E" w14:textId="1348619C" w:rsidR="001C3CA7" w:rsidRPr="009F4B44" w:rsidRDefault="00AA1FEB" w:rsidP="00F34A3D">
      <w:pPr>
        <w:pStyle w:val="Heading3"/>
        <w:spacing w:line="300" w:lineRule="auto"/>
        <w:rPr>
          <w:rFonts w:asciiTheme="minorBidi" w:hAnsiTheme="minorBidi" w:cstheme="minorBidi"/>
        </w:rPr>
      </w:pPr>
      <w:bookmarkStart w:id="131" w:name="_Toc154133159"/>
      <w:r w:rsidRPr="009F4B44">
        <w:rPr>
          <w:rFonts w:asciiTheme="minorBidi" w:hAnsiTheme="minorBidi" w:cstheme="minorBidi"/>
        </w:rPr>
        <w:t xml:space="preserve">4.3.5 </w:t>
      </w:r>
      <w:r w:rsidR="001C3CA7" w:rsidRPr="009F4B44">
        <w:rPr>
          <w:rFonts w:asciiTheme="minorBidi" w:hAnsiTheme="minorBidi" w:cstheme="minorBidi"/>
        </w:rPr>
        <w:t>Technical skills</w:t>
      </w:r>
      <w:bookmarkEnd w:id="131"/>
    </w:p>
    <w:p w14:paraId="34AD4B98"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The technical skills indicator is defined as the proportion of supervisors who were satisfied with the technical skills of their graduate. The</w:t>
      </w:r>
      <w:r w:rsidRPr="009F4B44">
        <w:rPr>
          <w:rFonts w:asciiTheme="minorBidi" w:eastAsia="Times New Roman" w:hAnsiTheme="minorBidi" w:cstheme="minorBidi"/>
          <w:sz w:val="22"/>
          <w:lang w:val="en-AU"/>
        </w:rPr>
        <w:t xml:space="preserve"> indicator can be expressed </w:t>
      </w:r>
      <w:r w:rsidRPr="009F4B44">
        <w:rPr>
          <w:rFonts w:asciiTheme="minorBidi" w:eastAsia="Times New Roman" w:hAnsiTheme="minorBidi" w:cstheme="minorBidi"/>
          <w:sz w:val="22"/>
          <w:szCs w:val="22"/>
          <w:lang w:val="en-AU"/>
        </w:rPr>
        <w:t>as ‘the proportion of supervisors who were satisfied with the technical skills of their graduate’.</w:t>
      </w:r>
    </w:p>
    <w:p w14:paraId="7739DABC"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technical skills</w:t>
      </w:r>
      <w:r w:rsidRPr="009F4B44">
        <w:rPr>
          <w:rFonts w:asciiTheme="minorBidi" w:eastAsia="Times New Roman" w:hAnsiTheme="minorBidi" w:cstheme="minorBidi"/>
          <w:sz w:val="22"/>
          <w:szCs w:val="22"/>
          <w:lang w:val="en-AU"/>
        </w:rPr>
        <w:t xml:space="preserve"> </w:t>
      </w:r>
      <w:r w:rsidRPr="009F4B44">
        <w:rPr>
          <w:rFonts w:asciiTheme="minorBidi" w:eastAsia="Times New Roman" w:hAnsiTheme="minorBidi" w:cstheme="minorBidi"/>
          <w:sz w:val="22"/>
          <w:lang w:val="en-AU"/>
        </w:rPr>
        <w:t>indicator is calculated as follows:</w:t>
      </w:r>
    </w:p>
    <w:p w14:paraId="05DD4EDA" w14:textId="6B549743" w:rsidR="00F34A3D" w:rsidRPr="00F34A3D"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F34A3D">
        <w:rPr>
          <w:rFonts w:asciiTheme="minorBidi" w:eastAsia="Times New Roman" w:hAnsiTheme="minorBidi" w:cstheme="minorBidi"/>
          <w:noProof/>
          <w:sz w:val="22"/>
          <w:szCs w:val="22"/>
          <w:lang w:val="en-AU"/>
        </w:rPr>
        <w:drawing>
          <wp:inline distT="0" distB="0" distL="0" distR="0" wp14:anchorId="273BD55C" wp14:editId="6731C8D0">
            <wp:extent cx="5022057" cy="446405"/>
            <wp:effectExtent l="0" t="0" r="7620" b="0"/>
            <wp:docPr id="9824286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28682" name="Picture 1">
                      <a:extLst>
                        <a:ext uri="{C183D7F6-B498-43B3-948B-1728B52AA6E4}">
                          <adec:decorative xmlns:adec="http://schemas.microsoft.com/office/drawing/2017/decorative" val="1"/>
                        </a:ext>
                      </a:extLst>
                    </pic:cNvPr>
                    <pic:cNvPicPr/>
                  </pic:nvPicPr>
                  <pic:blipFill>
                    <a:blip r:embed="rId62"/>
                    <a:stretch>
                      <a:fillRect/>
                    </a:stretch>
                  </pic:blipFill>
                  <pic:spPr>
                    <a:xfrm>
                      <a:off x="0" y="0"/>
                      <a:ext cx="5027501" cy="446889"/>
                    </a:xfrm>
                    <a:prstGeom prst="rect">
                      <a:avLst/>
                    </a:prstGeom>
                  </pic:spPr>
                </pic:pic>
              </a:graphicData>
            </a:graphic>
          </wp:inline>
        </w:drawing>
      </w:r>
    </w:p>
    <w:p w14:paraId="0D5A2D7E" w14:textId="4606970B"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578FF55E" w14:textId="77777777" w:rsidR="001C3CA7" w:rsidRPr="009F4B44" w:rsidRDefault="001C3CA7" w:rsidP="00F34A3D">
      <w:pPr>
        <w:widowControl/>
        <w:suppressAutoHyphens w:val="0"/>
        <w:autoSpaceDE/>
        <w:autoSpaceDN/>
        <w:adjustRightInd/>
        <w:spacing w:before="40" w:line="300" w:lineRule="auto"/>
        <w:ind w:left="567"/>
        <w:textAlignment w:val="auto"/>
        <w:rPr>
          <w:rFonts w:asciiTheme="minorBidi" w:eastAsia="Times New Roman" w:hAnsiTheme="minorBidi" w:cstheme="minorBidi"/>
          <w:sz w:val="22"/>
          <w:szCs w:val="22"/>
          <w:lang w:val="en-AU"/>
        </w:rPr>
      </w:pPr>
      <w:r w:rsidRPr="009F4B44">
        <w:rPr>
          <w:rFonts w:asciiTheme="minorBidi" w:eastAsia="Calibri" w:hAnsiTheme="minorBidi" w:cstheme="minorBidi"/>
          <w:i/>
          <w:sz w:val="22"/>
          <w:szCs w:val="22"/>
          <w:lang w:val="en-US"/>
        </w:rPr>
        <w:t>Number of supervisors satisfied with the technical skills of their graduate</w:t>
      </w:r>
      <w:r w:rsidRPr="009F4B44">
        <w:rPr>
          <w:rFonts w:asciiTheme="minorBidi" w:eastAsia="Calibri" w:hAnsiTheme="minorBidi" w:cstheme="minorBidi"/>
          <w:i/>
          <w:sz w:val="22"/>
          <w:szCs w:val="22"/>
          <w:vertAlign w:val="subscript"/>
          <w:lang w:val="en-US"/>
        </w:rPr>
        <w:t>Y3-Y1</w:t>
      </w:r>
      <w:r w:rsidRPr="009F4B44">
        <w:rPr>
          <w:rFonts w:asciiTheme="minorBidi" w:eastAsia="Calibri" w:hAnsiTheme="minorBidi" w:cstheme="minorBidi"/>
          <w:sz w:val="22"/>
          <w:szCs w:val="22"/>
          <w:lang w:val="en-US"/>
        </w:rPr>
        <w:t xml:space="preserve"> is the total number of supervisors whose technical skills scale score was at least 55 out of 100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technical_skills</w:t>
      </w:r>
      <w:proofErr w:type="spellEnd"/>
      <w:r w:rsidRPr="009F4B44">
        <w:rPr>
          <w:rFonts w:asciiTheme="minorBidi" w:eastAsia="Calibri" w:hAnsiTheme="minorBidi" w:cstheme="minorBidi"/>
          <w:b/>
          <w:lang w:val="en-US"/>
        </w:rPr>
        <w:t xml:space="preserve"> = 100)</w:t>
      </w:r>
      <w:r w:rsidRPr="009F4B44">
        <w:rPr>
          <w:rFonts w:asciiTheme="minorBidi" w:eastAsia="Calibri" w:hAnsiTheme="minorBidi" w:cstheme="minorBidi"/>
          <w:sz w:val="22"/>
          <w:szCs w:val="22"/>
          <w:lang w:val="en-US"/>
        </w:rPr>
        <w:t xml:space="preserve"> in the three pooled years, after filters are applied</w:t>
      </w:r>
    </w:p>
    <w:p w14:paraId="485664EC" w14:textId="7A756A94" w:rsidR="00F34A3D" w:rsidRDefault="001C3CA7" w:rsidP="00CB39FB">
      <w:pPr>
        <w:widowControl/>
        <w:suppressAutoHyphens w:val="0"/>
        <w:autoSpaceDE/>
        <w:autoSpaceDN/>
        <w:adjustRightInd/>
        <w:spacing w:before="0" w:line="300" w:lineRule="auto"/>
        <w:ind w:left="567"/>
        <w:textAlignment w:val="auto"/>
        <w:rPr>
          <w:rFonts w:asciiTheme="minorBidi" w:eastAsia="Times New Roman" w:hAnsiTheme="minorBidi" w:cstheme="minorBidi"/>
          <w:sz w:val="22"/>
          <w:lang w:val="en-AU"/>
        </w:rPr>
      </w:pPr>
      <w:r w:rsidRPr="009F4B44">
        <w:rPr>
          <w:rFonts w:asciiTheme="minorBidi" w:eastAsia="Calibri" w:hAnsiTheme="minorBidi" w:cstheme="minorBidi"/>
          <w:i/>
          <w:sz w:val="22"/>
          <w:szCs w:val="22"/>
          <w:lang w:val="en-US"/>
        </w:rPr>
        <w:t>Number of supervisors with a valid response</w:t>
      </w:r>
      <w:r w:rsidRPr="009F4B44">
        <w:rPr>
          <w:rFonts w:asciiTheme="minorBidi" w:eastAsia="Calibri" w:hAnsiTheme="minorBidi" w:cstheme="minorBidi"/>
          <w:i/>
          <w:sz w:val="22"/>
          <w:szCs w:val="22"/>
          <w:vertAlign w:val="subscript"/>
          <w:lang w:val="en-US"/>
        </w:rPr>
        <w:t>Y3-Y1</w:t>
      </w:r>
      <w:r w:rsidRPr="009F4B44">
        <w:rPr>
          <w:rFonts w:asciiTheme="minorBidi" w:eastAsia="Calibri" w:hAnsiTheme="minorBidi" w:cstheme="minorBidi"/>
          <w:sz w:val="22"/>
          <w:szCs w:val="22"/>
          <w:lang w:val="en-US"/>
        </w:rPr>
        <w:t xml:space="preserve"> is the total number of supervisors who had a valid response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technical_skills</w:t>
      </w:r>
      <w:proofErr w:type="spellEnd"/>
      <w:r w:rsidRPr="009F4B44">
        <w:rPr>
          <w:rFonts w:asciiTheme="minorBidi" w:eastAsia="Calibri" w:hAnsiTheme="minorBidi" w:cstheme="minorBidi"/>
          <w:b/>
          <w:lang w:val="en-US"/>
        </w:rPr>
        <w:t xml:space="preserve"> in (0,100))</w:t>
      </w:r>
      <w:r w:rsidRPr="009F4B44">
        <w:rPr>
          <w:rFonts w:asciiTheme="minorBidi" w:eastAsia="Calibri" w:hAnsiTheme="minorBidi" w:cstheme="minorBidi"/>
          <w:sz w:val="22"/>
          <w:szCs w:val="22"/>
          <w:lang w:val="en-US"/>
        </w:rPr>
        <w:t>, i.e. responded to at least four of the six technical skills items in the three pooled years, after filters are applied</w:t>
      </w:r>
      <w:r w:rsidR="00F34A3D">
        <w:rPr>
          <w:rFonts w:asciiTheme="minorBidi" w:eastAsia="Calibri" w:hAnsiTheme="minorBidi" w:cstheme="minorBidi"/>
          <w:sz w:val="22"/>
          <w:szCs w:val="22"/>
          <w:lang w:val="en-US"/>
        </w:rPr>
        <w:t>.</w:t>
      </w:r>
      <w:r w:rsidR="00F34A3D">
        <w:rPr>
          <w:rFonts w:asciiTheme="minorBidi" w:eastAsia="Calibri" w:hAnsiTheme="minorBidi" w:cstheme="minorBidi"/>
          <w:sz w:val="22"/>
          <w:szCs w:val="22"/>
          <w:lang w:val="en-US"/>
        </w:rPr>
        <w:br/>
      </w:r>
      <w:r w:rsidR="00CB39FB">
        <w:rPr>
          <w:rFonts w:asciiTheme="minorBidi" w:eastAsia="Times New Roman" w:hAnsiTheme="minorBidi" w:cstheme="minorBidi"/>
          <w:sz w:val="22"/>
          <w:lang w:val="en-AU"/>
        </w:rPr>
        <w:br/>
      </w:r>
      <w:r w:rsidR="00F34A3D">
        <w:rPr>
          <w:rFonts w:asciiTheme="minorBidi" w:eastAsia="Times New Roman" w:hAnsiTheme="minorBidi" w:cstheme="minorBidi"/>
          <w:sz w:val="22"/>
          <w:lang w:val="en-AU"/>
        </w:rPr>
        <w:t>T</w:t>
      </w:r>
      <w:r w:rsidRPr="009F4B44">
        <w:rPr>
          <w:rFonts w:asciiTheme="minorBidi" w:eastAsia="Times New Roman" w:hAnsiTheme="minorBidi" w:cstheme="minorBidi"/>
          <w:sz w:val="22"/>
          <w:lang w:val="en-AU"/>
        </w:rPr>
        <w:t>he 90% confidence interval for the technical skills indicator is calculated as follows:</w:t>
      </w:r>
      <w:r w:rsidR="00F34A3D">
        <w:rPr>
          <w:rFonts w:asciiTheme="minorBidi" w:eastAsia="Times New Roman" w:hAnsiTheme="minorBidi" w:cstheme="minorBidi"/>
          <w:sz w:val="22"/>
          <w:lang w:val="en-AU"/>
        </w:rPr>
        <w:br/>
      </w:r>
      <w:r w:rsidR="00F34A3D" w:rsidRPr="00F34A3D">
        <w:rPr>
          <w:rFonts w:asciiTheme="minorBidi" w:eastAsia="Times New Roman" w:hAnsiTheme="minorBidi" w:cstheme="minorBidi"/>
          <w:noProof/>
          <w:sz w:val="22"/>
          <w:lang w:val="en-AU"/>
        </w:rPr>
        <w:drawing>
          <wp:inline distT="0" distB="0" distL="0" distR="0" wp14:anchorId="17C8C4B4" wp14:editId="22FF0619">
            <wp:extent cx="4407693" cy="2103088"/>
            <wp:effectExtent l="0" t="0" r="0" b="0"/>
            <wp:docPr id="18073345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34552" name="Picture 1">
                      <a:extLst>
                        <a:ext uri="{C183D7F6-B498-43B3-948B-1728B52AA6E4}">
                          <adec:decorative xmlns:adec="http://schemas.microsoft.com/office/drawing/2017/decorative" val="1"/>
                        </a:ext>
                      </a:extLst>
                    </pic:cNvPr>
                    <pic:cNvPicPr/>
                  </pic:nvPicPr>
                  <pic:blipFill>
                    <a:blip r:embed="rId63"/>
                    <a:stretch>
                      <a:fillRect/>
                    </a:stretch>
                  </pic:blipFill>
                  <pic:spPr>
                    <a:xfrm>
                      <a:off x="0" y="0"/>
                      <a:ext cx="4438227" cy="2117657"/>
                    </a:xfrm>
                    <a:prstGeom prst="rect">
                      <a:avLst/>
                    </a:prstGeom>
                  </pic:spPr>
                </pic:pic>
              </a:graphicData>
            </a:graphic>
          </wp:inline>
        </w:drawing>
      </w:r>
    </w:p>
    <w:p w14:paraId="745A588B"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4903B46C"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sSub>
          <m:sSubPr>
            <m:ctrlPr>
              <w:rPr>
                <w:rFonts w:ascii="Cambria Math" w:eastAsia="Times New Roman" w:hAnsi="Cambria Math" w:cstheme="minorBidi"/>
                <w:i/>
                <w:iCs/>
                <w:sz w:val="22"/>
                <w:szCs w:val="22"/>
                <w:lang w:val="en-AU"/>
              </w:rPr>
            </m:ctrlPr>
          </m:sSubPr>
          <m:e>
            <m:acc>
              <m:accPr>
                <m:chr m:val="̃"/>
                <m:ctrlPr>
                  <w:rPr>
                    <w:rFonts w:ascii="Cambria Math" w:eastAsia="Times New Roman" w:hAnsi="Cambria Math" w:cstheme="minorBidi"/>
                    <w:i/>
                    <w:sz w:val="22"/>
                    <w:szCs w:val="22"/>
                    <w:lang w:val="en-AU"/>
                  </w:rPr>
                </m:ctrlPr>
              </m:accPr>
              <m:e>
                <m:r>
                  <w:rPr>
                    <w:rFonts w:ascii="Cambria Math" w:eastAsia="Times New Roman" w:hAnsi="Cambria Math" w:cstheme="minorBidi"/>
                    <w:sz w:val="22"/>
                    <w:szCs w:val="22"/>
                    <w:lang w:val="en-AU"/>
                  </w:rPr>
                  <m:t>TS</m:t>
                </m:r>
              </m:e>
            </m:acc>
          </m:e>
          <m:sub>
            <m:r>
              <w:rPr>
                <w:rFonts w:ascii="Cambria Math" w:eastAsia="Times New Roman" w:hAnsi="Cambria Math" w:cstheme="minorBidi"/>
                <w:sz w:val="22"/>
                <w:szCs w:val="22"/>
                <w:lang w:val="en-AU"/>
              </w:rPr>
              <m:t>pooled</m:t>
            </m:r>
          </m:sub>
        </m:sSub>
      </m:oMath>
      <w:r w:rsidR="001C3CA7" w:rsidRPr="009F4B44">
        <w:rPr>
          <w:rFonts w:asciiTheme="minorBidi" w:eastAsia="Times New Roman" w:hAnsiTheme="minorBidi" w:cstheme="minorBidi"/>
          <w:iCs/>
          <w:sz w:val="22"/>
          <w:szCs w:val="22"/>
          <w:lang w:val="en-AU"/>
        </w:rPr>
        <w:t xml:space="preserve"> </w:t>
      </w:r>
      <w:r w:rsidR="001C3CA7" w:rsidRPr="009F4B44">
        <w:rPr>
          <w:rFonts w:asciiTheme="minorBidi" w:eastAsia="Times New Roman" w:hAnsiTheme="minorBidi" w:cstheme="minorBidi"/>
          <w:sz w:val="22"/>
          <w:szCs w:val="22"/>
          <w:lang w:val="en-AU" w:eastAsia="en-AU"/>
        </w:rPr>
        <w:t xml:space="preserve">is an adjusted estimated proportion used only in confidence interval </w:t>
      </w:r>
      <w:proofErr w:type="gramStart"/>
      <w:r w:rsidR="001C3CA7" w:rsidRPr="009F4B44">
        <w:rPr>
          <w:rFonts w:asciiTheme="minorBidi" w:eastAsia="Times New Roman" w:hAnsiTheme="minorBidi" w:cstheme="minorBidi"/>
          <w:sz w:val="22"/>
          <w:szCs w:val="22"/>
          <w:lang w:val="en-AU" w:eastAsia="en-AU"/>
        </w:rPr>
        <w:t>calculations</w:t>
      </w:r>
      <w:proofErr w:type="gramEnd"/>
    </w:p>
    <w:p w14:paraId="2E2D6AAD"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lang w:val="en-AU"/>
        </w:rPr>
      </w:pPr>
      <m:oMath>
        <m:sSub>
          <m:sSubPr>
            <m:ctrlPr>
              <w:rPr>
                <w:rFonts w:ascii="Cambria Math" w:eastAsia="Times New Roman" w:hAnsi="Cambria Math" w:cstheme="minorBidi"/>
                <w:i/>
                <w:sz w:val="22"/>
                <w:lang w:val="en-AU"/>
              </w:rPr>
            </m:ctrlPr>
          </m:sSubPr>
          <m:e>
            <m:r>
              <w:rPr>
                <w:rFonts w:ascii="Cambria Math" w:eastAsia="Times New Roman" w:hAnsi="Cambria Math" w:cstheme="minorBidi"/>
                <w:sz w:val="22"/>
                <w:lang w:val="en-AU"/>
              </w:rPr>
              <m:t>z</m:t>
            </m:r>
          </m:e>
          <m:sub>
            <m:r>
              <w:rPr>
                <w:rFonts w:ascii="Cambria Math" w:eastAsia="Times New Roman" w:hAnsi="Cambria Math" w:cstheme="minorBidi"/>
                <w:sz w:val="22"/>
                <w:lang w:val="en-AU"/>
              </w:rPr>
              <m:t>0.05</m:t>
            </m:r>
          </m:sub>
        </m:sSub>
      </m:oMath>
      <w:r w:rsidR="001C3CA7" w:rsidRPr="009F4B44">
        <w:rPr>
          <w:rFonts w:asciiTheme="minorBidi" w:eastAsia="Times New Roman" w:hAnsiTheme="minorBidi" w:cstheme="minorBidi"/>
          <w:sz w:val="22"/>
          <w:szCs w:val="22"/>
          <w:lang w:val="en-AU" w:eastAsia="en-AU"/>
        </w:rPr>
        <w:t xml:space="preserve"> is the 95</w:t>
      </w:r>
      <w:r w:rsidR="001C3CA7" w:rsidRPr="009F4B44">
        <w:rPr>
          <w:rFonts w:asciiTheme="minorBidi" w:eastAsia="Times New Roman" w:hAnsiTheme="minorBidi" w:cstheme="minorBidi"/>
          <w:sz w:val="22"/>
          <w:szCs w:val="22"/>
          <w:vertAlign w:val="superscript"/>
          <w:lang w:val="en-AU" w:eastAsia="en-AU"/>
        </w:rPr>
        <w:t>th</w:t>
      </w:r>
      <w:r w:rsidR="001C3CA7" w:rsidRPr="009F4B44">
        <w:rPr>
          <w:rFonts w:asciiTheme="minorBidi" w:eastAsia="Times New Roman" w:hAnsiTheme="minorBidi" w:cstheme="minorBidi"/>
          <w:sz w:val="22"/>
          <w:szCs w:val="22"/>
          <w:lang w:val="en-AU" w:eastAsia="en-AU"/>
        </w:rPr>
        <w:t xml:space="preserve"> quantile from the standard Normal distribution ~ </w:t>
      </w:r>
      <w:proofErr w:type="gramStart"/>
      <w:r w:rsidR="001C3CA7" w:rsidRPr="009F4B44">
        <w:rPr>
          <w:rFonts w:asciiTheme="minorBidi" w:eastAsia="Times New Roman" w:hAnsiTheme="minorBidi" w:cstheme="minorBidi"/>
          <w:sz w:val="22"/>
          <w:szCs w:val="22"/>
          <w:lang w:val="en-AU" w:eastAsia="en-AU"/>
        </w:rPr>
        <w:t>N(</w:t>
      </w:r>
      <w:proofErr w:type="gramEnd"/>
      <w:r w:rsidR="001C3CA7" w:rsidRPr="009F4B44">
        <w:rPr>
          <w:rFonts w:asciiTheme="minorBidi" w:eastAsia="Times New Roman" w:hAnsiTheme="minorBidi" w:cstheme="minorBidi"/>
          <w:sz w:val="22"/>
          <w:szCs w:val="22"/>
          <w:lang w:val="en-AU" w:eastAsia="en-AU"/>
        </w:rPr>
        <w:t>0,1)</w:t>
      </w:r>
    </w:p>
    <w:p w14:paraId="1F6247B7" w14:textId="7B23093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 xml:space="preserve">The restrictions for this indicator can be found in </w:t>
      </w:r>
      <w:r w:rsidRPr="009F4B44">
        <w:rPr>
          <w:rFonts w:asciiTheme="minorBidi" w:eastAsia="Times New Roman" w:hAnsiTheme="minorBidi" w:cstheme="minorBidi"/>
          <w:b/>
          <w:bCs/>
          <w:sz w:val="22"/>
          <w:lang w:val="en-AU"/>
        </w:rPr>
        <w:t xml:space="preserve">Table </w:t>
      </w:r>
      <w:r w:rsidR="006B3C65" w:rsidRPr="009F4B44">
        <w:rPr>
          <w:rFonts w:asciiTheme="minorBidi" w:eastAsia="Times New Roman" w:hAnsiTheme="minorBidi" w:cstheme="minorBidi"/>
          <w:b/>
          <w:bCs/>
          <w:sz w:val="22"/>
          <w:lang w:val="en-AU"/>
        </w:rPr>
        <w:t>23</w:t>
      </w:r>
      <w:r w:rsidRPr="009F4B44">
        <w:rPr>
          <w:rFonts w:asciiTheme="minorBidi" w:eastAsia="Times New Roman" w:hAnsiTheme="minorBidi" w:cstheme="minorBidi"/>
          <w:sz w:val="22"/>
          <w:lang w:val="en-AU"/>
        </w:rPr>
        <w:t>.</w:t>
      </w:r>
    </w:p>
    <w:p w14:paraId="1865FB4B" w14:textId="0CE3A97C" w:rsidR="001C3CA7" w:rsidRPr="009F4B44" w:rsidRDefault="00AA1FEB" w:rsidP="00F34A3D">
      <w:pPr>
        <w:pStyle w:val="Heading3"/>
        <w:spacing w:line="300" w:lineRule="auto"/>
        <w:rPr>
          <w:rFonts w:asciiTheme="minorBidi" w:hAnsiTheme="minorBidi" w:cstheme="minorBidi"/>
        </w:rPr>
      </w:pPr>
      <w:bookmarkStart w:id="132" w:name="_Toc154133160"/>
      <w:r w:rsidRPr="009F4B44">
        <w:rPr>
          <w:rFonts w:asciiTheme="minorBidi" w:hAnsiTheme="minorBidi" w:cstheme="minorBidi"/>
        </w:rPr>
        <w:t xml:space="preserve">4.3.6 </w:t>
      </w:r>
      <w:r w:rsidR="001C3CA7" w:rsidRPr="009F4B44">
        <w:rPr>
          <w:rFonts w:asciiTheme="minorBidi" w:hAnsiTheme="minorBidi" w:cstheme="minorBidi"/>
        </w:rPr>
        <w:t>Employability skills</w:t>
      </w:r>
      <w:bookmarkEnd w:id="132"/>
    </w:p>
    <w:p w14:paraId="1B662E7C"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The employability skills indicator is defined as the proportion of supervisors who indicated they were satisfied with the employability skills of their graduate. The</w:t>
      </w:r>
      <w:r w:rsidRPr="009F4B44">
        <w:rPr>
          <w:rFonts w:asciiTheme="minorBidi" w:eastAsia="Times New Roman" w:hAnsiTheme="minorBidi" w:cstheme="minorBidi"/>
          <w:sz w:val="22"/>
          <w:lang w:val="en-AU"/>
        </w:rPr>
        <w:t xml:space="preserve"> indicator can be expressed </w:t>
      </w:r>
      <w:r w:rsidRPr="009F4B44">
        <w:rPr>
          <w:rFonts w:asciiTheme="minorBidi" w:eastAsia="Times New Roman" w:hAnsiTheme="minorBidi" w:cstheme="minorBidi"/>
          <w:sz w:val="22"/>
          <w:szCs w:val="22"/>
          <w:lang w:val="en-AU"/>
        </w:rPr>
        <w:t>as ‘the proportion of supervisors who were satisfied with the employability skills of their graduate’.</w:t>
      </w:r>
    </w:p>
    <w:p w14:paraId="3A121467"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employability skills indicator is calculated as follows:</w:t>
      </w:r>
    </w:p>
    <w:p w14:paraId="4B678A30" w14:textId="49FE9330" w:rsidR="00F34A3D" w:rsidRPr="00F34A3D"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F34A3D">
        <w:rPr>
          <w:rFonts w:asciiTheme="minorBidi" w:eastAsia="Times New Roman" w:hAnsiTheme="minorBidi" w:cstheme="minorBidi"/>
          <w:noProof/>
          <w:sz w:val="22"/>
          <w:szCs w:val="22"/>
          <w:lang w:val="en-AU"/>
        </w:rPr>
        <w:drawing>
          <wp:inline distT="0" distB="0" distL="0" distR="0" wp14:anchorId="46617FC3" wp14:editId="1AA8C2B2">
            <wp:extent cx="5286375" cy="441035"/>
            <wp:effectExtent l="0" t="0" r="0" b="0"/>
            <wp:docPr id="20901805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80569" name="Picture 1">
                      <a:extLst>
                        <a:ext uri="{C183D7F6-B498-43B3-948B-1728B52AA6E4}">
                          <adec:decorative xmlns:adec="http://schemas.microsoft.com/office/drawing/2017/decorative" val="1"/>
                        </a:ext>
                      </a:extLst>
                    </pic:cNvPr>
                    <pic:cNvPicPr/>
                  </pic:nvPicPr>
                  <pic:blipFill>
                    <a:blip r:embed="rId64"/>
                    <a:stretch>
                      <a:fillRect/>
                    </a:stretch>
                  </pic:blipFill>
                  <pic:spPr>
                    <a:xfrm>
                      <a:off x="0" y="0"/>
                      <a:ext cx="5320071" cy="443846"/>
                    </a:xfrm>
                    <a:prstGeom prst="rect">
                      <a:avLst/>
                    </a:prstGeom>
                  </pic:spPr>
                </pic:pic>
              </a:graphicData>
            </a:graphic>
          </wp:inline>
        </w:drawing>
      </w:r>
    </w:p>
    <w:p w14:paraId="03291A2A" w14:textId="4716A93E"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sidRPr="009F4B44">
        <w:rPr>
          <w:rFonts w:asciiTheme="minorBidi" w:eastAsia="Times New Roman" w:hAnsiTheme="minorBidi" w:cstheme="minorBidi"/>
          <w:sz w:val="22"/>
          <w:szCs w:val="22"/>
          <w:lang w:val="en-AU"/>
        </w:rPr>
        <w:t>Where:</w:t>
      </w:r>
    </w:p>
    <w:p w14:paraId="5ADD5F6C" w14:textId="77777777" w:rsidR="001C3CA7" w:rsidRPr="009F4B44" w:rsidRDefault="001C3CA7" w:rsidP="00F34A3D">
      <w:pPr>
        <w:widowControl/>
        <w:suppressAutoHyphens w:val="0"/>
        <w:autoSpaceDE/>
        <w:autoSpaceDN/>
        <w:adjustRightInd/>
        <w:spacing w:before="40" w:line="300" w:lineRule="auto"/>
        <w:ind w:left="567"/>
        <w:textAlignment w:val="auto"/>
        <w:rPr>
          <w:rFonts w:asciiTheme="minorBidi" w:eastAsia="Times New Roman" w:hAnsiTheme="minorBidi" w:cstheme="minorBidi"/>
          <w:sz w:val="22"/>
          <w:szCs w:val="22"/>
          <w:lang w:val="en-AU"/>
        </w:rPr>
      </w:pPr>
      <w:r w:rsidRPr="009F4B44">
        <w:rPr>
          <w:rFonts w:asciiTheme="minorBidi" w:eastAsia="Calibri" w:hAnsiTheme="minorBidi" w:cstheme="minorBidi"/>
          <w:i/>
          <w:sz w:val="22"/>
          <w:szCs w:val="22"/>
          <w:lang w:val="en-US"/>
        </w:rPr>
        <w:t>Number of supervisors satisfied with the employability skills of their graduate</w:t>
      </w:r>
      <w:r w:rsidRPr="009F4B44">
        <w:rPr>
          <w:rFonts w:asciiTheme="minorBidi" w:eastAsia="Calibri" w:hAnsiTheme="minorBidi" w:cstheme="minorBidi"/>
          <w:i/>
          <w:sz w:val="22"/>
          <w:szCs w:val="22"/>
          <w:vertAlign w:val="subscript"/>
          <w:lang w:val="en-US"/>
        </w:rPr>
        <w:t xml:space="preserve">Y3-Y1 </w:t>
      </w:r>
      <w:r w:rsidRPr="009F4B44">
        <w:rPr>
          <w:rFonts w:asciiTheme="minorBidi" w:eastAsia="Calibri" w:hAnsiTheme="minorBidi" w:cstheme="minorBidi"/>
          <w:sz w:val="22"/>
          <w:szCs w:val="22"/>
          <w:lang w:val="en-US"/>
        </w:rPr>
        <w:t xml:space="preserve">is the total number of supervisors whose employability skills scale score was at least 55 out of 100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employability_skills</w:t>
      </w:r>
      <w:proofErr w:type="spellEnd"/>
      <w:r w:rsidRPr="009F4B44">
        <w:rPr>
          <w:rFonts w:asciiTheme="minorBidi" w:eastAsia="Calibri" w:hAnsiTheme="minorBidi" w:cstheme="minorBidi"/>
          <w:b/>
          <w:lang w:val="en-US"/>
        </w:rPr>
        <w:t xml:space="preserve"> = 100)</w:t>
      </w:r>
      <w:r w:rsidRPr="009F4B44">
        <w:rPr>
          <w:rFonts w:asciiTheme="minorBidi" w:eastAsia="Calibri" w:hAnsiTheme="minorBidi" w:cstheme="minorBidi"/>
          <w:sz w:val="22"/>
          <w:szCs w:val="22"/>
          <w:lang w:val="en-US"/>
        </w:rPr>
        <w:t xml:space="preserve"> in the three pooled years</w:t>
      </w:r>
      <w:r w:rsidRPr="009F4B44">
        <w:rPr>
          <w:rFonts w:asciiTheme="minorBidi" w:eastAsia="Times New Roman" w:hAnsiTheme="minorBidi" w:cstheme="minorBidi"/>
          <w:sz w:val="22"/>
          <w:szCs w:val="22"/>
          <w:lang w:val="en-AU"/>
        </w:rPr>
        <w:t>,</w:t>
      </w:r>
      <w:r w:rsidRPr="009F4B44">
        <w:rPr>
          <w:rFonts w:asciiTheme="minorBidi" w:eastAsia="Calibri" w:hAnsiTheme="minorBidi" w:cstheme="minorBidi"/>
          <w:sz w:val="22"/>
          <w:szCs w:val="22"/>
          <w:lang w:val="en-US"/>
        </w:rPr>
        <w:t xml:space="preserve"> after filters are applied</w:t>
      </w:r>
    </w:p>
    <w:p w14:paraId="79A2ABD8" w14:textId="3D1FBD5B" w:rsidR="001C3CA7" w:rsidRPr="009F4B44" w:rsidRDefault="001C3CA7" w:rsidP="00F34A3D">
      <w:pPr>
        <w:widowControl/>
        <w:suppressAutoHyphens w:val="0"/>
        <w:autoSpaceDE/>
        <w:autoSpaceDN/>
        <w:adjustRightInd/>
        <w:spacing w:before="40" w:line="300" w:lineRule="auto"/>
        <w:ind w:left="567"/>
        <w:textAlignment w:val="auto"/>
        <w:rPr>
          <w:rFonts w:asciiTheme="minorBidi" w:eastAsia="Calibri" w:hAnsiTheme="minorBidi" w:cstheme="minorBidi"/>
          <w:sz w:val="22"/>
          <w:szCs w:val="22"/>
          <w:lang w:val="en-US"/>
        </w:rPr>
      </w:pPr>
      <w:r w:rsidRPr="009F4B44">
        <w:rPr>
          <w:rFonts w:asciiTheme="minorBidi" w:eastAsia="Calibri" w:hAnsiTheme="minorBidi" w:cstheme="minorBidi"/>
          <w:i/>
          <w:sz w:val="22"/>
          <w:szCs w:val="22"/>
          <w:lang w:val="en-US"/>
        </w:rPr>
        <w:t>Number of supervisors with a valid response</w:t>
      </w:r>
      <w:r w:rsidRPr="009F4B44">
        <w:rPr>
          <w:rFonts w:asciiTheme="minorBidi" w:eastAsia="Calibri" w:hAnsiTheme="minorBidi" w:cstheme="minorBidi"/>
          <w:i/>
          <w:sz w:val="22"/>
          <w:szCs w:val="22"/>
          <w:vertAlign w:val="subscript"/>
          <w:lang w:val="en-US"/>
        </w:rPr>
        <w:t xml:space="preserve">Y3-Y1 </w:t>
      </w:r>
      <w:r w:rsidRPr="009F4B44">
        <w:rPr>
          <w:rFonts w:asciiTheme="minorBidi" w:eastAsia="Calibri" w:hAnsiTheme="minorBidi" w:cstheme="minorBidi"/>
          <w:sz w:val="22"/>
          <w:szCs w:val="22"/>
          <w:lang w:val="en-US"/>
        </w:rPr>
        <w:t xml:space="preserve">is the total number of supervisors who had a valid response </w:t>
      </w:r>
      <w:r w:rsidRPr="009F4B44">
        <w:rPr>
          <w:rFonts w:asciiTheme="minorBidi" w:eastAsia="Calibri" w:hAnsiTheme="minorBidi" w:cstheme="minorBidi"/>
          <w:b/>
          <w:lang w:val="en-US"/>
        </w:rPr>
        <w:t>(</w:t>
      </w:r>
      <w:proofErr w:type="spellStart"/>
      <w:r w:rsidRPr="009F4B44">
        <w:rPr>
          <w:rFonts w:asciiTheme="minorBidi" w:eastAsia="Calibri" w:hAnsiTheme="minorBidi" w:cstheme="minorBidi"/>
          <w:b/>
          <w:lang w:val="en-US"/>
        </w:rPr>
        <w:t>employability_skills</w:t>
      </w:r>
      <w:proofErr w:type="spellEnd"/>
      <w:r w:rsidRPr="009F4B44">
        <w:rPr>
          <w:rFonts w:asciiTheme="minorBidi" w:eastAsia="Calibri" w:hAnsiTheme="minorBidi" w:cstheme="minorBidi"/>
          <w:b/>
          <w:lang w:val="en-US"/>
        </w:rPr>
        <w:t xml:space="preserve"> in (0,100))</w:t>
      </w:r>
      <w:r w:rsidRPr="009F4B44">
        <w:rPr>
          <w:rFonts w:asciiTheme="minorBidi" w:eastAsia="Calibri" w:hAnsiTheme="minorBidi" w:cstheme="minorBidi"/>
          <w:sz w:val="22"/>
          <w:szCs w:val="22"/>
          <w:lang w:val="en-US"/>
        </w:rPr>
        <w:t>, i.e. responded to at least six of the eight employability skills items in the three pooled years</w:t>
      </w:r>
      <w:r w:rsidRPr="009F4B44">
        <w:rPr>
          <w:rFonts w:asciiTheme="minorBidi" w:eastAsia="Times New Roman" w:hAnsiTheme="minorBidi" w:cstheme="minorBidi"/>
          <w:sz w:val="22"/>
          <w:szCs w:val="22"/>
          <w:lang w:val="en-AU"/>
        </w:rPr>
        <w:t>,</w:t>
      </w:r>
      <w:r w:rsidRPr="009F4B44">
        <w:rPr>
          <w:rFonts w:asciiTheme="minorBidi" w:eastAsia="Calibri" w:hAnsiTheme="minorBidi" w:cstheme="minorBidi"/>
          <w:sz w:val="22"/>
          <w:szCs w:val="22"/>
          <w:lang w:val="en-US"/>
        </w:rPr>
        <w:t xml:space="preserve"> after filters are applied</w:t>
      </w:r>
      <w:r w:rsidR="00AE1532">
        <w:rPr>
          <w:rFonts w:asciiTheme="minorBidi" w:eastAsia="Calibri" w:hAnsiTheme="minorBidi" w:cstheme="minorBidi"/>
          <w:sz w:val="22"/>
          <w:szCs w:val="22"/>
          <w:lang w:val="en-US"/>
        </w:rPr>
        <w:t>.</w:t>
      </w:r>
      <w:r w:rsidRPr="009F4B44">
        <w:rPr>
          <w:rFonts w:asciiTheme="minorBidi" w:eastAsia="Calibri" w:hAnsiTheme="minorBidi" w:cstheme="minorBidi"/>
          <w:sz w:val="22"/>
          <w:szCs w:val="22"/>
          <w:lang w:val="en-US"/>
        </w:rPr>
        <w:t xml:space="preserve"> </w:t>
      </w:r>
    </w:p>
    <w:p w14:paraId="70A766BE" w14:textId="77777777" w:rsidR="001C3CA7" w:rsidRPr="009F4B44" w:rsidRDefault="001C3CA7"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lang w:val="en-AU"/>
        </w:rPr>
      </w:pPr>
      <w:r w:rsidRPr="009F4B44">
        <w:rPr>
          <w:rFonts w:asciiTheme="minorBidi" w:eastAsia="Times New Roman" w:hAnsiTheme="minorBidi" w:cstheme="minorBidi"/>
          <w:sz w:val="22"/>
          <w:lang w:val="en-AU"/>
        </w:rPr>
        <w:t>The 90% confidence interval for the employability skills indicator is calculated as follows:</w:t>
      </w:r>
    </w:p>
    <w:p w14:paraId="5EB8856E" w14:textId="1116C871" w:rsidR="00F34A3D" w:rsidRPr="00F34A3D" w:rsidRDefault="00F34A3D" w:rsidP="00F34A3D">
      <w:pPr>
        <w:widowControl/>
        <w:suppressAutoHyphens w:val="0"/>
        <w:autoSpaceDE/>
        <w:autoSpaceDN/>
        <w:adjustRightInd/>
        <w:spacing w:before="120" w:line="300" w:lineRule="auto"/>
        <w:textAlignment w:val="auto"/>
        <w:rPr>
          <w:rFonts w:asciiTheme="minorBidi" w:eastAsia="Times New Roman" w:hAnsiTheme="minorBidi" w:cstheme="minorBidi"/>
          <w:iCs/>
          <w:sz w:val="22"/>
          <w:szCs w:val="22"/>
          <w:lang w:val="en-AU"/>
        </w:rPr>
      </w:pPr>
      <w:r w:rsidRPr="00F34A3D">
        <w:rPr>
          <w:rFonts w:asciiTheme="minorBidi" w:eastAsia="Times New Roman" w:hAnsiTheme="minorBidi" w:cstheme="minorBidi"/>
          <w:iCs/>
          <w:noProof/>
          <w:sz w:val="22"/>
          <w:szCs w:val="22"/>
          <w:lang w:val="en-AU"/>
        </w:rPr>
        <w:drawing>
          <wp:inline distT="0" distB="0" distL="0" distR="0" wp14:anchorId="32143F23" wp14:editId="5F36A053">
            <wp:extent cx="5136357" cy="1898471"/>
            <wp:effectExtent l="0" t="0" r="7620" b="6985"/>
            <wp:docPr id="5517525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52543"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5150846" cy="1903826"/>
                    </a:xfrm>
                    <a:prstGeom prst="rect">
                      <a:avLst/>
                    </a:prstGeom>
                  </pic:spPr>
                </pic:pic>
              </a:graphicData>
            </a:graphic>
          </wp:inline>
        </w:drawing>
      </w:r>
    </w:p>
    <w:p w14:paraId="454FAC8A" w14:textId="39B06BAF" w:rsidR="001C3CA7" w:rsidRPr="009F4B44" w:rsidRDefault="00CB39FB" w:rsidP="00F34A3D">
      <w:pPr>
        <w:widowControl/>
        <w:suppressAutoHyphens w:val="0"/>
        <w:autoSpaceDE/>
        <w:autoSpaceDN/>
        <w:adjustRightInd/>
        <w:spacing w:before="120" w:line="300" w:lineRule="auto"/>
        <w:textAlignment w:val="auto"/>
        <w:rPr>
          <w:rFonts w:asciiTheme="minorBidi" w:eastAsia="Times New Roman" w:hAnsiTheme="minorBidi" w:cstheme="minorBidi"/>
          <w:sz w:val="22"/>
          <w:szCs w:val="22"/>
          <w:lang w:val="en-AU"/>
        </w:rPr>
      </w:pPr>
      <w:r>
        <w:rPr>
          <w:rFonts w:asciiTheme="minorBidi" w:eastAsia="Times New Roman" w:hAnsiTheme="minorBidi" w:cstheme="minorBidi"/>
          <w:sz w:val="22"/>
          <w:szCs w:val="22"/>
          <w:lang w:val="en-AU"/>
        </w:rPr>
        <w:br/>
      </w:r>
      <w:r w:rsidR="001C3CA7" w:rsidRPr="009F4B44">
        <w:rPr>
          <w:rFonts w:asciiTheme="minorBidi" w:eastAsia="Times New Roman" w:hAnsiTheme="minorBidi" w:cstheme="minorBidi"/>
          <w:sz w:val="22"/>
          <w:szCs w:val="22"/>
          <w:lang w:val="en-AU"/>
        </w:rPr>
        <w:t>Where:</w:t>
      </w:r>
    </w:p>
    <w:p w14:paraId="1C9AFAE8"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szCs w:val="22"/>
          <w:lang w:val="en-AU" w:eastAsia="en-AU"/>
        </w:rPr>
      </w:pPr>
      <m:oMath>
        <m:sSub>
          <m:sSubPr>
            <m:ctrlPr>
              <w:rPr>
                <w:rFonts w:ascii="Cambria Math" w:eastAsia="Times New Roman" w:hAnsi="Cambria Math" w:cstheme="minorBidi"/>
                <w:i/>
                <w:iCs/>
                <w:sz w:val="22"/>
                <w:szCs w:val="22"/>
                <w:lang w:val="en-AU"/>
              </w:rPr>
            </m:ctrlPr>
          </m:sSubPr>
          <m:e>
            <m:acc>
              <m:accPr>
                <m:chr m:val="̃"/>
                <m:ctrlPr>
                  <w:rPr>
                    <w:rFonts w:ascii="Cambria Math" w:eastAsia="Times New Roman" w:hAnsi="Cambria Math" w:cstheme="minorBidi"/>
                    <w:i/>
                    <w:sz w:val="22"/>
                    <w:szCs w:val="22"/>
                    <w:lang w:val="en-AU"/>
                  </w:rPr>
                </m:ctrlPr>
              </m:accPr>
              <m:e>
                <m:r>
                  <w:rPr>
                    <w:rFonts w:ascii="Cambria Math" w:eastAsia="Times New Roman" w:hAnsi="Cambria Math" w:cstheme="minorBidi"/>
                    <w:sz w:val="22"/>
                    <w:szCs w:val="22"/>
                    <w:lang w:val="en-AU"/>
                  </w:rPr>
                  <m:t>ES</m:t>
                </m:r>
              </m:e>
            </m:acc>
          </m:e>
          <m:sub>
            <m:r>
              <w:rPr>
                <w:rFonts w:ascii="Cambria Math" w:eastAsia="Times New Roman" w:hAnsi="Cambria Math" w:cstheme="minorBidi"/>
                <w:sz w:val="22"/>
                <w:szCs w:val="22"/>
                <w:lang w:val="en-AU"/>
              </w:rPr>
              <m:t>pooled</m:t>
            </m:r>
          </m:sub>
        </m:sSub>
      </m:oMath>
      <w:r w:rsidR="001C3CA7" w:rsidRPr="009F4B44">
        <w:rPr>
          <w:rFonts w:asciiTheme="minorBidi" w:eastAsia="Times New Roman" w:hAnsiTheme="minorBidi" w:cstheme="minorBidi"/>
          <w:iCs/>
          <w:sz w:val="22"/>
          <w:szCs w:val="22"/>
          <w:lang w:val="en-AU"/>
        </w:rPr>
        <w:t xml:space="preserve"> </w:t>
      </w:r>
      <w:r w:rsidR="001C3CA7" w:rsidRPr="009F4B44">
        <w:rPr>
          <w:rFonts w:asciiTheme="minorBidi" w:eastAsia="Times New Roman" w:hAnsiTheme="minorBidi" w:cstheme="minorBidi"/>
          <w:sz w:val="22"/>
          <w:szCs w:val="22"/>
          <w:lang w:val="en-AU" w:eastAsia="en-AU"/>
        </w:rPr>
        <w:t xml:space="preserve">is an adjusted estimated proportion used only in confidence interval </w:t>
      </w:r>
      <w:proofErr w:type="gramStart"/>
      <w:r w:rsidR="001C3CA7" w:rsidRPr="009F4B44">
        <w:rPr>
          <w:rFonts w:asciiTheme="minorBidi" w:eastAsia="Times New Roman" w:hAnsiTheme="minorBidi" w:cstheme="minorBidi"/>
          <w:sz w:val="22"/>
          <w:szCs w:val="22"/>
          <w:lang w:val="en-AU" w:eastAsia="en-AU"/>
        </w:rPr>
        <w:t>calculations</w:t>
      </w:r>
      <w:proofErr w:type="gramEnd"/>
    </w:p>
    <w:p w14:paraId="009868C8" w14:textId="77777777" w:rsidR="001C3CA7" w:rsidRPr="009F4B44" w:rsidRDefault="000D55B1" w:rsidP="00F34A3D">
      <w:pPr>
        <w:widowControl/>
        <w:suppressAutoHyphens w:val="0"/>
        <w:autoSpaceDE/>
        <w:autoSpaceDN/>
        <w:adjustRightInd/>
        <w:spacing w:before="120" w:line="300" w:lineRule="auto"/>
        <w:ind w:left="567"/>
        <w:textAlignment w:val="auto"/>
        <w:rPr>
          <w:rFonts w:asciiTheme="minorBidi" w:eastAsia="Times New Roman" w:hAnsiTheme="minorBidi" w:cstheme="minorBidi"/>
          <w:sz w:val="22"/>
          <w:lang w:val="en-AU"/>
        </w:rPr>
      </w:pPr>
      <m:oMath>
        <m:sSub>
          <m:sSubPr>
            <m:ctrlPr>
              <w:rPr>
                <w:rFonts w:ascii="Cambria Math" w:eastAsia="Times New Roman" w:hAnsi="Cambria Math" w:cstheme="minorBidi"/>
                <w:i/>
                <w:sz w:val="22"/>
                <w:lang w:val="en-AU"/>
              </w:rPr>
            </m:ctrlPr>
          </m:sSubPr>
          <m:e>
            <m:r>
              <w:rPr>
                <w:rFonts w:ascii="Cambria Math" w:eastAsia="Times New Roman" w:hAnsi="Cambria Math" w:cstheme="minorBidi"/>
                <w:sz w:val="22"/>
                <w:lang w:val="en-AU"/>
              </w:rPr>
              <m:t>z</m:t>
            </m:r>
          </m:e>
          <m:sub>
            <m:r>
              <w:rPr>
                <w:rFonts w:ascii="Cambria Math" w:eastAsia="Times New Roman" w:hAnsi="Cambria Math" w:cstheme="minorBidi"/>
                <w:sz w:val="22"/>
                <w:lang w:val="en-AU"/>
              </w:rPr>
              <m:t>0.05</m:t>
            </m:r>
          </m:sub>
        </m:sSub>
      </m:oMath>
      <w:r w:rsidR="001C3CA7" w:rsidRPr="009F4B44">
        <w:rPr>
          <w:rFonts w:asciiTheme="minorBidi" w:eastAsia="Times New Roman" w:hAnsiTheme="minorBidi" w:cstheme="minorBidi"/>
          <w:sz w:val="22"/>
          <w:szCs w:val="22"/>
          <w:lang w:val="en-AU" w:eastAsia="en-AU"/>
        </w:rPr>
        <w:t xml:space="preserve"> is the 95</w:t>
      </w:r>
      <w:r w:rsidR="001C3CA7" w:rsidRPr="009F4B44">
        <w:rPr>
          <w:rFonts w:asciiTheme="minorBidi" w:eastAsia="Times New Roman" w:hAnsiTheme="minorBidi" w:cstheme="minorBidi"/>
          <w:sz w:val="22"/>
          <w:szCs w:val="22"/>
          <w:vertAlign w:val="superscript"/>
          <w:lang w:val="en-AU" w:eastAsia="en-AU"/>
        </w:rPr>
        <w:t>th</w:t>
      </w:r>
      <w:r w:rsidR="001C3CA7" w:rsidRPr="009F4B44">
        <w:rPr>
          <w:rFonts w:asciiTheme="minorBidi" w:eastAsia="Times New Roman" w:hAnsiTheme="minorBidi" w:cstheme="minorBidi"/>
          <w:sz w:val="22"/>
          <w:szCs w:val="22"/>
          <w:lang w:val="en-AU" w:eastAsia="en-AU"/>
        </w:rPr>
        <w:t xml:space="preserve"> quantile from the standard Normal distribution ~ </w:t>
      </w:r>
      <w:proofErr w:type="gramStart"/>
      <w:r w:rsidR="001C3CA7" w:rsidRPr="009F4B44">
        <w:rPr>
          <w:rFonts w:asciiTheme="minorBidi" w:eastAsia="Times New Roman" w:hAnsiTheme="minorBidi" w:cstheme="minorBidi"/>
          <w:sz w:val="22"/>
          <w:szCs w:val="22"/>
          <w:lang w:val="en-AU" w:eastAsia="en-AU"/>
        </w:rPr>
        <w:t>N(</w:t>
      </w:r>
      <w:proofErr w:type="gramEnd"/>
      <w:r w:rsidR="001C3CA7" w:rsidRPr="009F4B44">
        <w:rPr>
          <w:rFonts w:asciiTheme="minorBidi" w:eastAsia="Times New Roman" w:hAnsiTheme="minorBidi" w:cstheme="minorBidi"/>
          <w:sz w:val="22"/>
          <w:szCs w:val="22"/>
          <w:lang w:val="en-AU" w:eastAsia="en-AU"/>
        </w:rPr>
        <w:t>0,1)</w:t>
      </w:r>
    </w:p>
    <w:p w14:paraId="33B44C1F" w14:textId="42FE1724" w:rsidR="00783779" w:rsidRPr="009F4B44" w:rsidRDefault="001C3CA7" w:rsidP="00F34A3D">
      <w:pPr>
        <w:widowControl/>
        <w:suppressAutoHyphens w:val="0"/>
        <w:autoSpaceDE/>
        <w:autoSpaceDN/>
        <w:adjustRightInd/>
        <w:spacing w:before="120" w:line="300" w:lineRule="auto"/>
        <w:textAlignment w:val="auto"/>
        <w:rPr>
          <w:rFonts w:asciiTheme="minorBidi" w:hAnsiTheme="minorBidi" w:cstheme="minorBidi"/>
        </w:rPr>
      </w:pPr>
      <w:r w:rsidRPr="009F4B44">
        <w:rPr>
          <w:rFonts w:asciiTheme="minorBidi" w:eastAsia="Times New Roman" w:hAnsiTheme="minorBidi" w:cstheme="minorBidi"/>
          <w:sz w:val="22"/>
          <w:lang w:val="en-AU"/>
        </w:rPr>
        <w:t xml:space="preserve">The restrictions for this indicator can be found in </w:t>
      </w:r>
      <w:r w:rsidRPr="009F4B44">
        <w:rPr>
          <w:rFonts w:asciiTheme="minorBidi" w:eastAsia="Times New Roman" w:hAnsiTheme="minorBidi" w:cstheme="minorBidi"/>
          <w:b/>
          <w:bCs/>
          <w:sz w:val="22"/>
          <w:lang w:val="en-AU"/>
        </w:rPr>
        <w:t xml:space="preserve">Table </w:t>
      </w:r>
      <w:r w:rsidR="006B3C65" w:rsidRPr="009F4B44">
        <w:rPr>
          <w:rFonts w:asciiTheme="minorBidi" w:eastAsia="Times New Roman" w:hAnsiTheme="minorBidi" w:cstheme="minorBidi"/>
          <w:b/>
          <w:bCs/>
          <w:sz w:val="22"/>
          <w:lang w:val="en-AU"/>
        </w:rPr>
        <w:t>23</w:t>
      </w:r>
      <w:r w:rsidRPr="009F4B44">
        <w:rPr>
          <w:rFonts w:asciiTheme="minorBidi" w:eastAsia="Times New Roman" w:hAnsiTheme="minorBidi" w:cstheme="minorBidi"/>
          <w:sz w:val="22"/>
          <w:lang w:val="en-AU"/>
        </w:rPr>
        <w:t>.</w:t>
      </w:r>
    </w:p>
    <w:sectPr w:rsidR="00783779" w:rsidRPr="009F4B44" w:rsidSect="00CB39FB">
      <w:headerReference w:type="even" r:id="rId66"/>
      <w:headerReference w:type="default" r:id="rId67"/>
      <w:footerReference w:type="even" r:id="rId68"/>
      <w:footerReference w:type="default" r:id="rId69"/>
      <w:pgSz w:w="11900" w:h="16840"/>
      <w:pgMar w:top="852" w:right="560" w:bottom="994" w:left="710" w:header="39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83AA6" w14:textId="77777777" w:rsidR="000412D2" w:rsidRDefault="000412D2" w:rsidP="00873121">
      <w:r>
        <w:separator/>
      </w:r>
    </w:p>
  </w:endnote>
  <w:endnote w:type="continuationSeparator" w:id="0">
    <w:p w14:paraId="6B51BE8B" w14:textId="77777777" w:rsidR="000412D2" w:rsidRDefault="000412D2" w:rsidP="00873121">
      <w:r>
        <w:continuationSeparator/>
      </w:r>
    </w:p>
  </w:endnote>
  <w:endnote w:type="continuationNotice" w:id="1">
    <w:p w14:paraId="577DF7E1" w14:textId="77777777" w:rsidR="000412D2" w:rsidRDefault="000412D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Klavika">
    <w:altName w:val="Calibri"/>
    <w:charset w:val="00"/>
    <w:family w:val="auto"/>
    <w:pitch w:val="variable"/>
    <w:sig w:usb0="A00000AF" w:usb1="5000204A" w:usb2="00000000" w:usb3="00000000" w:csb0="0000009F" w:csb1="00000000"/>
  </w:font>
  <w:font w:name="Atletico">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AD02" w14:textId="4C8ACF25" w:rsidR="00072B3C" w:rsidRDefault="00072B3C" w:rsidP="00072B3C">
    <w:pPr>
      <w:pStyle w:val="Footerrunning"/>
      <w:tabs>
        <w:tab w:val="right" w:pos="10490"/>
      </w:tabs>
      <w:spacing w:after="0" w:line="240" w:lineRule="auto"/>
      <w:rPr>
        <w:rFonts w:ascii="Arial" w:hAnsi="Arial" w:cs="Arial"/>
        <w:sz w:val="16"/>
        <w:szCs w:val="16"/>
      </w:rPr>
    </w:pPr>
    <w:r>
      <w:rPr>
        <w:rFonts w:ascii="Arial" w:hAnsi="Arial" w:cs="Arial"/>
        <w:sz w:val="16"/>
        <w:szCs w:val="16"/>
      </w:rPr>
      <w:tab/>
    </w: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r w:rsidRPr="00BA45E7">
      <w:rPr>
        <w:rFonts w:ascii="Arial" w:hAnsi="Arial" w:cs="Arial"/>
        <w:sz w:val="16"/>
        <w:szCs w:val="16"/>
      </w:rPr>
      <w:t xml:space="preserve"> </w:t>
    </w:r>
  </w:p>
  <w:p w14:paraId="534814E0" w14:textId="7C25ADD5" w:rsidR="00072B3C" w:rsidRPr="00BA45E7" w:rsidRDefault="00BA45E7" w:rsidP="00072B3C">
    <w:pPr>
      <w:pStyle w:val="Footerrunning"/>
      <w:tabs>
        <w:tab w:val="right" w:pos="10490"/>
      </w:tabs>
      <w:spacing w:after="0" w:line="240" w:lineRule="auto"/>
      <w:rPr>
        <w:rFonts w:ascii="Arial" w:hAnsi="Arial" w:cs="Arial"/>
        <w:sz w:val="16"/>
        <w:szCs w:val="16"/>
      </w:rPr>
    </w:pPr>
    <w:r w:rsidRPr="00BA45E7">
      <w:rPr>
        <w:rFonts w:ascii="Arial" w:hAnsi="Arial" w:cs="Arial"/>
        <w:sz w:val="16"/>
        <w:szCs w:val="16"/>
      </w:rPr>
      <w:fldChar w:fldCharType="begin"/>
    </w:r>
    <w:r w:rsidRPr="00BA45E7">
      <w:rPr>
        <w:rFonts w:ascii="Arial" w:hAnsi="Arial" w:cs="Arial"/>
        <w:sz w:val="16"/>
        <w:szCs w:val="16"/>
      </w:rPr>
      <w:instrText xml:space="preserve"> PAGE   \* MERGEFORMAT </w:instrText>
    </w:r>
    <w:r w:rsidRPr="00BA45E7">
      <w:rPr>
        <w:rFonts w:ascii="Arial" w:hAnsi="Arial" w:cs="Arial"/>
        <w:sz w:val="16"/>
        <w:szCs w:val="16"/>
      </w:rPr>
      <w:fldChar w:fldCharType="separate"/>
    </w:r>
    <w:r>
      <w:rPr>
        <w:rFonts w:cs="Arial"/>
        <w:sz w:val="16"/>
        <w:szCs w:val="16"/>
      </w:rPr>
      <w:t>iii</w:t>
    </w:r>
    <w:r w:rsidRPr="00BA45E7">
      <w:rPr>
        <w:rFonts w:ascii="Arial" w:hAnsi="Arial" w:cs="Arial"/>
        <w:noProof/>
        <w:sz w:val="16"/>
        <w:szCs w:val="16"/>
      </w:rPr>
      <w:fldChar w:fldCharType="end"/>
    </w:r>
    <w:r w:rsidR="00072B3C">
      <w:rPr>
        <w:rFonts w:ascii="Arial" w:hAnsi="Arial" w:cs="Arial"/>
        <w:sz w:val="16"/>
        <w:szCs w:val="16"/>
      </w:rPr>
      <w:tab/>
    </w:r>
    <w:r w:rsidR="00072B3C">
      <w:rPr>
        <w:sz w:val="16"/>
        <w:szCs w:val="16"/>
      </w:rPr>
      <w:t>Prepared by the Social Research Centre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D0C8" w14:textId="042D7BB3" w:rsidR="005C072A" w:rsidRDefault="005C072A" w:rsidP="005C072A">
    <w:pPr>
      <w:pStyle w:val="Footerrunning"/>
      <w:tabs>
        <w:tab w:val="right" w:pos="10490"/>
      </w:tabs>
      <w:spacing w:after="0" w:line="240" w:lineRule="auto"/>
      <w:rPr>
        <w:rFonts w:ascii="Arial" w:hAnsi="Arial" w:cs="Arial"/>
        <w:sz w:val="16"/>
        <w:szCs w:val="16"/>
      </w:rPr>
    </w:pPr>
    <w:r>
      <w:rPr>
        <w:rFonts w:ascii="Arial" w:hAnsi="Arial" w:cs="Arial"/>
        <w:sz w:val="16"/>
        <w:szCs w:val="16"/>
      </w:rPr>
      <w:tab/>
    </w: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311642DC" w14:textId="5FEF2F22" w:rsidR="005C072A" w:rsidRPr="00BA45E7" w:rsidRDefault="005C072A" w:rsidP="005C072A">
    <w:pPr>
      <w:pStyle w:val="Footerrunning"/>
      <w:tabs>
        <w:tab w:val="right" w:pos="10490"/>
      </w:tabs>
      <w:spacing w:after="0" w:line="240" w:lineRule="auto"/>
      <w:rPr>
        <w:rFonts w:ascii="Arial" w:hAnsi="Arial" w:cs="Arial"/>
        <w:sz w:val="16"/>
        <w:szCs w:val="16"/>
      </w:rPr>
    </w:pPr>
    <w:r w:rsidRPr="00BA45E7">
      <w:rPr>
        <w:rFonts w:ascii="Arial" w:hAnsi="Arial" w:cs="Arial"/>
        <w:sz w:val="16"/>
        <w:szCs w:val="16"/>
      </w:rPr>
      <w:fldChar w:fldCharType="begin"/>
    </w:r>
    <w:r w:rsidRPr="00BA45E7">
      <w:rPr>
        <w:rFonts w:ascii="Arial" w:hAnsi="Arial" w:cs="Arial"/>
        <w:sz w:val="16"/>
        <w:szCs w:val="16"/>
      </w:rPr>
      <w:instrText xml:space="preserve"> PAGE   \* MERGEFORMAT </w:instrText>
    </w:r>
    <w:r w:rsidRPr="00BA45E7">
      <w:rPr>
        <w:rFonts w:ascii="Arial" w:hAnsi="Arial" w:cs="Arial"/>
        <w:sz w:val="16"/>
        <w:szCs w:val="16"/>
      </w:rPr>
      <w:fldChar w:fldCharType="separate"/>
    </w:r>
    <w:r>
      <w:rPr>
        <w:rFonts w:ascii="Arial" w:hAnsi="Arial" w:cs="Arial"/>
        <w:sz w:val="16"/>
        <w:szCs w:val="16"/>
      </w:rPr>
      <w:t>14</w:t>
    </w:r>
    <w:r w:rsidRPr="00BA45E7">
      <w:rPr>
        <w:rFonts w:ascii="Arial" w:hAnsi="Arial" w:cs="Arial"/>
        <w:noProof/>
        <w:sz w:val="16"/>
        <w:szCs w:val="16"/>
      </w:rPr>
      <w:fldChar w:fldCharType="end"/>
    </w:r>
    <w:r>
      <w:rPr>
        <w:rFonts w:ascii="Arial" w:hAnsi="Arial" w:cs="Arial"/>
        <w:noProof/>
        <w:sz w:val="16"/>
        <w:szCs w:val="16"/>
      </w:rPr>
      <w:t xml:space="preserve"> </w:t>
    </w:r>
    <w:r>
      <w:rPr>
        <w:rFonts w:ascii="Arial" w:hAnsi="Arial" w:cs="Arial"/>
        <w:noProof/>
        <w:sz w:val="16"/>
        <w:szCs w:val="16"/>
      </w:rPr>
      <w:tab/>
    </w:r>
    <w:r>
      <w:rPr>
        <w:sz w:val="16"/>
        <w:szCs w:val="16"/>
      </w:rPr>
      <w:t>Prepared by the Social Research Centre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6DE3" w14:textId="77777777" w:rsidR="005C072A" w:rsidRDefault="005C072A" w:rsidP="005C072A">
    <w:pPr>
      <w:pStyle w:val="Footerrunning"/>
      <w:tabs>
        <w:tab w:val="right" w:pos="10490"/>
      </w:tabs>
      <w:spacing w:after="0" w:line="240" w:lineRule="auto"/>
      <w:rPr>
        <w:rFonts w:ascii="Arial" w:hAnsi="Arial" w:cs="Arial"/>
        <w:sz w:val="16"/>
        <w:szCs w:val="16"/>
      </w:rPr>
    </w:pP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4F3E42D2" w14:textId="075DF587" w:rsidR="00502933" w:rsidRPr="00FF67F6" w:rsidRDefault="005C072A" w:rsidP="005C072A">
    <w:pPr>
      <w:pStyle w:val="Footerrunning"/>
      <w:tabs>
        <w:tab w:val="right" w:pos="10490"/>
      </w:tabs>
      <w:rPr>
        <w:rFonts w:ascii="Arial" w:hAnsi="Arial" w:cs="Arial"/>
        <w:sz w:val="16"/>
        <w:szCs w:val="16"/>
      </w:rPr>
    </w:pPr>
    <w:r>
      <w:rPr>
        <w:sz w:val="16"/>
        <w:szCs w:val="16"/>
      </w:rPr>
      <w:t>Prepared by the Social Research Centre</w:t>
    </w:r>
    <w:r w:rsidRPr="00FF67F6">
      <w:rPr>
        <w:rFonts w:ascii="Arial" w:hAnsi="Arial" w:cs="Arial"/>
        <w:sz w:val="16"/>
        <w:szCs w:val="16"/>
      </w:rPr>
      <w:t xml:space="preserve"> </w:t>
    </w:r>
    <w:r w:rsidR="00502933">
      <w:rPr>
        <w:rFonts w:ascii="Arial" w:hAnsi="Arial" w:cs="Arial"/>
        <w:sz w:val="16"/>
        <w:szCs w:val="16"/>
      </w:rPr>
      <w:tab/>
    </w:r>
    <w:r w:rsidR="00502933" w:rsidRPr="009F6891">
      <w:rPr>
        <w:rFonts w:ascii="Arial" w:hAnsi="Arial" w:cs="Arial"/>
        <w:sz w:val="16"/>
        <w:szCs w:val="16"/>
      </w:rPr>
      <w:fldChar w:fldCharType="begin"/>
    </w:r>
    <w:r w:rsidR="00502933" w:rsidRPr="009F6891">
      <w:rPr>
        <w:rFonts w:ascii="Arial" w:hAnsi="Arial" w:cs="Arial"/>
        <w:sz w:val="16"/>
        <w:szCs w:val="16"/>
      </w:rPr>
      <w:instrText xml:space="preserve"> PAGE   \* MERGEFORMAT </w:instrText>
    </w:r>
    <w:r w:rsidR="00502933" w:rsidRPr="009F6891">
      <w:rPr>
        <w:rFonts w:ascii="Arial" w:hAnsi="Arial" w:cs="Arial"/>
        <w:sz w:val="16"/>
        <w:szCs w:val="16"/>
      </w:rPr>
      <w:fldChar w:fldCharType="separate"/>
    </w:r>
    <w:r w:rsidR="00502933" w:rsidRPr="009F6891">
      <w:rPr>
        <w:rFonts w:ascii="Arial" w:hAnsi="Arial" w:cs="Arial"/>
        <w:noProof/>
        <w:sz w:val="16"/>
        <w:szCs w:val="16"/>
      </w:rPr>
      <w:t>1</w:t>
    </w:r>
    <w:r w:rsidR="00502933" w:rsidRPr="009F6891">
      <w:rPr>
        <w:rFonts w:ascii="Arial" w:hAnsi="Arial" w:cs="Arial"/>
        <w:noProof/>
        <w:sz w:val="16"/>
        <w:szCs w:val="16"/>
      </w:rPr>
      <w:fldChar w:fldCharType="end"/>
    </w:r>
    <w:r w:rsidR="00502933">
      <w:rPr>
        <w:rFonts w:ascii="Arial" w:hAnsi="Arial" w:cs="Arial"/>
        <w:noProof/>
        <w:sz w:val="16"/>
        <w:szCs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26E2" w14:textId="7002B26E" w:rsidR="005C072A" w:rsidRDefault="00502933" w:rsidP="005C072A">
    <w:pPr>
      <w:pStyle w:val="Footerrunning"/>
      <w:tabs>
        <w:tab w:val="right" w:pos="14994"/>
      </w:tabs>
      <w:spacing w:after="0" w:line="240" w:lineRule="auto"/>
      <w:rPr>
        <w:rFonts w:ascii="Arial" w:hAnsi="Arial" w:cs="Arial"/>
        <w:sz w:val="16"/>
        <w:szCs w:val="16"/>
      </w:rPr>
    </w:pPr>
    <w:r>
      <w:rPr>
        <w:rFonts w:ascii="Arial" w:hAnsi="Arial" w:cs="Arial"/>
        <w:noProof/>
        <w:sz w:val="16"/>
        <w:szCs w:val="16"/>
      </w:rPr>
      <w:tab/>
    </w:r>
    <w:r w:rsidR="005C072A" w:rsidRPr="00FF67F6">
      <w:rPr>
        <w:rFonts w:ascii="Arial" w:hAnsi="Arial" w:cs="Arial"/>
        <w:sz w:val="16"/>
        <w:szCs w:val="16"/>
      </w:rPr>
      <w:t>20</w:t>
    </w:r>
    <w:r w:rsidR="005C072A">
      <w:rPr>
        <w:rFonts w:ascii="Arial" w:hAnsi="Arial" w:cs="Arial"/>
        <w:sz w:val="16"/>
        <w:szCs w:val="16"/>
      </w:rPr>
      <w:t>23</w:t>
    </w:r>
    <w:r w:rsidR="005C072A" w:rsidRPr="00FF67F6">
      <w:rPr>
        <w:rFonts w:ascii="Arial" w:hAnsi="Arial" w:cs="Arial"/>
        <w:sz w:val="16"/>
        <w:szCs w:val="16"/>
      </w:rPr>
      <w:t xml:space="preserve"> </w:t>
    </w:r>
    <w:r w:rsidR="005C072A">
      <w:rPr>
        <w:rFonts w:ascii="Arial" w:hAnsi="Arial" w:cs="Arial"/>
        <w:sz w:val="16"/>
        <w:szCs w:val="16"/>
      </w:rPr>
      <w:t xml:space="preserve">Employer Satisfaction Survey </w:t>
    </w:r>
    <w:r w:rsidR="005C072A" w:rsidRPr="00FF67F6">
      <w:rPr>
        <w:rFonts w:ascii="Arial" w:hAnsi="Arial" w:cs="Arial"/>
        <w:sz w:val="16"/>
        <w:szCs w:val="16"/>
      </w:rPr>
      <w:t>National Report</w:t>
    </w:r>
    <w:r w:rsidR="005C072A">
      <w:rPr>
        <w:rFonts w:ascii="Arial" w:hAnsi="Arial" w:cs="Arial"/>
        <w:sz w:val="16"/>
        <w:szCs w:val="16"/>
      </w:rPr>
      <w:t xml:space="preserve"> – Accessible</w:t>
    </w:r>
  </w:p>
  <w:p w14:paraId="1058E7DA" w14:textId="1A3ECAAE" w:rsidR="00502933" w:rsidRPr="00BA45E7" w:rsidRDefault="005C072A" w:rsidP="005C072A">
    <w:pPr>
      <w:pStyle w:val="Footerrunning"/>
      <w:tabs>
        <w:tab w:val="right" w:pos="14994"/>
      </w:tabs>
      <w:spacing w:after="0" w:line="240" w:lineRule="auto"/>
      <w:rPr>
        <w:rFonts w:ascii="Arial" w:hAnsi="Arial" w:cs="Arial"/>
        <w:sz w:val="16"/>
        <w:szCs w:val="16"/>
      </w:rPr>
    </w:pPr>
    <w:r w:rsidRPr="00BA45E7">
      <w:rPr>
        <w:rFonts w:ascii="Arial" w:hAnsi="Arial" w:cs="Arial"/>
        <w:sz w:val="16"/>
        <w:szCs w:val="16"/>
      </w:rPr>
      <w:fldChar w:fldCharType="begin"/>
    </w:r>
    <w:r w:rsidRPr="00BA45E7">
      <w:rPr>
        <w:rFonts w:ascii="Arial" w:hAnsi="Arial" w:cs="Arial"/>
        <w:sz w:val="16"/>
        <w:szCs w:val="16"/>
      </w:rPr>
      <w:instrText xml:space="preserve"> PAGE   \* MERGEFORMAT </w:instrText>
    </w:r>
    <w:r w:rsidRPr="00BA45E7">
      <w:rPr>
        <w:rFonts w:ascii="Arial" w:hAnsi="Arial" w:cs="Arial"/>
        <w:sz w:val="16"/>
        <w:szCs w:val="16"/>
      </w:rPr>
      <w:fldChar w:fldCharType="separate"/>
    </w:r>
    <w:r>
      <w:rPr>
        <w:rFonts w:ascii="Arial" w:hAnsi="Arial" w:cs="Arial"/>
        <w:sz w:val="16"/>
        <w:szCs w:val="16"/>
      </w:rPr>
      <w:t>18</w:t>
    </w:r>
    <w:r w:rsidRPr="00BA45E7">
      <w:rPr>
        <w:rFonts w:ascii="Arial" w:hAnsi="Arial" w:cs="Arial"/>
        <w:noProof/>
        <w:sz w:val="16"/>
        <w:szCs w:val="16"/>
      </w:rPr>
      <w:fldChar w:fldCharType="end"/>
    </w:r>
    <w:r>
      <w:rPr>
        <w:rFonts w:ascii="Arial" w:hAnsi="Arial" w:cs="Arial"/>
        <w:noProof/>
        <w:sz w:val="16"/>
        <w:szCs w:val="16"/>
      </w:rPr>
      <w:t xml:space="preserve"> </w:t>
    </w:r>
    <w:r>
      <w:rPr>
        <w:rFonts w:ascii="Arial" w:hAnsi="Arial" w:cs="Arial"/>
        <w:noProof/>
        <w:sz w:val="16"/>
        <w:szCs w:val="16"/>
      </w:rPr>
      <w:tab/>
    </w:r>
    <w:r>
      <w:rPr>
        <w:sz w:val="16"/>
        <w:szCs w:val="16"/>
      </w:rPr>
      <w:t>Prepared by the Social Research Centre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E383" w14:textId="77777777" w:rsidR="00502933" w:rsidRPr="00FF67F6" w:rsidRDefault="00502933" w:rsidP="00502933">
    <w:pPr>
      <w:pStyle w:val="Footerrunning"/>
      <w:tabs>
        <w:tab w:val="right" w:pos="14884"/>
      </w:tabs>
      <w:rPr>
        <w:rFonts w:ascii="Arial" w:hAnsi="Arial" w:cs="Arial"/>
        <w:sz w:val="16"/>
        <w:szCs w:val="16"/>
      </w:rPr>
    </w:pP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ESS </w:t>
    </w:r>
    <w:r w:rsidRPr="00FF67F6">
      <w:rPr>
        <w:rFonts w:ascii="Arial" w:hAnsi="Arial" w:cs="Arial"/>
        <w:sz w:val="16"/>
        <w:szCs w:val="16"/>
      </w:rPr>
      <w:t>National Report</w:t>
    </w:r>
    <w:r>
      <w:rPr>
        <w:rFonts w:ascii="Arial" w:hAnsi="Arial" w:cs="Arial"/>
        <w:sz w:val="16"/>
        <w:szCs w:val="16"/>
      </w:rPr>
      <w:t xml:space="preserve"> – Accessible </w:t>
    </w:r>
    <w:r>
      <w:rPr>
        <w:rFonts w:ascii="Arial" w:hAnsi="Arial" w:cs="Arial"/>
        <w:sz w:val="16"/>
        <w:szCs w:val="16"/>
      </w:rPr>
      <w:tab/>
    </w:r>
    <w:r w:rsidRPr="009F6891">
      <w:rPr>
        <w:rFonts w:ascii="Arial" w:hAnsi="Arial" w:cs="Arial"/>
        <w:sz w:val="16"/>
        <w:szCs w:val="16"/>
      </w:rPr>
      <w:fldChar w:fldCharType="begin"/>
    </w:r>
    <w:r w:rsidRPr="009F6891">
      <w:rPr>
        <w:rFonts w:ascii="Arial" w:hAnsi="Arial" w:cs="Arial"/>
        <w:sz w:val="16"/>
        <w:szCs w:val="16"/>
      </w:rPr>
      <w:instrText xml:space="preserve"> PAGE   \* MERGEFORMAT </w:instrText>
    </w:r>
    <w:r w:rsidRPr="009F6891">
      <w:rPr>
        <w:rFonts w:ascii="Arial" w:hAnsi="Arial" w:cs="Arial"/>
        <w:sz w:val="16"/>
        <w:szCs w:val="16"/>
      </w:rPr>
      <w:fldChar w:fldCharType="separate"/>
    </w:r>
    <w:r w:rsidRPr="009F6891">
      <w:rPr>
        <w:rFonts w:ascii="Arial" w:hAnsi="Arial" w:cs="Arial"/>
        <w:noProof/>
        <w:sz w:val="16"/>
        <w:szCs w:val="16"/>
      </w:rPr>
      <w:t>1</w:t>
    </w:r>
    <w:r w:rsidRPr="009F6891">
      <w:rPr>
        <w:rFonts w:ascii="Arial" w:hAnsi="Arial" w:cs="Arial"/>
        <w:noProof/>
        <w:sz w:val="16"/>
        <w:szCs w:val="16"/>
      </w:rPr>
      <w:fldChar w:fldCharType="end"/>
    </w:r>
    <w:r>
      <w:rPr>
        <w:rFonts w:ascii="Arial" w:hAnsi="Arial" w:cs="Arial"/>
        <w:noProof/>
        <w:sz w:val="16"/>
        <w:szCs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B151" w14:textId="63BDB556" w:rsidR="005C072A" w:rsidRDefault="00502933" w:rsidP="005C072A">
    <w:pPr>
      <w:pStyle w:val="Footerrunning"/>
      <w:tabs>
        <w:tab w:val="right" w:pos="10490"/>
      </w:tabs>
      <w:spacing w:after="0" w:line="240" w:lineRule="auto"/>
      <w:rPr>
        <w:rFonts w:ascii="Arial" w:hAnsi="Arial" w:cs="Arial"/>
        <w:sz w:val="16"/>
        <w:szCs w:val="16"/>
      </w:rPr>
    </w:pPr>
    <w:r>
      <w:rPr>
        <w:rFonts w:ascii="Arial" w:hAnsi="Arial" w:cs="Arial"/>
        <w:noProof/>
        <w:sz w:val="16"/>
        <w:szCs w:val="16"/>
      </w:rPr>
      <w:tab/>
    </w:r>
    <w:r w:rsidR="005C072A" w:rsidRPr="00FF67F6">
      <w:rPr>
        <w:rFonts w:ascii="Arial" w:hAnsi="Arial" w:cs="Arial"/>
        <w:sz w:val="16"/>
        <w:szCs w:val="16"/>
      </w:rPr>
      <w:t>20</w:t>
    </w:r>
    <w:r w:rsidR="005C072A">
      <w:rPr>
        <w:rFonts w:ascii="Arial" w:hAnsi="Arial" w:cs="Arial"/>
        <w:sz w:val="16"/>
        <w:szCs w:val="16"/>
      </w:rPr>
      <w:t>23</w:t>
    </w:r>
    <w:r w:rsidR="005C072A" w:rsidRPr="00FF67F6">
      <w:rPr>
        <w:rFonts w:ascii="Arial" w:hAnsi="Arial" w:cs="Arial"/>
        <w:sz w:val="16"/>
        <w:szCs w:val="16"/>
      </w:rPr>
      <w:t xml:space="preserve"> </w:t>
    </w:r>
    <w:r w:rsidR="005C072A">
      <w:rPr>
        <w:rFonts w:ascii="Arial" w:hAnsi="Arial" w:cs="Arial"/>
        <w:sz w:val="16"/>
        <w:szCs w:val="16"/>
      </w:rPr>
      <w:t xml:space="preserve">Employer Satisfaction Survey </w:t>
    </w:r>
    <w:r w:rsidR="005C072A" w:rsidRPr="00FF67F6">
      <w:rPr>
        <w:rFonts w:ascii="Arial" w:hAnsi="Arial" w:cs="Arial"/>
        <w:sz w:val="16"/>
        <w:szCs w:val="16"/>
      </w:rPr>
      <w:t>National Report</w:t>
    </w:r>
    <w:r w:rsidR="005C072A">
      <w:rPr>
        <w:rFonts w:ascii="Arial" w:hAnsi="Arial" w:cs="Arial"/>
        <w:sz w:val="16"/>
        <w:szCs w:val="16"/>
      </w:rPr>
      <w:t xml:space="preserve"> – Accessible</w:t>
    </w:r>
  </w:p>
  <w:p w14:paraId="51D3D184" w14:textId="638A050B" w:rsidR="00502933" w:rsidRPr="00BA45E7" w:rsidRDefault="005C072A" w:rsidP="005C072A">
    <w:pPr>
      <w:pStyle w:val="Footerrunning"/>
      <w:tabs>
        <w:tab w:val="right" w:pos="10490"/>
      </w:tabs>
      <w:spacing w:after="0" w:line="240" w:lineRule="auto"/>
      <w:rPr>
        <w:rFonts w:ascii="Arial" w:hAnsi="Arial" w:cs="Arial"/>
        <w:sz w:val="16"/>
        <w:szCs w:val="16"/>
      </w:rPr>
    </w:pPr>
    <w:r w:rsidRPr="00BA45E7">
      <w:rPr>
        <w:rFonts w:ascii="Arial" w:hAnsi="Arial" w:cs="Arial"/>
        <w:sz w:val="16"/>
        <w:szCs w:val="16"/>
      </w:rPr>
      <w:fldChar w:fldCharType="begin"/>
    </w:r>
    <w:r w:rsidRPr="00BA45E7">
      <w:rPr>
        <w:rFonts w:ascii="Arial" w:hAnsi="Arial" w:cs="Arial"/>
        <w:sz w:val="16"/>
        <w:szCs w:val="16"/>
      </w:rPr>
      <w:instrText xml:space="preserve"> PAGE   \* MERGEFORMAT </w:instrText>
    </w:r>
    <w:r w:rsidRPr="00BA45E7">
      <w:rPr>
        <w:rFonts w:ascii="Arial" w:hAnsi="Arial" w:cs="Arial"/>
        <w:sz w:val="16"/>
        <w:szCs w:val="16"/>
      </w:rPr>
      <w:fldChar w:fldCharType="separate"/>
    </w:r>
    <w:r>
      <w:rPr>
        <w:rFonts w:ascii="Arial" w:hAnsi="Arial" w:cs="Arial"/>
        <w:sz w:val="16"/>
        <w:szCs w:val="16"/>
      </w:rPr>
      <w:t>18</w:t>
    </w:r>
    <w:r w:rsidRPr="00BA45E7">
      <w:rPr>
        <w:rFonts w:ascii="Arial" w:hAnsi="Arial" w:cs="Arial"/>
        <w:noProof/>
        <w:sz w:val="16"/>
        <w:szCs w:val="16"/>
      </w:rPr>
      <w:fldChar w:fldCharType="end"/>
    </w:r>
    <w:r>
      <w:rPr>
        <w:rFonts w:ascii="Arial" w:hAnsi="Arial" w:cs="Arial"/>
        <w:noProof/>
        <w:sz w:val="16"/>
        <w:szCs w:val="16"/>
      </w:rPr>
      <w:t xml:space="preserve"> </w:t>
    </w:r>
    <w:r>
      <w:rPr>
        <w:rFonts w:ascii="Arial" w:hAnsi="Arial" w:cs="Arial"/>
        <w:noProof/>
        <w:sz w:val="16"/>
        <w:szCs w:val="16"/>
      </w:rPr>
      <w:tab/>
    </w:r>
    <w:r>
      <w:rPr>
        <w:sz w:val="16"/>
        <w:szCs w:val="16"/>
      </w:rPr>
      <w:t>Prepared by the Social Research Centre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B8D6" w14:textId="77777777" w:rsidR="005C072A" w:rsidRDefault="005C072A" w:rsidP="005C072A">
    <w:pPr>
      <w:pStyle w:val="Footerrunning"/>
      <w:tabs>
        <w:tab w:val="right" w:pos="10490"/>
      </w:tabs>
      <w:spacing w:after="0" w:line="240" w:lineRule="auto"/>
      <w:rPr>
        <w:rFonts w:ascii="Arial" w:hAnsi="Arial" w:cs="Arial"/>
        <w:sz w:val="16"/>
        <w:szCs w:val="16"/>
      </w:rPr>
    </w:pP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2DB98673" w14:textId="73E8CF0B" w:rsidR="00502933" w:rsidRPr="00FF67F6" w:rsidRDefault="005C072A" w:rsidP="005C072A">
    <w:pPr>
      <w:pStyle w:val="Footerrunning"/>
      <w:tabs>
        <w:tab w:val="right" w:pos="10490"/>
      </w:tabs>
      <w:rPr>
        <w:rFonts w:ascii="Arial" w:hAnsi="Arial" w:cs="Arial"/>
        <w:sz w:val="16"/>
        <w:szCs w:val="16"/>
      </w:rPr>
    </w:pPr>
    <w:r>
      <w:rPr>
        <w:sz w:val="16"/>
        <w:szCs w:val="16"/>
      </w:rPr>
      <w:t>Prepared by the Social Research Centre</w:t>
    </w:r>
    <w:r w:rsidR="00502933">
      <w:rPr>
        <w:rFonts w:ascii="Arial" w:hAnsi="Arial" w:cs="Arial"/>
        <w:sz w:val="16"/>
        <w:szCs w:val="16"/>
      </w:rPr>
      <w:tab/>
    </w:r>
    <w:r w:rsidR="00502933" w:rsidRPr="009F6891">
      <w:rPr>
        <w:rFonts w:ascii="Arial" w:hAnsi="Arial" w:cs="Arial"/>
        <w:sz w:val="16"/>
        <w:szCs w:val="16"/>
      </w:rPr>
      <w:fldChar w:fldCharType="begin"/>
    </w:r>
    <w:r w:rsidR="00502933" w:rsidRPr="009F6891">
      <w:rPr>
        <w:rFonts w:ascii="Arial" w:hAnsi="Arial" w:cs="Arial"/>
        <w:sz w:val="16"/>
        <w:szCs w:val="16"/>
      </w:rPr>
      <w:instrText xml:space="preserve"> PAGE   \* MERGEFORMAT </w:instrText>
    </w:r>
    <w:r w:rsidR="00502933" w:rsidRPr="009F6891">
      <w:rPr>
        <w:rFonts w:ascii="Arial" w:hAnsi="Arial" w:cs="Arial"/>
        <w:sz w:val="16"/>
        <w:szCs w:val="16"/>
      </w:rPr>
      <w:fldChar w:fldCharType="separate"/>
    </w:r>
    <w:r w:rsidR="00502933" w:rsidRPr="009F6891">
      <w:rPr>
        <w:rFonts w:ascii="Arial" w:hAnsi="Arial" w:cs="Arial"/>
        <w:noProof/>
        <w:sz w:val="16"/>
        <w:szCs w:val="16"/>
      </w:rPr>
      <w:t>1</w:t>
    </w:r>
    <w:r w:rsidR="00502933" w:rsidRPr="009F6891">
      <w:rPr>
        <w:rFonts w:ascii="Arial" w:hAnsi="Arial" w:cs="Arial"/>
        <w:noProof/>
        <w:sz w:val="16"/>
        <w:szCs w:val="16"/>
      </w:rPr>
      <w:fldChar w:fldCharType="end"/>
    </w:r>
    <w:r w:rsidR="00502933">
      <w:rPr>
        <w:rFonts w:ascii="Arial" w:hAnsi="Arial" w:cs="Arial"/>
        <w:noProof/>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3751" w14:textId="77777777" w:rsidR="00072B3C" w:rsidRDefault="00072B3C" w:rsidP="00072B3C">
    <w:pPr>
      <w:pStyle w:val="Footerrunning"/>
      <w:tabs>
        <w:tab w:val="right" w:pos="10490"/>
      </w:tabs>
      <w:spacing w:after="0" w:line="240" w:lineRule="auto"/>
      <w:rPr>
        <w:rFonts w:ascii="Arial" w:hAnsi="Arial" w:cs="Arial"/>
        <w:sz w:val="16"/>
        <w:szCs w:val="16"/>
      </w:rPr>
    </w:pP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w:t>
    </w:r>
    <w:r w:rsidR="009F6891">
      <w:rPr>
        <w:rFonts w:ascii="Arial" w:hAnsi="Arial" w:cs="Arial"/>
        <w:sz w:val="16"/>
        <w:szCs w:val="16"/>
      </w:rPr>
      <w:t>– Accessible</w:t>
    </w:r>
  </w:p>
  <w:p w14:paraId="42EFD884" w14:textId="2821FB3A" w:rsidR="00AE7DF0" w:rsidRPr="00FF67F6" w:rsidRDefault="00072B3C" w:rsidP="00072B3C">
    <w:pPr>
      <w:pStyle w:val="Footerrunning"/>
      <w:tabs>
        <w:tab w:val="right" w:pos="10490"/>
      </w:tabs>
      <w:spacing w:after="0" w:line="240" w:lineRule="auto"/>
      <w:rPr>
        <w:rFonts w:ascii="Arial" w:hAnsi="Arial" w:cs="Arial"/>
        <w:sz w:val="16"/>
        <w:szCs w:val="16"/>
      </w:rPr>
    </w:pPr>
    <w:r>
      <w:rPr>
        <w:sz w:val="16"/>
        <w:szCs w:val="16"/>
      </w:rPr>
      <w:t>Prepared by the Social Research Centre</w:t>
    </w:r>
    <w:r w:rsidR="00BA45E7">
      <w:rPr>
        <w:rFonts w:ascii="Arial" w:hAnsi="Arial" w:cs="Arial"/>
        <w:sz w:val="16"/>
        <w:szCs w:val="16"/>
      </w:rPr>
      <w:tab/>
    </w:r>
    <w:r w:rsidR="009F6891" w:rsidRPr="009F6891">
      <w:rPr>
        <w:rFonts w:ascii="Arial" w:hAnsi="Arial" w:cs="Arial"/>
        <w:sz w:val="16"/>
        <w:szCs w:val="16"/>
      </w:rPr>
      <w:fldChar w:fldCharType="begin"/>
    </w:r>
    <w:r w:rsidR="009F6891" w:rsidRPr="009F6891">
      <w:rPr>
        <w:rFonts w:ascii="Arial" w:hAnsi="Arial" w:cs="Arial"/>
        <w:sz w:val="16"/>
        <w:szCs w:val="16"/>
      </w:rPr>
      <w:instrText xml:space="preserve"> PAGE   \* MERGEFORMAT </w:instrText>
    </w:r>
    <w:r w:rsidR="009F6891" w:rsidRPr="009F6891">
      <w:rPr>
        <w:rFonts w:ascii="Arial" w:hAnsi="Arial" w:cs="Arial"/>
        <w:sz w:val="16"/>
        <w:szCs w:val="16"/>
      </w:rPr>
      <w:fldChar w:fldCharType="separate"/>
    </w:r>
    <w:r w:rsidR="009F6891" w:rsidRPr="009F6891">
      <w:rPr>
        <w:rFonts w:ascii="Arial" w:hAnsi="Arial" w:cs="Arial"/>
        <w:noProof/>
        <w:sz w:val="16"/>
        <w:szCs w:val="16"/>
      </w:rPr>
      <w:t>1</w:t>
    </w:r>
    <w:r w:rsidR="009F6891" w:rsidRPr="009F6891">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3128" w14:textId="1D880BA3" w:rsidR="00072B3C" w:rsidRDefault="00072B3C" w:rsidP="00072B3C">
    <w:pPr>
      <w:pStyle w:val="Footerrunning"/>
      <w:tabs>
        <w:tab w:val="right" w:pos="10490"/>
      </w:tabs>
      <w:spacing w:after="0" w:line="240" w:lineRule="auto"/>
      <w:rPr>
        <w:rFonts w:ascii="Arial" w:hAnsi="Arial" w:cs="Arial"/>
        <w:sz w:val="16"/>
        <w:szCs w:val="16"/>
      </w:rPr>
    </w:pPr>
    <w:r>
      <w:rPr>
        <w:rFonts w:ascii="Arial" w:hAnsi="Arial" w:cs="Arial"/>
        <w:sz w:val="16"/>
        <w:szCs w:val="16"/>
      </w:rPr>
      <w:tab/>
    </w: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6913FE55" w14:textId="1E076A5C" w:rsidR="00072B3C" w:rsidRPr="00BA45E7" w:rsidRDefault="009F6891" w:rsidP="00072B3C">
    <w:pPr>
      <w:pStyle w:val="Footerrunning"/>
      <w:tabs>
        <w:tab w:val="right" w:pos="10490"/>
      </w:tabs>
      <w:spacing w:after="0" w:line="240" w:lineRule="auto"/>
      <w:rPr>
        <w:rFonts w:ascii="Arial" w:hAnsi="Arial" w:cs="Arial"/>
        <w:sz w:val="16"/>
        <w:szCs w:val="16"/>
      </w:rPr>
    </w:pPr>
    <w:r w:rsidRPr="00BA45E7">
      <w:rPr>
        <w:rFonts w:ascii="Arial" w:hAnsi="Arial" w:cs="Arial"/>
        <w:sz w:val="16"/>
        <w:szCs w:val="16"/>
      </w:rPr>
      <w:fldChar w:fldCharType="begin"/>
    </w:r>
    <w:r w:rsidRPr="00BA45E7">
      <w:rPr>
        <w:rFonts w:ascii="Arial" w:hAnsi="Arial" w:cs="Arial"/>
        <w:sz w:val="16"/>
        <w:szCs w:val="16"/>
      </w:rPr>
      <w:instrText xml:space="preserve"> PAGE   \* MERGEFORMAT </w:instrText>
    </w:r>
    <w:r w:rsidRPr="00BA45E7">
      <w:rPr>
        <w:rFonts w:ascii="Arial" w:hAnsi="Arial" w:cs="Arial"/>
        <w:sz w:val="16"/>
        <w:szCs w:val="16"/>
      </w:rPr>
      <w:fldChar w:fldCharType="separate"/>
    </w:r>
    <w:r>
      <w:rPr>
        <w:rFonts w:cs="Arial"/>
        <w:sz w:val="16"/>
        <w:szCs w:val="16"/>
      </w:rPr>
      <w:t>iii</w:t>
    </w:r>
    <w:r w:rsidRPr="00BA45E7">
      <w:rPr>
        <w:rFonts w:ascii="Arial" w:hAnsi="Arial" w:cs="Arial"/>
        <w:noProof/>
        <w:sz w:val="16"/>
        <w:szCs w:val="16"/>
      </w:rPr>
      <w:fldChar w:fldCharType="end"/>
    </w:r>
    <w:r>
      <w:rPr>
        <w:rFonts w:ascii="Arial" w:hAnsi="Arial" w:cs="Arial"/>
        <w:noProof/>
        <w:sz w:val="16"/>
        <w:szCs w:val="16"/>
      </w:rPr>
      <w:t xml:space="preserve"> </w:t>
    </w:r>
    <w:r w:rsidR="00072B3C">
      <w:rPr>
        <w:rFonts w:ascii="Arial" w:hAnsi="Arial" w:cs="Arial"/>
        <w:noProof/>
        <w:sz w:val="16"/>
        <w:szCs w:val="16"/>
      </w:rPr>
      <w:tab/>
    </w:r>
    <w:r w:rsidR="00072B3C">
      <w:rPr>
        <w:sz w:val="16"/>
        <w:szCs w:val="16"/>
      </w:rPr>
      <w:t>Prepared by the Social Research Centre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5949" w14:textId="77777777" w:rsidR="00747047" w:rsidRDefault="00747047" w:rsidP="00747047">
    <w:pPr>
      <w:pStyle w:val="Footerrunning"/>
      <w:tabs>
        <w:tab w:val="right" w:pos="10490"/>
      </w:tabs>
      <w:spacing w:after="0" w:line="240" w:lineRule="auto"/>
      <w:rPr>
        <w:rFonts w:ascii="Arial" w:hAnsi="Arial" w:cs="Arial"/>
        <w:sz w:val="16"/>
        <w:szCs w:val="16"/>
      </w:rPr>
    </w:pP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6859E370" w14:textId="5ED49CC8" w:rsidR="009F6891" w:rsidRPr="00FF67F6" w:rsidRDefault="00747047" w:rsidP="00747047">
    <w:pPr>
      <w:pStyle w:val="Footerrunning"/>
      <w:tabs>
        <w:tab w:val="right" w:pos="10490"/>
      </w:tabs>
      <w:spacing w:after="0" w:line="240" w:lineRule="auto"/>
      <w:rPr>
        <w:rFonts w:ascii="Arial" w:hAnsi="Arial" w:cs="Arial"/>
        <w:sz w:val="16"/>
        <w:szCs w:val="16"/>
      </w:rPr>
    </w:pPr>
    <w:r>
      <w:rPr>
        <w:sz w:val="16"/>
        <w:szCs w:val="16"/>
      </w:rPr>
      <w:t>Prepared by the Social Research Centre</w:t>
    </w:r>
    <w:r w:rsidR="009F6891">
      <w:rPr>
        <w:rFonts w:ascii="Arial" w:hAnsi="Arial" w:cs="Arial"/>
        <w:sz w:val="16"/>
        <w:szCs w:val="16"/>
      </w:rPr>
      <w:tab/>
    </w:r>
    <w:r w:rsidR="009F6891" w:rsidRPr="009F6891">
      <w:rPr>
        <w:rFonts w:ascii="Arial" w:hAnsi="Arial" w:cs="Arial"/>
        <w:sz w:val="16"/>
        <w:szCs w:val="16"/>
      </w:rPr>
      <w:fldChar w:fldCharType="begin"/>
    </w:r>
    <w:r w:rsidR="009F6891" w:rsidRPr="009F6891">
      <w:rPr>
        <w:rFonts w:ascii="Arial" w:hAnsi="Arial" w:cs="Arial"/>
        <w:sz w:val="16"/>
        <w:szCs w:val="16"/>
      </w:rPr>
      <w:instrText xml:space="preserve"> PAGE   \* MERGEFORMAT </w:instrText>
    </w:r>
    <w:r w:rsidR="009F6891" w:rsidRPr="009F6891">
      <w:rPr>
        <w:rFonts w:ascii="Arial" w:hAnsi="Arial" w:cs="Arial"/>
        <w:sz w:val="16"/>
        <w:szCs w:val="16"/>
      </w:rPr>
      <w:fldChar w:fldCharType="separate"/>
    </w:r>
    <w:r w:rsidR="009F6891" w:rsidRPr="009F6891">
      <w:rPr>
        <w:rFonts w:ascii="Arial" w:hAnsi="Arial" w:cs="Arial"/>
        <w:noProof/>
        <w:sz w:val="16"/>
        <w:szCs w:val="16"/>
      </w:rPr>
      <w:t>1</w:t>
    </w:r>
    <w:r w:rsidR="009F6891" w:rsidRPr="009F6891">
      <w:rPr>
        <w:rFonts w:ascii="Arial" w:hAnsi="Arial" w:cs="Arial"/>
        <w:noProof/>
        <w:sz w:val="16"/>
        <w:szCs w:val="16"/>
      </w:rPr>
      <w:fldChar w:fldCharType="end"/>
    </w:r>
    <w:r w:rsidR="009F6891">
      <w:rPr>
        <w:rFonts w:ascii="Arial" w:hAnsi="Arial" w:cs="Arial"/>
        <w:noProof/>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AF7C" w14:textId="77777777" w:rsidR="00072B3C" w:rsidRDefault="00072B3C" w:rsidP="00072B3C">
    <w:pPr>
      <w:pStyle w:val="Footer"/>
      <w:tabs>
        <w:tab w:val="clear" w:pos="8640"/>
        <w:tab w:val="right" w:pos="10206"/>
      </w:tabs>
      <w:spacing w:before="0" w:line="240" w:lineRule="auto"/>
      <w:rPr>
        <w:sz w:val="16"/>
        <w:szCs w:val="16"/>
      </w:rPr>
    </w:pPr>
    <w:r w:rsidRPr="00FF67F6">
      <w:rPr>
        <w:sz w:val="16"/>
        <w:szCs w:val="16"/>
      </w:rPr>
      <w:t>20</w:t>
    </w:r>
    <w:r>
      <w:rPr>
        <w:sz w:val="16"/>
        <w:szCs w:val="16"/>
      </w:rPr>
      <w:t>23</w:t>
    </w:r>
    <w:r w:rsidRPr="00FF67F6">
      <w:rPr>
        <w:sz w:val="16"/>
        <w:szCs w:val="16"/>
      </w:rPr>
      <w:t xml:space="preserve"> </w:t>
    </w:r>
    <w:r>
      <w:rPr>
        <w:sz w:val="16"/>
        <w:szCs w:val="16"/>
      </w:rPr>
      <w:t xml:space="preserve">Employer Satisfaction Survey </w:t>
    </w:r>
    <w:r w:rsidRPr="00FF67F6">
      <w:rPr>
        <w:sz w:val="16"/>
        <w:szCs w:val="16"/>
      </w:rPr>
      <w:t>National Report</w:t>
    </w:r>
    <w:r>
      <w:rPr>
        <w:sz w:val="16"/>
        <w:szCs w:val="16"/>
      </w:rPr>
      <w:t xml:space="preserve"> </w:t>
    </w:r>
  </w:p>
  <w:p w14:paraId="2DDF2498" w14:textId="6B463D4D" w:rsidR="00072B3C" w:rsidRPr="00072B3C" w:rsidRDefault="00072B3C" w:rsidP="00072B3C">
    <w:pPr>
      <w:pStyle w:val="Footer"/>
      <w:tabs>
        <w:tab w:val="clear" w:pos="8640"/>
        <w:tab w:val="right" w:pos="10206"/>
      </w:tabs>
      <w:spacing w:before="0" w:line="240" w:lineRule="auto"/>
    </w:pPr>
    <w:r>
      <w:rPr>
        <w:sz w:val="16"/>
        <w:szCs w:val="16"/>
      </w:rPr>
      <w:t>Prepared by the Social Research Centre</w:t>
    </w:r>
    <w:r>
      <w:rPr>
        <w:sz w:val="16"/>
        <w:szCs w:val="16"/>
      </w:rPr>
      <w:tab/>
    </w:r>
    <w:r>
      <w:rPr>
        <w:sz w:val="16"/>
        <w:szCs w:val="16"/>
      </w:rPr>
      <w:tab/>
    </w:r>
    <w:r w:rsidRPr="00072B3C">
      <w:rPr>
        <w:sz w:val="16"/>
        <w:szCs w:val="16"/>
      </w:rPr>
      <w:fldChar w:fldCharType="begin"/>
    </w:r>
    <w:r w:rsidRPr="00072B3C">
      <w:rPr>
        <w:sz w:val="16"/>
        <w:szCs w:val="16"/>
      </w:rPr>
      <w:instrText xml:space="preserve"> PAGE   \* MERGEFORMAT </w:instrText>
    </w:r>
    <w:r w:rsidRPr="00072B3C">
      <w:rPr>
        <w:sz w:val="16"/>
        <w:szCs w:val="16"/>
      </w:rPr>
      <w:fldChar w:fldCharType="separate"/>
    </w:r>
    <w:r w:rsidRPr="00072B3C">
      <w:rPr>
        <w:noProof/>
        <w:sz w:val="16"/>
        <w:szCs w:val="16"/>
      </w:rPr>
      <w:t>1</w:t>
    </w:r>
    <w:r w:rsidRPr="00072B3C">
      <w:rPr>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3CAE" w14:textId="5C4A4BD8" w:rsidR="005C072A" w:rsidRDefault="005C072A" w:rsidP="005C072A">
    <w:pPr>
      <w:pStyle w:val="Footerrunning"/>
      <w:tabs>
        <w:tab w:val="right" w:pos="14742"/>
      </w:tabs>
      <w:spacing w:after="0" w:line="240" w:lineRule="auto"/>
      <w:rPr>
        <w:rFonts w:ascii="Arial" w:hAnsi="Arial" w:cs="Arial"/>
        <w:sz w:val="16"/>
        <w:szCs w:val="16"/>
      </w:rPr>
    </w:pPr>
    <w:r>
      <w:rPr>
        <w:rFonts w:ascii="Arial" w:hAnsi="Arial" w:cs="Arial"/>
        <w:sz w:val="16"/>
        <w:szCs w:val="16"/>
      </w:rPr>
      <w:tab/>
      <w:t xml:space="preserve"> </w:t>
    </w: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47BB3280" w14:textId="6569BC7F" w:rsidR="00502933" w:rsidRDefault="00502933" w:rsidP="005C072A">
    <w:pPr>
      <w:pStyle w:val="Footerrunning"/>
      <w:tabs>
        <w:tab w:val="right" w:pos="14742"/>
      </w:tabs>
      <w:rPr>
        <w:rFonts w:ascii="Arial" w:hAnsi="Arial" w:cs="Arial"/>
        <w:sz w:val="16"/>
        <w:szCs w:val="16"/>
      </w:rPr>
    </w:pPr>
    <w:r w:rsidRPr="00BA45E7">
      <w:rPr>
        <w:rFonts w:ascii="Arial" w:hAnsi="Arial" w:cs="Arial"/>
        <w:sz w:val="16"/>
        <w:szCs w:val="16"/>
      </w:rPr>
      <w:fldChar w:fldCharType="begin"/>
    </w:r>
    <w:r w:rsidRPr="00BA45E7">
      <w:rPr>
        <w:rFonts w:ascii="Arial" w:hAnsi="Arial" w:cs="Arial"/>
        <w:sz w:val="16"/>
        <w:szCs w:val="16"/>
      </w:rPr>
      <w:instrText xml:space="preserve"> PAGE   \* MERGEFORMAT </w:instrText>
    </w:r>
    <w:r w:rsidRPr="00BA45E7">
      <w:rPr>
        <w:rFonts w:ascii="Arial" w:hAnsi="Arial" w:cs="Arial"/>
        <w:sz w:val="16"/>
        <w:szCs w:val="16"/>
      </w:rPr>
      <w:fldChar w:fldCharType="separate"/>
    </w:r>
    <w:r>
      <w:rPr>
        <w:rFonts w:cs="Arial"/>
        <w:sz w:val="16"/>
        <w:szCs w:val="16"/>
      </w:rPr>
      <w:t>iii</w:t>
    </w:r>
    <w:r w:rsidRPr="00BA45E7">
      <w:rPr>
        <w:rFonts w:ascii="Arial" w:hAnsi="Arial" w:cs="Arial"/>
        <w:noProof/>
        <w:sz w:val="16"/>
        <w:szCs w:val="16"/>
      </w:rPr>
      <w:fldChar w:fldCharType="end"/>
    </w:r>
    <w:r>
      <w:rPr>
        <w:rFonts w:ascii="Arial" w:hAnsi="Arial" w:cs="Arial"/>
        <w:noProof/>
        <w:sz w:val="16"/>
        <w:szCs w:val="16"/>
      </w:rPr>
      <w:t xml:space="preserve"> </w:t>
    </w:r>
    <w:r w:rsidR="005C072A">
      <w:rPr>
        <w:rFonts w:ascii="Arial" w:hAnsi="Arial" w:cs="Arial"/>
        <w:noProof/>
        <w:sz w:val="16"/>
        <w:szCs w:val="16"/>
      </w:rPr>
      <w:tab/>
    </w:r>
    <w:r w:rsidR="005C072A">
      <w:rPr>
        <w:sz w:val="16"/>
        <w:szCs w:val="16"/>
      </w:rPr>
      <w:t>Prepared by the Social Research Centre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98A2" w14:textId="48742C6C" w:rsidR="005C072A" w:rsidRDefault="005C072A" w:rsidP="005C072A">
    <w:pPr>
      <w:pStyle w:val="Footerrunning"/>
      <w:tabs>
        <w:tab w:val="right" w:pos="10490"/>
      </w:tabs>
      <w:spacing w:after="0" w:line="240" w:lineRule="auto"/>
      <w:rPr>
        <w:rFonts w:ascii="Arial" w:hAnsi="Arial" w:cs="Arial"/>
        <w:sz w:val="16"/>
        <w:szCs w:val="16"/>
      </w:rPr>
    </w:pPr>
    <w:r>
      <w:rPr>
        <w:rFonts w:ascii="Arial" w:hAnsi="Arial" w:cs="Arial"/>
        <w:sz w:val="16"/>
        <w:szCs w:val="16"/>
      </w:rPr>
      <w:tab/>
    </w: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64793591" w14:textId="49687C45" w:rsidR="00502933" w:rsidRPr="00BA45E7" w:rsidRDefault="00502933" w:rsidP="005C072A">
    <w:pPr>
      <w:pStyle w:val="Footerrunning"/>
      <w:tabs>
        <w:tab w:val="right" w:pos="10490"/>
      </w:tabs>
      <w:spacing w:after="0" w:line="240" w:lineRule="auto"/>
      <w:rPr>
        <w:rFonts w:ascii="Arial" w:hAnsi="Arial" w:cs="Arial"/>
        <w:sz w:val="16"/>
        <w:szCs w:val="16"/>
      </w:rPr>
    </w:pPr>
    <w:r w:rsidRPr="00BA45E7">
      <w:rPr>
        <w:rFonts w:ascii="Arial" w:hAnsi="Arial" w:cs="Arial"/>
        <w:sz w:val="16"/>
        <w:szCs w:val="16"/>
      </w:rPr>
      <w:fldChar w:fldCharType="begin"/>
    </w:r>
    <w:r w:rsidRPr="00BA45E7">
      <w:rPr>
        <w:rFonts w:ascii="Arial" w:hAnsi="Arial" w:cs="Arial"/>
        <w:sz w:val="16"/>
        <w:szCs w:val="16"/>
      </w:rPr>
      <w:instrText xml:space="preserve"> PAGE   \* MERGEFORMAT </w:instrText>
    </w:r>
    <w:r w:rsidRPr="00BA45E7">
      <w:rPr>
        <w:rFonts w:ascii="Arial" w:hAnsi="Arial" w:cs="Arial"/>
        <w:sz w:val="16"/>
        <w:szCs w:val="16"/>
      </w:rPr>
      <w:fldChar w:fldCharType="separate"/>
    </w:r>
    <w:r>
      <w:rPr>
        <w:rFonts w:cs="Arial"/>
        <w:sz w:val="16"/>
        <w:szCs w:val="16"/>
      </w:rPr>
      <w:t>iii</w:t>
    </w:r>
    <w:r w:rsidRPr="00BA45E7">
      <w:rPr>
        <w:rFonts w:ascii="Arial" w:hAnsi="Arial" w:cs="Arial"/>
        <w:noProof/>
        <w:sz w:val="16"/>
        <w:szCs w:val="16"/>
      </w:rPr>
      <w:fldChar w:fldCharType="end"/>
    </w:r>
    <w:r>
      <w:rPr>
        <w:rFonts w:ascii="Arial" w:hAnsi="Arial" w:cs="Arial"/>
        <w:noProof/>
        <w:sz w:val="16"/>
        <w:szCs w:val="16"/>
      </w:rPr>
      <w:t xml:space="preserve"> </w:t>
    </w:r>
    <w:r w:rsidR="005C072A">
      <w:rPr>
        <w:rFonts w:ascii="Arial" w:hAnsi="Arial" w:cs="Arial"/>
        <w:noProof/>
        <w:sz w:val="16"/>
        <w:szCs w:val="16"/>
      </w:rPr>
      <w:tab/>
    </w:r>
    <w:r w:rsidR="005C072A">
      <w:rPr>
        <w:sz w:val="16"/>
        <w:szCs w:val="16"/>
      </w:rPr>
      <w:t>Prepared by the Social Research Centre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4BF2" w14:textId="77777777" w:rsidR="005C072A" w:rsidRDefault="005C072A" w:rsidP="005C072A">
    <w:pPr>
      <w:pStyle w:val="Footerrunning"/>
      <w:tabs>
        <w:tab w:val="right" w:pos="10490"/>
      </w:tabs>
      <w:spacing w:after="0" w:line="240" w:lineRule="auto"/>
      <w:rPr>
        <w:rFonts w:ascii="Arial" w:hAnsi="Arial" w:cs="Arial"/>
        <w:sz w:val="16"/>
        <w:szCs w:val="16"/>
      </w:rPr>
    </w:pP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45E7FE6C" w14:textId="6D90F4DD" w:rsidR="00502933" w:rsidRPr="00FF67F6" w:rsidRDefault="005C072A" w:rsidP="005C072A">
    <w:pPr>
      <w:pStyle w:val="Footerrunning"/>
      <w:tabs>
        <w:tab w:val="right" w:pos="10490"/>
      </w:tabs>
      <w:rPr>
        <w:rFonts w:ascii="Arial" w:hAnsi="Arial" w:cs="Arial"/>
        <w:sz w:val="16"/>
        <w:szCs w:val="16"/>
      </w:rPr>
    </w:pPr>
    <w:r>
      <w:rPr>
        <w:sz w:val="16"/>
        <w:szCs w:val="16"/>
      </w:rPr>
      <w:t>Prepared by the Social Research Centre</w:t>
    </w:r>
    <w:r w:rsidR="00502933">
      <w:rPr>
        <w:rFonts w:ascii="Arial" w:hAnsi="Arial" w:cs="Arial"/>
        <w:sz w:val="16"/>
        <w:szCs w:val="16"/>
      </w:rPr>
      <w:tab/>
    </w:r>
    <w:r w:rsidR="00502933" w:rsidRPr="009F6891">
      <w:rPr>
        <w:rFonts w:ascii="Arial" w:hAnsi="Arial" w:cs="Arial"/>
        <w:sz w:val="16"/>
        <w:szCs w:val="16"/>
      </w:rPr>
      <w:fldChar w:fldCharType="begin"/>
    </w:r>
    <w:r w:rsidR="00502933" w:rsidRPr="009F6891">
      <w:rPr>
        <w:rFonts w:ascii="Arial" w:hAnsi="Arial" w:cs="Arial"/>
        <w:sz w:val="16"/>
        <w:szCs w:val="16"/>
      </w:rPr>
      <w:instrText xml:space="preserve"> PAGE   \* MERGEFORMAT </w:instrText>
    </w:r>
    <w:r w:rsidR="00502933" w:rsidRPr="009F6891">
      <w:rPr>
        <w:rFonts w:ascii="Arial" w:hAnsi="Arial" w:cs="Arial"/>
        <w:sz w:val="16"/>
        <w:szCs w:val="16"/>
      </w:rPr>
      <w:fldChar w:fldCharType="separate"/>
    </w:r>
    <w:r w:rsidR="00502933" w:rsidRPr="009F6891">
      <w:rPr>
        <w:rFonts w:ascii="Arial" w:hAnsi="Arial" w:cs="Arial"/>
        <w:noProof/>
        <w:sz w:val="16"/>
        <w:szCs w:val="16"/>
      </w:rPr>
      <w:t>1</w:t>
    </w:r>
    <w:r w:rsidR="00502933" w:rsidRPr="009F6891">
      <w:rPr>
        <w:rFonts w:ascii="Arial" w:hAnsi="Arial" w:cs="Arial"/>
        <w:noProof/>
        <w:sz w:val="16"/>
        <w:szCs w:val="16"/>
      </w:rPr>
      <w:fldChar w:fldCharType="end"/>
    </w:r>
    <w:r w:rsidR="00502933">
      <w:rPr>
        <w:rFonts w:ascii="Arial" w:hAnsi="Arial" w:cs="Arial"/>
        <w:noProof/>
        <w:sz w:val="16"/>
        <w:szCs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4AED" w14:textId="77777777" w:rsidR="005C072A" w:rsidRDefault="005C072A" w:rsidP="005C072A">
    <w:pPr>
      <w:pStyle w:val="Footerrunning"/>
      <w:tabs>
        <w:tab w:val="right" w:pos="10490"/>
      </w:tabs>
      <w:spacing w:after="0" w:line="240" w:lineRule="auto"/>
      <w:rPr>
        <w:rFonts w:ascii="Arial" w:hAnsi="Arial" w:cs="Arial"/>
        <w:sz w:val="16"/>
        <w:szCs w:val="16"/>
      </w:rPr>
    </w:pPr>
    <w:r w:rsidRPr="00FF67F6">
      <w:rPr>
        <w:rFonts w:ascii="Arial" w:hAnsi="Arial" w:cs="Arial"/>
        <w:sz w:val="16"/>
        <w:szCs w:val="16"/>
      </w:rPr>
      <w:t>20</w:t>
    </w:r>
    <w:r>
      <w:rPr>
        <w:rFonts w:ascii="Arial" w:hAnsi="Arial" w:cs="Arial"/>
        <w:sz w:val="16"/>
        <w:szCs w:val="16"/>
      </w:rPr>
      <w:t>23</w:t>
    </w:r>
    <w:r w:rsidRPr="00FF67F6">
      <w:rPr>
        <w:rFonts w:ascii="Arial" w:hAnsi="Arial" w:cs="Arial"/>
        <w:sz w:val="16"/>
        <w:szCs w:val="16"/>
      </w:rPr>
      <w:t xml:space="preserve"> </w:t>
    </w:r>
    <w:r>
      <w:rPr>
        <w:rFonts w:ascii="Arial" w:hAnsi="Arial" w:cs="Arial"/>
        <w:sz w:val="16"/>
        <w:szCs w:val="16"/>
      </w:rPr>
      <w:t xml:space="preserve">Employer Satisfaction Survey </w:t>
    </w:r>
    <w:r w:rsidRPr="00FF67F6">
      <w:rPr>
        <w:rFonts w:ascii="Arial" w:hAnsi="Arial" w:cs="Arial"/>
        <w:sz w:val="16"/>
        <w:szCs w:val="16"/>
      </w:rPr>
      <w:t>National Report</w:t>
    </w:r>
    <w:r>
      <w:rPr>
        <w:rFonts w:ascii="Arial" w:hAnsi="Arial" w:cs="Arial"/>
        <w:sz w:val="16"/>
        <w:szCs w:val="16"/>
      </w:rPr>
      <w:t xml:space="preserve"> – Accessible</w:t>
    </w:r>
  </w:p>
  <w:p w14:paraId="52F959B0" w14:textId="6381385E" w:rsidR="00502933" w:rsidRPr="00FF67F6" w:rsidRDefault="005C072A" w:rsidP="005C072A">
    <w:pPr>
      <w:pStyle w:val="Footerrunning"/>
      <w:tabs>
        <w:tab w:val="right" w:pos="14884"/>
      </w:tabs>
      <w:rPr>
        <w:rFonts w:ascii="Arial" w:hAnsi="Arial" w:cs="Arial"/>
        <w:sz w:val="16"/>
        <w:szCs w:val="16"/>
      </w:rPr>
    </w:pPr>
    <w:r>
      <w:rPr>
        <w:sz w:val="16"/>
        <w:szCs w:val="16"/>
      </w:rPr>
      <w:t>Prepared by the Social Research Centre</w:t>
    </w:r>
    <w:r w:rsidR="00502933">
      <w:rPr>
        <w:rFonts w:ascii="Arial" w:hAnsi="Arial" w:cs="Arial"/>
        <w:sz w:val="16"/>
        <w:szCs w:val="16"/>
      </w:rPr>
      <w:tab/>
    </w:r>
    <w:r w:rsidR="00502933" w:rsidRPr="009F6891">
      <w:rPr>
        <w:rFonts w:ascii="Arial" w:hAnsi="Arial" w:cs="Arial"/>
        <w:sz w:val="16"/>
        <w:szCs w:val="16"/>
      </w:rPr>
      <w:fldChar w:fldCharType="begin"/>
    </w:r>
    <w:r w:rsidR="00502933" w:rsidRPr="009F6891">
      <w:rPr>
        <w:rFonts w:ascii="Arial" w:hAnsi="Arial" w:cs="Arial"/>
        <w:sz w:val="16"/>
        <w:szCs w:val="16"/>
      </w:rPr>
      <w:instrText xml:space="preserve"> PAGE   \* MERGEFORMAT </w:instrText>
    </w:r>
    <w:r w:rsidR="00502933" w:rsidRPr="009F6891">
      <w:rPr>
        <w:rFonts w:ascii="Arial" w:hAnsi="Arial" w:cs="Arial"/>
        <w:sz w:val="16"/>
        <w:szCs w:val="16"/>
      </w:rPr>
      <w:fldChar w:fldCharType="separate"/>
    </w:r>
    <w:r w:rsidR="00502933" w:rsidRPr="009F6891">
      <w:rPr>
        <w:rFonts w:ascii="Arial" w:hAnsi="Arial" w:cs="Arial"/>
        <w:noProof/>
        <w:sz w:val="16"/>
        <w:szCs w:val="16"/>
      </w:rPr>
      <w:t>1</w:t>
    </w:r>
    <w:r w:rsidR="00502933" w:rsidRPr="009F6891">
      <w:rPr>
        <w:rFonts w:ascii="Arial" w:hAnsi="Arial" w:cs="Arial"/>
        <w:noProof/>
        <w:sz w:val="16"/>
        <w:szCs w:val="16"/>
      </w:rPr>
      <w:fldChar w:fldCharType="end"/>
    </w:r>
    <w:r w:rsidR="00502933">
      <w:rPr>
        <w:rFonts w:ascii="Arial" w:hAnsi="Arial" w:cs="Arial"/>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951E" w14:textId="77777777" w:rsidR="000412D2" w:rsidRDefault="000412D2" w:rsidP="00873121">
      <w:r>
        <w:separator/>
      </w:r>
    </w:p>
  </w:footnote>
  <w:footnote w:type="continuationSeparator" w:id="0">
    <w:p w14:paraId="19125EC4" w14:textId="77777777" w:rsidR="000412D2" w:rsidRDefault="000412D2" w:rsidP="00873121">
      <w:r>
        <w:continuationSeparator/>
      </w:r>
    </w:p>
  </w:footnote>
  <w:footnote w:type="continuationNotice" w:id="1">
    <w:p w14:paraId="1BCD1BC7" w14:textId="77777777" w:rsidR="000412D2" w:rsidRDefault="000412D2">
      <w:pPr>
        <w:spacing w:before="0" w:line="240" w:lineRule="auto"/>
      </w:pPr>
    </w:p>
  </w:footnote>
  <w:footnote w:id="2">
    <w:p w14:paraId="7D20E8F4" w14:textId="77777777" w:rsidR="006D46BB" w:rsidRPr="00502933" w:rsidRDefault="006D46BB" w:rsidP="006D46BB">
      <w:pPr>
        <w:pStyle w:val="FootnoteText"/>
        <w:rPr>
          <w:rFonts w:asciiTheme="minorBidi" w:hAnsiTheme="minorBidi" w:cstheme="minorBidi"/>
          <w:lang w:val="en-AU"/>
        </w:rPr>
      </w:pPr>
      <w:r w:rsidRPr="00502933">
        <w:rPr>
          <w:rStyle w:val="FootnoteReference"/>
          <w:rFonts w:asciiTheme="minorBidi" w:hAnsiTheme="minorBidi" w:cstheme="minorBidi"/>
        </w:rPr>
        <w:footnoteRef/>
      </w:r>
      <w:r w:rsidRPr="00502933">
        <w:rPr>
          <w:rFonts w:asciiTheme="minorBidi" w:hAnsiTheme="minorBidi" w:cstheme="minorBidi"/>
        </w:rPr>
        <w:t xml:space="preserve"> </w:t>
      </w:r>
      <w:r w:rsidRPr="00502933">
        <w:rPr>
          <w:rFonts w:asciiTheme="minorBidi" w:hAnsiTheme="minorBidi" w:cstheme="minorBidi"/>
          <w:lang w:val="en-AU"/>
        </w:rPr>
        <w:t>The Australian and New Zealand Standard Classification of Occupations (ANZSCO). The ANZSCO was jointly developed by the ABS, Stats NZ and the then Australian Government Department of Education, Employment and Workplace Relations.</w:t>
      </w:r>
    </w:p>
  </w:footnote>
  <w:footnote w:id="3">
    <w:p w14:paraId="5383742F" w14:textId="77777777" w:rsidR="000D4842" w:rsidRPr="008C6C78" w:rsidRDefault="000D4842" w:rsidP="004F6ABE">
      <w:pPr>
        <w:pStyle w:val="Tabletext"/>
        <w:rPr>
          <w:rFonts w:ascii="Arial" w:hAnsi="Arial" w:cs="Arial"/>
          <w:sz w:val="16"/>
          <w:szCs w:val="16"/>
        </w:rPr>
      </w:pPr>
      <w:r w:rsidRPr="008C6C78">
        <w:rPr>
          <w:rStyle w:val="FootnoteReference"/>
          <w:rFonts w:ascii="Arial" w:hAnsi="Arial" w:cs="Arial"/>
          <w:sz w:val="16"/>
          <w:szCs w:val="16"/>
        </w:rPr>
        <w:footnoteRef/>
      </w:r>
      <w:r w:rsidRPr="008C6C78">
        <w:rPr>
          <w:rFonts w:ascii="Arial" w:hAnsi="Arial" w:cs="Arial"/>
          <w:sz w:val="16"/>
          <w:szCs w:val="16"/>
        </w:rPr>
        <w:t xml:space="preserve"> Excludes opt outs, disqualified and out of scope surveys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96E5" w14:textId="77777777" w:rsidR="009F6891" w:rsidRDefault="009F68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621E" w14:textId="77777777" w:rsidR="00502933" w:rsidRDefault="0050293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BAAF" w14:textId="77777777" w:rsidR="00502933" w:rsidRDefault="005029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4D320" w14:textId="77777777" w:rsidR="009F6891" w:rsidRDefault="009F68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90E3" w14:textId="77777777" w:rsidR="00072B3C" w:rsidRDefault="00072B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9C26" w14:textId="77777777" w:rsidR="00502933" w:rsidRDefault="005029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F2EC" w14:textId="77777777" w:rsidR="00502933" w:rsidRDefault="005029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C0FC" w14:textId="77777777" w:rsidR="00502933" w:rsidRDefault="005029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4650" w14:textId="77777777" w:rsidR="00502933" w:rsidRDefault="005029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2949" w14:textId="77777777" w:rsidR="00502933" w:rsidRDefault="0050293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A464" w14:textId="77777777" w:rsidR="00502933" w:rsidRDefault="00502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306"/>
    <w:multiLevelType w:val="hybridMultilevel"/>
    <w:tmpl w:val="456CAA2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BA3D4D"/>
    <w:multiLevelType w:val="hybridMultilevel"/>
    <w:tmpl w:val="DB721EFA"/>
    <w:lvl w:ilvl="0" w:tplc="E040A9EE">
      <w:start w:val="1"/>
      <w:numFmt w:val="bullet"/>
      <w:lvlText w:val=""/>
      <w:lvlJc w:val="left"/>
      <w:pPr>
        <w:tabs>
          <w:tab w:val="num" w:pos="284"/>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F0A51"/>
    <w:multiLevelType w:val="hybridMultilevel"/>
    <w:tmpl w:val="A320A5FC"/>
    <w:lvl w:ilvl="0" w:tplc="4BC88548">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C620E"/>
    <w:multiLevelType w:val="hybridMultilevel"/>
    <w:tmpl w:val="DF1005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D67541D"/>
    <w:multiLevelType w:val="hybridMultilevel"/>
    <w:tmpl w:val="4D1EE082"/>
    <w:lvl w:ilvl="0" w:tplc="F83C9B98">
      <w:start w:val="1"/>
      <w:numFmt w:val="bullet"/>
      <w:lvlText w:val=""/>
      <w:lvlJc w:val="left"/>
      <w:pPr>
        <w:tabs>
          <w:tab w:val="num" w:pos="720"/>
        </w:tabs>
        <w:ind w:left="720" w:hanging="360"/>
      </w:pPr>
      <w:rPr>
        <w:rFonts w:ascii="Symbol" w:hAnsi="Symbol" w:hint="default"/>
        <w:sz w:val="20"/>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4E65F06"/>
    <w:multiLevelType w:val="hybridMultilevel"/>
    <w:tmpl w:val="71C4F850"/>
    <w:lvl w:ilvl="0" w:tplc="6714F2AC">
      <w:start w:val="1"/>
      <w:numFmt w:val="lowerLetter"/>
      <w:lvlText w:val="(%1)"/>
      <w:lvlJc w:val="left"/>
      <w:pPr>
        <w:tabs>
          <w:tab w:val="num" w:pos="930"/>
        </w:tabs>
        <w:ind w:left="930" w:hanging="57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B7635F9"/>
    <w:multiLevelType w:val="multilevel"/>
    <w:tmpl w:val="8A1A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62E4F"/>
    <w:multiLevelType w:val="hybridMultilevel"/>
    <w:tmpl w:val="FF7494C2"/>
    <w:lvl w:ilvl="0" w:tplc="5560B522">
      <w:start w:val="1"/>
      <w:numFmt w:val="decimal"/>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611821"/>
    <w:multiLevelType w:val="hybridMultilevel"/>
    <w:tmpl w:val="AA4233D4"/>
    <w:lvl w:ilvl="0" w:tplc="3F7E1C16">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4DA"/>
    <w:multiLevelType w:val="hybridMultilevel"/>
    <w:tmpl w:val="79A8C068"/>
    <w:lvl w:ilvl="0" w:tplc="3F7E1C16">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DB382D"/>
    <w:multiLevelType w:val="hybridMultilevel"/>
    <w:tmpl w:val="BBF42892"/>
    <w:lvl w:ilvl="0" w:tplc="3F7E1C16">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280ADE"/>
    <w:multiLevelType w:val="multilevel"/>
    <w:tmpl w:val="C85ABF74"/>
    <w:lvl w:ilvl="0">
      <w:start w:val="1"/>
      <w:numFmt w:val="bullet"/>
      <w:lvlText w:val=""/>
      <w:lvlJc w:val="left"/>
      <w:pPr>
        <w:tabs>
          <w:tab w:val="num" w:pos="113"/>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B03BD2"/>
    <w:multiLevelType w:val="multilevel"/>
    <w:tmpl w:val="AD1A371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CF5E16"/>
    <w:multiLevelType w:val="hybridMultilevel"/>
    <w:tmpl w:val="C85ABF74"/>
    <w:lvl w:ilvl="0" w:tplc="7938F6D2">
      <w:start w:val="1"/>
      <w:numFmt w:val="bullet"/>
      <w:lvlText w:val=""/>
      <w:lvlJc w:val="left"/>
      <w:pPr>
        <w:tabs>
          <w:tab w:val="num" w:pos="113"/>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841CE6"/>
    <w:multiLevelType w:val="hybridMultilevel"/>
    <w:tmpl w:val="A90CB7F0"/>
    <w:lvl w:ilvl="0" w:tplc="F83C9B98">
      <w:start w:val="1"/>
      <w:numFmt w:val="bullet"/>
      <w:lvlText w:val=""/>
      <w:lvlJc w:val="left"/>
      <w:pPr>
        <w:tabs>
          <w:tab w:val="num" w:pos="720"/>
        </w:tabs>
        <w:ind w:left="720" w:hanging="360"/>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92E7E14"/>
    <w:multiLevelType w:val="hybridMultilevel"/>
    <w:tmpl w:val="3A508B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41191B"/>
    <w:multiLevelType w:val="hybridMultilevel"/>
    <w:tmpl w:val="9A6243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E2385B"/>
    <w:multiLevelType w:val="hybridMultilevel"/>
    <w:tmpl w:val="2EF86D16"/>
    <w:lvl w:ilvl="0" w:tplc="5B82FB4E">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4B3DD2"/>
    <w:multiLevelType w:val="hybridMultilevel"/>
    <w:tmpl w:val="C06C8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173B0"/>
    <w:multiLevelType w:val="hybridMultilevel"/>
    <w:tmpl w:val="4454A548"/>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AD41E8D"/>
    <w:multiLevelType w:val="hybridMultilevel"/>
    <w:tmpl w:val="8046736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72E051F4"/>
    <w:multiLevelType w:val="multilevel"/>
    <w:tmpl w:val="7C84554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F4D0A06"/>
    <w:multiLevelType w:val="multilevel"/>
    <w:tmpl w:val="DB721EFA"/>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646082056">
    <w:abstractNumId w:val="7"/>
  </w:num>
  <w:num w:numId="2" w16cid:durableId="1509439540">
    <w:abstractNumId w:val="8"/>
  </w:num>
  <w:num w:numId="3" w16cid:durableId="677970248">
    <w:abstractNumId w:val="18"/>
  </w:num>
  <w:num w:numId="4" w16cid:durableId="1049954521">
    <w:abstractNumId w:val="22"/>
  </w:num>
  <w:num w:numId="5" w16cid:durableId="162859149">
    <w:abstractNumId w:val="2"/>
  </w:num>
  <w:num w:numId="6" w16cid:durableId="501162004">
    <w:abstractNumId w:val="19"/>
  </w:num>
  <w:num w:numId="7" w16cid:durableId="307786227">
    <w:abstractNumId w:val="16"/>
  </w:num>
  <w:num w:numId="8" w16cid:durableId="1578975862">
    <w:abstractNumId w:val="5"/>
  </w:num>
  <w:num w:numId="9" w16cid:durableId="1532719423">
    <w:abstractNumId w:val="17"/>
  </w:num>
  <w:num w:numId="10" w16cid:durableId="1221861532">
    <w:abstractNumId w:val="14"/>
  </w:num>
  <w:num w:numId="11" w16cid:durableId="1181549897">
    <w:abstractNumId w:val="12"/>
  </w:num>
  <w:num w:numId="12" w16cid:durableId="850990784">
    <w:abstractNumId w:val="1"/>
  </w:num>
  <w:num w:numId="13" w16cid:durableId="1032002964">
    <w:abstractNumId w:val="23"/>
  </w:num>
  <w:num w:numId="14" w16cid:durableId="1915387351">
    <w:abstractNumId w:val="11"/>
  </w:num>
  <w:num w:numId="15" w16cid:durableId="590816547">
    <w:abstractNumId w:val="10"/>
  </w:num>
  <w:num w:numId="16" w16cid:durableId="1283418205">
    <w:abstractNumId w:val="9"/>
  </w:num>
  <w:num w:numId="17" w16cid:durableId="1479687701">
    <w:abstractNumId w:val="13"/>
  </w:num>
  <w:num w:numId="18" w16cid:durableId="2061709634">
    <w:abstractNumId w:val="15"/>
  </w:num>
  <w:num w:numId="19" w16cid:durableId="1448964021">
    <w:abstractNumId w:val="4"/>
  </w:num>
  <w:num w:numId="20" w16cid:durableId="1689333482">
    <w:abstractNumId w:val="6"/>
  </w:num>
  <w:num w:numId="21" w16cid:durableId="1400985023">
    <w:abstractNumId w:val="0"/>
  </w:num>
  <w:num w:numId="22" w16cid:durableId="1844279874">
    <w:abstractNumId w:val="20"/>
    <w:lvlOverride w:ilvl="0">
      <w:startOverride w:val="1"/>
    </w:lvlOverride>
    <w:lvlOverride w:ilvl="1"/>
    <w:lvlOverride w:ilvl="2"/>
    <w:lvlOverride w:ilvl="3"/>
    <w:lvlOverride w:ilvl="4"/>
    <w:lvlOverride w:ilvl="5"/>
    <w:lvlOverride w:ilvl="6"/>
    <w:lvlOverride w:ilvl="7"/>
    <w:lvlOverride w:ilvl="8"/>
  </w:num>
  <w:num w:numId="23" w16cid:durableId="1547715943">
    <w:abstractNumId w:val="21"/>
  </w:num>
  <w:num w:numId="24" w16cid:durableId="829322559">
    <w:abstractNumId w:val="3"/>
  </w:num>
  <w:num w:numId="25" w16cid:durableId="1014574365">
    <w:abstractNumId w:val="8"/>
  </w:num>
  <w:num w:numId="26" w16cid:durableId="132319918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A3"/>
    <w:rsid w:val="00000815"/>
    <w:rsid w:val="0000083D"/>
    <w:rsid w:val="00002748"/>
    <w:rsid w:val="00002C57"/>
    <w:rsid w:val="00002E9D"/>
    <w:rsid w:val="00003039"/>
    <w:rsid w:val="00005356"/>
    <w:rsid w:val="00005A64"/>
    <w:rsid w:val="00005B03"/>
    <w:rsid w:val="00005D7F"/>
    <w:rsid w:val="000073CE"/>
    <w:rsid w:val="0000751A"/>
    <w:rsid w:val="000114CA"/>
    <w:rsid w:val="0001152D"/>
    <w:rsid w:val="00011E5E"/>
    <w:rsid w:val="000120F7"/>
    <w:rsid w:val="00015AF0"/>
    <w:rsid w:val="00017648"/>
    <w:rsid w:val="00017C8A"/>
    <w:rsid w:val="00020246"/>
    <w:rsid w:val="000204A4"/>
    <w:rsid w:val="00021CBB"/>
    <w:rsid w:val="00023764"/>
    <w:rsid w:val="0002422E"/>
    <w:rsid w:val="00024E2A"/>
    <w:rsid w:val="000250B2"/>
    <w:rsid w:val="00025532"/>
    <w:rsid w:val="000259F4"/>
    <w:rsid w:val="00026A21"/>
    <w:rsid w:val="00027B0C"/>
    <w:rsid w:val="0003193C"/>
    <w:rsid w:val="000327E4"/>
    <w:rsid w:val="00032840"/>
    <w:rsid w:val="00032AA1"/>
    <w:rsid w:val="00033560"/>
    <w:rsid w:val="00035524"/>
    <w:rsid w:val="00035EE4"/>
    <w:rsid w:val="00037278"/>
    <w:rsid w:val="00037EC1"/>
    <w:rsid w:val="000401B8"/>
    <w:rsid w:val="000412D2"/>
    <w:rsid w:val="000412F0"/>
    <w:rsid w:val="00041EFD"/>
    <w:rsid w:val="00042130"/>
    <w:rsid w:val="000424E8"/>
    <w:rsid w:val="00042629"/>
    <w:rsid w:val="00042684"/>
    <w:rsid w:val="0004314A"/>
    <w:rsid w:val="000435E2"/>
    <w:rsid w:val="00044BC2"/>
    <w:rsid w:val="000459BA"/>
    <w:rsid w:val="000474E1"/>
    <w:rsid w:val="000514CB"/>
    <w:rsid w:val="0005173A"/>
    <w:rsid w:val="000518BF"/>
    <w:rsid w:val="00051F49"/>
    <w:rsid w:val="000522CE"/>
    <w:rsid w:val="00053C42"/>
    <w:rsid w:val="000546D3"/>
    <w:rsid w:val="00054DEA"/>
    <w:rsid w:val="00055384"/>
    <w:rsid w:val="00055E1C"/>
    <w:rsid w:val="0005688E"/>
    <w:rsid w:val="00057955"/>
    <w:rsid w:val="00057BEA"/>
    <w:rsid w:val="000600A9"/>
    <w:rsid w:val="000600F2"/>
    <w:rsid w:val="00060DA0"/>
    <w:rsid w:val="00060E74"/>
    <w:rsid w:val="00061B42"/>
    <w:rsid w:val="00061E44"/>
    <w:rsid w:val="000648AF"/>
    <w:rsid w:val="00064C30"/>
    <w:rsid w:val="000668C8"/>
    <w:rsid w:val="000668E2"/>
    <w:rsid w:val="00066DB2"/>
    <w:rsid w:val="000672E2"/>
    <w:rsid w:val="00067545"/>
    <w:rsid w:val="00067E90"/>
    <w:rsid w:val="00070796"/>
    <w:rsid w:val="00070944"/>
    <w:rsid w:val="00070973"/>
    <w:rsid w:val="00071425"/>
    <w:rsid w:val="000721F4"/>
    <w:rsid w:val="0007243A"/>
    <w:rsid w:val="00072B3C"/>
    <w:rsid w:val="000734B8"/>
    <w:rsid w:val="000752E0"/>
    <w:rsid w:val="0007674B"/>
    <w:rsid w:val="00076A92"/>
    <w:rsid w:val="00077499"/>
    <w:rsid w:val="00077C43"/>
    <w:rsid w:val="00081D19"/>
    <w:rsid w:val="00082729"/>
    <w:rsid w:val="00082DE5"/>
    <w:rsid w:val="0008340E"/>
    <w:rsid w:val="0008342A"/>
    <w:rsid w:val="00084AD1"/>
    <w:rsid w:val="000850AD"/>
    <w:rsid w:val="000852F7"/>
    <w:rsid w:val="00085EAB"/>
    <w:rsid w:val="00092B93"/>
    <w:rsid w:val="000931D4"/>
    <w:rsid w:val="00093FBB"/>
    <w:rsid w:val="0009422F"/>
    <w:rsid w:val="00096B4F"/>
    <w:rsid w:val="000975CD"/>
    <w:rsid w:val="000977D8"/>
    <w:rsid w:val="00097AE0"/>
    <w:rsid w:val="000A3829"/>
    <w:rsid w:val="000A41D1"/>
    <w:rsid w:val="000A4B05"/>
    <w:rsid w:val="000A4CAD"/>
    <w:rsid w:val="000A63D4"/>
    <w:rsid w:val="000A6697"/>
    <w:rsid w:val="000A6D11"/>
    <w:rsid w:val="000B079B"/>
    <w:rsid w:val="000B0FFA"/>
    <w:rsid w:val="000B1401"/>
    <w:rsid w:val="000B147C"/>
    <w:rsid w:val="000B204E"/>
    <w:rsid w:val="000B3FFC"/>
    <w:rsid w:val="000B4B8A"/>
    <w:rsid w:val="000B4C2E"/>
    <w:rsid w:val="000B56F9"/>
    <w:rsid w:val="000B5D36"/>
    <w:rsid w:val="000B63CC"/>
    <w:rsid w:val="000B65F4"/>
    <w:rsid w:val="000B75D4"/>
    <w:rsid w:val="000C13DD"/>
    <w:rsid w:val="000C13F4"/>
    <w:rsid w:val="000C1B32"/>
    <w:rsid w:val="000C2569"/>
    <w:rsid w:val="000C2D58"/>
    <w:rsid w:val="000C2FF1"/>
    <w:rsid w:val="000C3246"/>
    <w:rsid w:val="000C382A"/>
    <w:rsid w:val="000C3CF1"/>
    <w:rsid w:val="000C4641"/>
    <w:rsid w:val="000C55CA"/>
    <w:rsid w:val="000C5699"/>
    <w:rsid w:val="000C66B2"/>
    <w:rsid w:val="000C6AF2"/>
    <w:rsid w:val="000C79E1"/>
    <w:rsid w:val="000C7CE2"/>
    <w:rsid w:val="000D0EC3"/>
    <w:rsid w:val="000D186E"/>
    <w:rsid w:val="000D20B1"/>
    <w:rsid w:val="000D2627"/>
    <w:rsid w:val="000D3A51"/>
    <w:rsid w:val="000D4842"/>
    <w:rsid w:val="000D5212"/>
    <w:rsid w:val="000D55B1"/>
    <w:rsid w:val="000D5CA8"/>
    <w:rsid w:val="000D5D66"/>
    <w:rsid w:val="000D5DEA"/>
    <w:rsid w:val="000D689E"/>
    <w:rsid w:val="000E1256"/>
    <w:rsid w:val="000E2A13"/>
    <w:rsid w:val="000E3922"/>
    <w:rsid w:val="000E6C28"/>
    <w:rsid w:val="000F0A66"/>
    <w:rsid w:val="000F1122"/>
    <w:rsid w:val="000F1DAC"/>
    <w:rsid w:val="000F2286"/>
    <w:rsid w:val="000F39AF"/>
    <w:rsid w:val="000F4899"/>
    <w:rsid w:val="000F4F05"/>
    <w:rsid w:val="000F64E9"/>
    <w:rsid w:val="000F7152"/>
    <w:rsid w:val="000F75DE"/>
    <w:rsid w:val="00101884"/>
    <w:rsid w:val="0010368E"/>
    <w:rsid w:val="00103BE4"/>
    <w:rsid w:val="00105E88"/>
    <w:rsid w:val="00106468"/>
    <w:rsid w:val="00106CAB"/>
    <w:rsid w:val="001109D9"/>
    <w:rsid w:val="00111AC7"/>
    <w:rsid w:val="00111BE3"/>
    <w:rsid w:val="00115589"/>
    <w:rsid w:val="00116A40"/>
    <w:rsid w:val="00116EC2"/>
    <w:rsid w:val="001200C2"/>
    <w:rsid w:val="00120C75"/>
    <w:rsid w:val="00121C7B"/>
    <w:rsid w:val="001220CF"/>
    <w:rsid w:val="00124705"/>
    <w:rsid w:val="00125073"/>
    <w:rsid w:val="001259B9"/>
    <w:rsid w:val="001263E3"/>
    <w:rsid w:val="00126FB0"/>
    <w:rsid w:val="00130F19"/>
    <w:rsid w:val="0013341F"/>
    <w:rsid w:val="00133A3F"/>
    <w:rsid w:val="00133C05"/>
    <w:rsid w:val="0013428E"/>
    <w:rsid w:val="0013437A"/>
    <w:rsid w:val="00134505"/>
    <w:rsid w:val="001353E9"/>
    <w:rsid w:val="00135BB1"/>
    <w:rsid w:val="00136668"/>
    <w:rsid w:val="00136AD9"/>
    <w:rsid w:val="00140121"/>
    <w:rsid w:val="00141561"/>
    <w:rsid w:val="00142219"/>
    <w:rsid w:val="0014239B"/>
    <w:rsid w:val="00145982"/>
    <w:rsid w:val="00145FE7"/>
    <w:rsid w:val="00146495"/>
    <w:rsid w:val="0014658F"/>
    <w:rsid w:val="001467BB"/>
    <w:rsid w:val="00146CCC"/>
    <w:rsid w:val="001506FB"/>
    <w:rsid w:val="0015078F"/>
    <w:rsid w:val="00151B1E"/>
    <w:rsid w:val="0015236D"/>
    <w:rsid w:val="00152781"/>
    <w:rsid w:val="00152B21"/>
    <w:rsid w:val="00154427"/>
    <w:rsid w:val="001548B3"/>
    <w:rsid w:val="0015606A"/>
    <w:rsid w:val="00157377"/>
    <w:rsid w:val="00160732"/>
    <w:rsid w:val="0016189E"/>
    <w:rsid w:val="00161C1F"/>
    <w:rsid w:val="001635CF"/>
    <w:rsid w:val="0016697B"/>
    <w:rsid w:val="00167226"/>
    <w:rsid w:val="00172545"/>
    <w:rsid w:val="00172965"/>
    <w:rsid w:val="00172966"/>
    <w:rsid w:val="001730C6"/>
    <w:rsid w:val="00173383"/>
    <w:rsid w:val="00173920"/>
    <w:rsid w:val="00173C32"/>
    <w:rsid w:val="00175163"/>
    <w:rsid w:val="00177329"/>
    <w:rsid w:val="0018010D"/>
    <w:rsid w:val="001801DB"/>
    <w:rsid w:val="0018063F"/>
    <w:rsid w:val="00180DB5"/>
    <w:rsid w:val="0018206B"/>
    <w:rsid w:val="001821CD"/>
    <w:rsid w:val="001821D0"/>
    <w:rsid w:val="0018427D"/>
    <w:rsid w:val="001849BA"/>
    <w:rsid w:val="00186029"/>
    <w:rsid w:val="00190757"/>
    <w:rsid w:val="001918CF"/>
    <w:rsid w:val="00192B87"/>
    <w:rsid w:val="00193FBB"/>
    <w:rsid w:val="0019417B"/>
    <w:rsid w:val="00194592"/>
    <w:rsid w:val="001949AC"/>
    <w:rsid w:val="00195B88"/>
    <w:rsid w:val="00197CF3"/>
    <w:rsid w:val="001A18D0"/>
    <w:rsid w:val="001A2971"/>
    <w:rsid w:val="001A4D75"/>
    <w:rsid w:val="001A4E75"/>
    <w:rsid w:val="001A6B1A"/>
    <w:rsid w:val="001A7A69"/>
    <w:rsid w:val="001B09E9"/>
    <w:rsid w:val="001B0AE1"/>
    <w:rsid w:val="001B1030"/>
    <w:rsid w:val="001B11CE"/>
    <w:rsid w:val="001B257D"/>
    <w:rsid w:val="001B277D"/>
    <w:rsid w:val="001B2F37"/>
    <w:rsid w:val="001B5C02"/>
    <w:rsid w:val="001B6925"/>
    <w:rsid w:val="001B7241"/>
    <w:rsid w:val="001C29CF"/>
    <w:rsid w:val="001C3CA7"/>
    <w:rsid w:val="001C3FAE"/>
    <w:rsid w:val="001C4172"/>
    <w:rsid w:val="001C5372"/>
    <w:rsid w:val="001C542C"/>
    <w:rsid w:val="001C61D9"/>
    <w:rsid w:val="001C6620"/>
    <w:rsid w:val="001C6FE1"/>
    <w:rsid w:val="001C7088"/>
    <w:rsid w:val="001C7DD0"/>
    <w:rsid w:val="001C7EA5"/>
    <w:rsid w:val="001C7FCC"/>
    <w:rsid w:val="001D0089"/>
    <w:rsid w:val="001D08B2"/>
    <w:rsid w:val="001D0FF2"/>
    <w:rsid w:val="001D2683"/>
    <w:rsid w:val="001D3042"/>
    <w:rsid w:val="001D3888"/>
    <w:rsid w:val="001D38B1"/>
    <w:rsid w:val="001D4E82"/>
    <w:rsid w:val="001D5E72"/>
    <w:rsid w:val="001D6287"/>
    <w:rsid w:val="001D67BA"/>
    <w:rsid w:val="001D6C08"/>
    <w:rsid w:val="001D7344"/>
    <w:rsid w:val="001D7833"/>
    <w:rsid w:val="001E02C1"/>
    <w:rsid w:val="001E03CB"/>
    <w:rsid w:val="001E181D"/>
    <w:rsid w:val="001E18B6"/>
    <w:rsid w:val="001E1B5E"/>
    <w:rsid w:val="001E56B6"/>
    <w:rsid w:val="001E6375"/>
    <w:rsid w:val="001E6AD6"/>
    <w:rsid w:val="001F015F"/>
    <w:rsid w:val="001F03DB"/>
    <w:rsid w:val="001F1375"/>
    <w:rsid w:val="001F2621"/>
    <w:rsid w:val="001F379A"/>
    <w:rsid w:val="001F3CC6"/>
    <w:rsid w:val="001F5C6C"/>
    <w:rsid w:val="00200A95"/>
    <w:rsid w:val="00200AC0"/>
    <w:rsid w:val="002014C8"/>
    <w:rsid w:val="002027E5"/>
    <w:rsid w:val="00202891"/>
    <w:rsid w:val="002040E7"/>
    <w:rsid w:val="00205E73"/>
    <w:rsid w:val="002065CF"/>
    <w:rsid w:val="00206D67"/>
    <w:rsid w:val="002103E7"/>
    <w:rsid w:val="00210FBE"/>
    <w:rsid w:val="00211F99"/>
    <w:rsid w:val="00212160"/>
    <w:rsid w:val="002125F1"/>
    <w:rsid w:val="00216558"/>
    <w:rsid w:val="002169A9"/>
    <w:rsid w:val="00220534"/>
    <w:rsid w:val="00221E4E"/>
    <w:rsid w:val="00222AD9"/>
    <w:rsid w:val="00223A52"/>
    <w:rsid w:val="00224558"/>
    <w:rsid w:val="0022460C"/>
    <w:rsid w:val="00225352"/>
    <w:rsid w:val="00225CBD"/>
    <w:rsid w:val="00225E2E"/>
    <w:rsid w:val="00232A3A"/>
    <w:rsid w:val="002367E0"/>
    <w:rsid w:val="00236EE3"/>
    <w:rsid w:val="002377C7"/>
    <w:rsid w:val="00237AEE"/>
    <w:rsid w:val="002401A1"/>
    <w:rsid w:val="002409ED"/>
    <w:rsid w:val="00240D62"/>
    <w:rsid w:val="002429FB"/>
    <w:rsid w:val="00242C78"/>
    <w:rsid w:val="00244086"/>
    <w:rsid w:val="00244547"/>
    <w:rsid w:val="00245DD7"/>
    <w:rsid w:val="00247641"/>
    <w:rsid w:val="00250C82"/>
    <w:rsid w:val="00254550"/>
    <w:rsid w:val="00254805"/>
    <w:rsid w:val="00254E03"/>
    <w:rsid w:val="002553B0"/>
    <w:rsid w:val="00257051"/>
    <w:rsid w:val="00257200"/>
    <w:rsid w:val="0026139D"/>
    <w:rsid w:val="00265B21"/>
    <w:rsid w:val="00266E5F"/>
    <w:rsid w:val="00267AAA"/>
    <w:rsid w:val="002710AF"/>
    <w:rsid w:val="002712DD"/>
    <w:rsid w:val="00273C2E"/>
    <w:rsid w:val="002762E6"/>
    <w:rsid w:val="002767DB"/>
    <w:rsid w:val="00277B1F"/>
    <w:rsid w:val="00280A01"/>
    <w:rsid w:val="00280C15"/>
    <w:rsid w:val="00280C1C"/>
    <w:rsid w:val="00281427"/>
    <w:rsid w:val="0028263C"/>
    <w:rsid w:val="00282A22"/>
    <w:rsid w:val="00284049"/>
    <w:rsid w:val="0028606E"/>
    <w:rsid w:val="00286D75"/>
    <w:rsid w:val="00287032"/>
    <w:rsid w:val="00287281"/>
    <w:rsid w:val="00287504"/>
    <w:rsid w:val="002878EB"/>
    <w:rsid w:val="00290A73"/>
    <w:rsid w:val="00291C14"/>
    <w:rsid w:val="00291E66"/>
    <w:rsid w:val="0029386C"/>
    <w:rsid w:val="00293885"/>
    <w:rsid w:val="0029539D"/>
    <w:rsid w:val="0029578C"/>
    <w:rsid w:val="00295AF3"/>
    <w:rsid w:val="00295B1E"/>
    <w:rsid w:val="002A14CE"/>
    <w:rsid w:val="002A1705"/>
    <w:rsid w:val="002A20E9"/>
    <w:rsid w:val="002A3EEC"/>
    <w:rsid w:val="002A3EF5"/>
    <w:rsid w:val="002A40DA"/>
    <w:rsid w:val="002A43AC"/>
    <w:rsid w:val="002A4D7C"/>
    <w:rsid w:val="002B02FD"/>
    <w:rsid w:val="002B0AB1"/>
    <w:rsid w:val="002B0CFC"/>
    <w:rsid w:val="002B12E2"/>
    <w:rsid w:val="002B1853"/>
    <w:rsid w:val="002B1B89"/>
    <w:rsid w:val="002B2564"/>
    <w:rsid w:val="002B457A"/>
    <w:rsid w:val="002B5A71"/>
    <w:rsid w:val="002B787F"/>
    <w:rsid w:val="002B7EA1"/>
    <w:rsid w:val="002C1188"/>
    <w:rsid w:val="002C1599"/>
    <w:rsid w:val="002C2A2D"/>
    <w:rsid w:val="002C2E8A"/>
    <w:rsid w:val="002C3842"/>
    <w:rsid w:val="002C3EFC"/>
    <w:rsid w:val="002C5801"/>
    <w:rsid w:val="002C6856"/>
    <w:rsid w:val="002D0021"/>
    <w:rsid w:val="002D03F5"/>
    <w:rsid w:val="002D0530"/>
    <w:rsid w:val="002D1555"/>
    <w:rsid w:val="002D6718"/>
    <w:rsid w:val="002D6ABB"/>
    <w:rsid w:val="002D747B"/>
    <w:rsid w:val="002D7797"/>
    <w:rsid w:val="002E1C73"/>
    <w:rsid w:val="002E1FF6"/>
    <w:rsid w:val="002E542E"/>
    <w:rsid w:val="002E7384"/>
    <w:rsid w:val="002F02FD"/>
    <w:rsid w:val="002F2608"/>
    <w:rsid w:val="002F485D"/>
    <w:rsid w:val="002F57BA"/>
    <w:rsid w:val="002F6275"/>
    <w:rsid w:val="0030129E"/>
    <w:rsid w:val="00306A07"/>
    <w:rsid w:val="00306B7E"/>
    <w:rsid w:val="0030734D"/>
    <w:rsid w:val="003079E3"/>
    <w:rsid w:val="00310600"/>
    <w:rsid w:val="003123CF"/>
    <w:rsid w:val="00314372"/>
    <w:rsid w:val="00314F6D"/>
    <w:rsid w:val="00315AF8"/>
    <w:rsid w:val="003162B2"/>
    <w:rsid w:val="00317323"/>
    <w:rsid w:val="00317376"/>
    <w:rsid w:val="003211C8"/>
    <w:rsid w:val="0032138A"/>
    <w:rsid w:val="00321D91"/>
    <w:rsid w:val="00323900"/>
    <w:rsid w:val="00323CFE"/>
    <w:rsid w:val="00323EC0"/>
    <w:rsid w:val="003246B4"/>
    <w:rsid w:val="003250BB"/>
    <w:rsid w:val="00325650"/>
    <w:rsid w:val="00331D52"/>
    <w:rsid w:val="00333AC0"/>
    <w:rsid w:val="00335F7C"/>
    <w:rsid w:val="0033771A"/>
    <w:rsid w:val="003408F0"/>
    <w:rsid w:val="003420AA"/>
    <w:rsid w:val="00342E77"/>
    <w:rsid w:val="00342F00"/>
    <w:rsid w:val="00345160"/>
    <w:rsid w:val="00345ECE"/>
    <w:rsid w:val="00347D6E"/>
    <w:rsid w:val="00350013"/>
    <w:rsid w:val="003518DE"/>
    <w:rsid w:val="003522F6"/>
    <w:rsid w:val="00352C62"/>
    <w:rsid w:val="00353153"/>
    <w:rsid w:val="00355C28"/>
    <w:rsid w:val="00356C90"/>
    <w:rsid w:val="00357077"/>
    <w:rsid w:val="00360E28"/>
    <w:rsid w:val="00364C4B"/>
    <w:rsid w:val="00364DFA"/>
    <w:rsid w:val="003662F3"/>
    <w:rsid w:val="00366EC9"/>
    <w:rsid w:val="00372269"/>
    <w:rsid w:val="00375D32"/>
    <w:rsid w:val="003766FF"/>
    <w:rsid w:val="0038107E"/>
    <w:rsid w:val="00382031"/>
    <w:rsid w:val="00385FB1"/>
    <w:rsid w:val="00386DF9"/>
    <w:rsid w:val="00387D33"/>
    <w:rsid w:val="00392322"/>
    <w:rsid w:val="00392EDA"/>
    <w:rsid w:val="00393F16"/>
    <w:rsid w:val="003941F1"/>
    <w:rsid w:val="003949DE"/>
    <w:rsid w:val="003968E1"/>
    <w:rsid w:val="00397C24"/>
    <w:rsid w:val="00397DA0"/>
    <w:rsid w:val="003A10E0"/>
    <w:rsid w:val="003A2B98"/>
    <w:rsid w:val="003A5E8B"/>
    <w:rsid w:val="003A6A80"/>
    <w:rsid w:val="003A7DCD"/>
    <w:rsid w:val="003A7E6F"/>
    <w:rsid w:val="003B110B"/>
    <w:rsid w:val="003B2AF9"/>
    <w:rsid w:val="003B33BF"/>
    <w:rsid w:val="003B4026"/>
    <w:rsid w:val="003B43A2"/>
    <w:rsid w:val="003B70CB"/>
    <w:rsid w:val="003B7C25"/>
    <w:rsid w:val="003C1E33"/>
    <w:rsid w:val="003C5425"/>
    <w:rsid w:val="003C6240"/>
    <w:rsid w:val="003C7435"/>
    <w:rsid w:val="003D07E9"/>
    <w:rsid w:val="003D093C"/>
    <w:rsid w:val="003D215D"/>
    <w:rsid w:val="003D2E4B"/>
    <w:rsid w:val="003D5D70"/>
    <w:rsid w:val="003D7126"/>
    <w:rsid w:val="003E030C"/>
    <w:rsid w:val="003E0BF8"/>
    <w:rsid w:val="003E27C0"/>
    <w:rsid w:val="003E2B63"/>
    <w:rsid w:val="003E3797"/>
    <w:rsid w:val="003E4429"/>
    <w:rsid w:val="003E5F23"/>
    <w:rsid w:val="003E6BE2"/>
    <w:rsid w:val="003F076E"/>
    <w:rsid w:val="003F1498"/>
    <w:rsid w:val="003F23F3"/>
    <w:rsid w:val="003F37D2"/>
    <w:rsid w:val="003F40E2"/>
    <w:rsid w:val="003F4944"/>
    <w:rsid w:val="003F49C9"/>
    <w:rsid w:val="003F503E"/>
    <w:rsid w:val="003F5122"/>
    <w:rsid w:val="003F53C9"/>
    <w:rsid w:val="003F5830"/>
    <w:rsid w:val="003F59B8"/>
    <w:rsid w:val="003F60C0"/>
    <w:rsid w:val="003F7F08"/>
    <w:rsid w:val="0040011C"/>
    <w:rsid w:val="00404EE4"/>
    <w:rsid w:val="00406971"/>
    <w:rsid w:val="004074E1"/>
    <w:rsid w:val="0040778D"/>
    <w:rsid w:val="004110EF"/>
    <w:rsid w:val="004113F5"/>
    <w:rsid w:val="00414514"/>
    <w:rsid w:val="00416629"/>
    <w:rsid w:val="00416A26"/>
    <w:rsid w:val="00417AA0"/>
    <w:rsid w:val="00421A72"/>
    <w:rsid w:val="004228D1"/>
    <w:rsid w:val="0042383E"/>
    <w:rsid w:val="0042523B"/>
    <w:rsid w:val="00425790"/>
    <w:rsid w:val="00425A1C"/>
    <w:rsid w:val="004268EA"/>
    <w:rsid w:val="004269BC"/>
    <w:rsid w:val="00427AB7"/>
    <w:rsid w:val="004301A0"/>
    <w:rsid w:val="0043217F"/>
    <w:rsid w:val="00432CF2"/>
    <w:rsid w:val="00434FED"/>
    <w:rsid w:val="00435470"/>
    <w:rsid w:val="0043564F"/>
    <w:rsid w:val="00437F5D"/>
    <w:rsid w:val="00441F05"/>
    <w:rsid w:val="00442A5D"/>
    <w:rsid w:val="00442FED"/>
    <w:rsid w:val="0044331F"/>
    <w:rsid w:val="00443486"/>
    <w:rsid w:val="004436A4"/>
    <w:rsid w:val="00443BEC"/>
    <w:rsid w:val="004447A9"/>
    <w:rsid w:val="00444968"/>
    <w:rsid w:val="00444EF4"/>
    <w:rsid w:val="00445F9D"/>
    <w:rsid w:val="00446132"/>
    <w:rsid w:val="004466FD"/>
    <w:rsid w:val="00450BB6"/>
    <w:rsid w:val="00450FDD"/>
    <w:rsid w:val="00450FDF"/>
    <w:rsid w:val="00451FB7"/>
    <w:rsid w:val="00452268"/>
    <w:rsid w:val="004530B4"/>
    <w:rsid w:val="004536C0"/>
    <w:rsid w:val="00453755"/>
    <w:rsid w:val="00454C42"/>
    <w:rsid w:val="00454D61"/>
    <w:rsid w:val="00456405"/>
    <w:rsid w:val="0045652D"/>
    <w:rsid w:val="00456E8D"/>
    <w:rsid w:val="004611EE"/>
    <w:rsid w:val="004613E4"/>
    <w:rsid w:val="00463C6E"/>
    <w:rsid w:val="00463D80"/>
    <w:rsid w:val="00464943"/>
    <w:rsid w:val="004656D5"/>
    <w:rsid w:val="004665DE"/>
    <w:rsid w:val="00466717"/>
    <w:rsid w:val="0046766A"/>
    <w:rsid w:val="00467799"/>
    <w:rsid w:val="00467CD0"/>
    <w:rsid w:val="00471412"/>
    <w:rsid w:val="00474980"/>
    <w:rsid w:val="00474F1B"/>
    <w:rsid w:val="004753DA"/>
    <w:rsid w:val="0047597A"/>
    <w:rsid w:val="004764A2"/>
    <w:rsid w:val="0047688E"/>
    <w:rsid w:val="004811CC"/>
    <w:rsid w:val="0048120F"/>
    <w:rsid w:val="00482082"/>
    <w:rsid w:val="00483C10"/>
    <w:rsid w:val="00484508"/>
    <w:rsid w:val="00486790"/>
    <w:rsid w:val="00486B48"/>
    <w:rsid w:val="00486C7F"/>
    <w:rsid w:val="00487779"/>
    <w:rsid w:val="0049052D"/>
    <w:rsid w:val="004908C5"/>
    <w:rsid w:val="00490ADC"/>
    <w:rsid w:val="00490DD0"/>
    <w:rsid w:val="00490F40"/>
    <w:rsid w:val="004910C2"/>
    <w:rsid w:val="00491EB7"/>
    <w:rsid w:val="004935F1"/>
    <w:rsid w:val="00495485"/>
    <w:rsid w:val="00495F42"/>
    <w:rsid w:val="0049672D"/>
    <w:rsid w:val="00496BF0"/>
    <w:rsid w:val="004A00E3"/>
    <w:rsid w:val="004A15C4"/>
    <w:rsid w:val="004A1FBB"/>
    <w:rsid w:val="004A2855"/>
    <w:rsid w:val="004A43BC"/>
    <w:rsid w:val="004A4BF8"/>
    <w:rsid w:val="004A5441"/>
    <w:rsid w:val="004A637E"/>
    <w:rsid w:val="004A7060"/>
    <w:rsid w:val="004B04B4"/>
    <w:rsid w:val="004B0EA0"/>
    <w:rsid w:val="004B1DDF"/>
    <w:rsid w:val="004B23F8"/>
    <w:rsid w:val="004B3170"/>
    <w:rsid w:val="004B3402"/>
    <w:rsid w:val="004B39E0"/>
    <w:rsid w:val="004B3D88"/>
    <w:rsid w:val="004B524A"/>
    <w:rsid w:val="004B54E8"/>
    <w:rsid w:val="004B580C"/>
    <w:rsid w:val="004B5F60"/>
    <w:rsid w:val="004C0526"/>
    <w:rsid w:val="004C1429"/>
    <w:rsid w:val="004C6211"/>
    <w:rsid w:val="004C6495"/>
    <w:rsid w:val="004C76DE"/>
    <w:rsid w:val="004D097E"/>
    <w:rsid w:val="004D1D34"/>
    <w:rsid w:val="004D2CB9"/>
    <w:rsid w:val="004D2CBA"/>
    <w:rsid w:val="004D3C75"/>
    <w:rsid w:val="004D7346"/>
    <w:rsid w:val="004E12CA"/>
    <w:rsid w:val="004E201C"/>
    <w:rsid w:val="004E3A34"/>
    <w:rsid w:val="004E3A49"/>
    <w:rsid w:val="004E3E5C"/>
    <w:rsid w:val="004E414E"/>
    <w:rsid w:val="004E4364"/>
    <w:rsid w:val="004E443C"/>
    <w:rsid w:val="004E7126"/>
    <w:rsid w:val="004E77ED"/>
    <w:rsid w:val="004E7BA7"/>
    <w:rsid w:val="004F0977"/>
    <w:rsid w:val="004F0AB0"/>
    <w:rsid w:val="004F0B6E"/>
    <w:rsid w:val="004F2A3B"/>
    <w:rsid w:val="004F4040"/>
    <w:rsid w:val="004F4A3D"/>
    <w:rsid w:val="004F5BFA"/>
    <w:rsid w:val="004F684A"/>
    <w:rsid w:val="004F6ABE"/>
    <w:rsid w:val="004F730A"/>
    <w:rsid w:val="004F7F36"/>
    <w:rsid w:val="005010E2"/>
    <w:rsid w:val="00501CDA"/>
    <w:rsid w:val="0050262D"/>
    <w:rsid w:val="005026B0"/>
    <w:rsid w:val="00502933"/>
    <w:rsid w:val="00503201"/>
    <w:rsid w:val="005034E5"/>
    <w:rsid w:val="0050594C"/>
    <w:rsid w:val="00505DF9"/>
    <w:rsid w:val="00507B3A"/>
    <w:rsid w:val="0051043B"/>
    <w:rsid w:val="00512881"/>
    <w:rsid w:val="00512BE8"/>
    <w:rsid w:val="00513B89"/>
    <w:rsid w:val="00513E0B"/>
    <w:rsid w:val="0051425C"/>
    <w:rsid w:val="005160A7"/>
    <w:rsid w:val="00516B14"/>
    <w:rsid w:val="00516FB2"/>
    <w:rsid w:val="005202F2"/>
    <w:rsid w:val="005203C5"/>
    <w:rsid w:val="005208B5"/>
    <w:rsid w:val="00521877"/>
    <w:rsid w:val="00523931"/>
    <w:rsid w:val="00523F9C"/>
    <w:rsid w:val="00524A2E"/>
    <w:rsid w:val="00525337"/>
    <w:rsid w:val="0052710B"/>
    <w:rsid w:val="0053007F"/>
    <w:rsid w:val="0053056B"/>
    <w:rsid w:val="00533537"/>
    <w:rsid w:val="00533D31"/>
    <w:rsid w:val="00534545"/>
    <w:rsid w:val="005356AC"/>
    <w:rsid w:val="00535D88"/>
    <w:rsid w:val="00536402"/>
    <w:rsid w:val="0053685E"/>
    <w:rsid w:val="0053727B"/>
    <w:rsid w:val="005400AB"/>
    <w:rsid w:val="00540688"/>
    <w:rsid w:val="00541ED4"/>
    <w:rsid w:val="00541F06"/>
    <w:rsid w:val="00543686"/>
    <w:rsid w:val="0054377E"/>
    <w:rsid w:val="0054426B"/>
    <w:rsid w:val="005456EA"/>
    <w:rsid w:val="00547F1C"/>
    <w:rsid w:val="005516DC"/>
    <w:rsid w:val="00553489"/>
    <w:rsid w:val="00553C97"/>
    <w:rsid w:val="005550F5"/>
    <w:rsid w:val="00555FDE"/>
    <w:rsid w:val="00561330"/>
    <w:rsid w:val="0056191E"/>
    <w:rsid w:val="00561F40"/>
    <w:rsid w:val="00562800"/>
    <w:rsid w:val="00562FAD"/>
    <w:rsid w:val="00566961"/>
    <w:rsid w:val="005670B7"/>
    <w:rsid w:val="00570116"/>
    <w:rsid w:val="00570E89"/>
    <w:rsid w:val="00573A5C"/>
    <w:rsid w:val="0057446E"/>
    <w:rsid w:val="00574619"/>
    <w:rsid w:val="00574695"/>
    <w:rsid w:val="005748B3"/>
    <w:rsid w:val="00576F97"/>
    <w:rsid w:val="0057708A"/>
    <w:rsid w:val="00577A31"/>
    <w:rsid w:val="005810A8"/>
    <w:rsid w:val="0058133B"/>
    <w:rsid w:val="00581B8E"/>
    <w:rsid w:val="00582170"/>
    <w:rsid w:val="00582425"/>
    <w:rsid w:val="00584470"/>
    <w:rsid w:val="00585468"/>
    <w:rsid w:val="00586DEC"/>
    <w:rsid w:val="00590AD3"/>
    <w:rsid w:val="005937F4"/>
    <w:rsid w:val="0059398D"/>
    <w:rsid w:val="005942F3"/>
    <w:rsid w:val="00595D36"/>
    <w:rsid w:val="00596762"/>
    <w:rsid w:val="005A1F5D"/>
    <w:rsid w:val="005A245C"/>
    <w:rsid w:val="005A2F74"/>
    <w:rsid w:val="005A3CBF"/>
    <w:rsid w:val="005A463D"/>
    <w:rsid w:val="005A5086"/>
    <w:rsid w:val="005A54DB"/>
    <w:rsid w:val="005A5F84"/>
    <w:rsid w:val="005B0480"/>
    <w:rsid w:val="005B178D"/>
    <w:rsid w:val="005B1C76"/>
    <w:rsid w:val="005B268B"/>
    <w:rsid w:val="005B3C89"/>
    <w:rsid w:val="005B48CE"/>
    <w:rsid w:val="005B5257"/>
    <w:rsid w:val="005B6097"/>
    <w:rsid w:val="005B71B4"/>
    <w:rsid w:val="005B79B5"/>
    <w:rsid w:val="005B7C2F"/>
    <w:rsid w:val="005C072A"/>
    <w:rsid w:val="005C1824"/>
    <w:rsid w:val="005C39EA"/>
    <w:rsid w:val="005C421B"/>
    <w:rsid w:val="005C5C95"/>
    <w:rsid w:val="005C5D5B"/>
    <w:rsid w:val="005C6225"/>
    <w:rsid w:val="005C7D89"/>
    <w:rsid w:val="005D049F"/>
    <w:rsid w:val="005D05A0"/>
    <w:rsid w:val="005D07E4"/>
    <w:rsid w:val="005D07F7"/>
    <w:rsid w:val="005D0F26"/>
    <w:rsid w:val="005D1A7D"/>
    <w:rsid w:val="005D2192"/>
    <w:rsid w:val="005D27AB"/>
    <w:rsid w:val="005D3028"/>
    <w:rsid w:val="005D3CFA"/>
    <w:rsid w:val="005D51E9"/>
    <w:rsid w:val="005D57F0"/>
    <w:rsid w:val="005D5E9F"/>
    <w:rsid w:val="005D5EF0"/>
    <w:rsid w:val="005D754F"/>
    <w:rsid w:val="005E0437"/>
    <w:rsid w:val="005E0B75"/>
    <w:rsid w:val="005E1E61"/>
    <w:rsid w:val="005E2A88"/>
    <w:rsid w:val="005E2D9E"/>
    <w:rsid w:val="005E3D70"/>
    <w:rsid w:val="005E5C8C"/>
    <w:rsid w:val="005E60BA"/>
    <w:rsid w:val="005E6DF0"/>
    <w:rsid w:val="005E79F2"/>
    <w:rsid w:val="005F09A7"/>
    <w:rsid w:val="005F1057"/>
    <w:rsid w:val="005F17F0"/>
    <w:rsid w:val="005F2CC8"/>
    <w:rsid w:val="005F32D3"/>
    <w:rsid w:val="005F3535"/>
    <w:rsid w:val="005F6895"/>
    <w:rsid w:val="005F72A3"/>
    <w:rsid w:val="0060048B"/>
    <w:rsid w:val="00600CD9"/>
    <w:rsid w:val="00602050"/>
    <w:rsid w:val="00603398"/>
    <w:rsid w:val="00603E7A"/>
    <w:rsid w:val="00605E34"/>
    <w:rsid w:val="0060715B"/>
    <w:rsid w:val="00607E39"/>
    <w:rsid w:val="00611109"/>
    <w:rsid w:val="00611491"/>
    <w:rsid w:val="0061208D"/>
    <w:rsid w:val="00613C07"/>
    <w:rsid w:val="00614671"/>
    <w:rsid w:val="00615ABF"/>
    <w:rsid w:val="00616450"/>
    <w:rsid w:val="00616F31"/>
    <w:rsid w:val="006171F8"/>
    <w:rsid w:val="00621BCB"/>
    <w:rsid w:val="006233E9"/>
    <w:rsid w:val="006245CF"/>
    <w:rsid w:val="00626615"/>
    <w:rsid w:val="0062688D"/>
    <w:rsid w:val="00626E57"/>
    <w:rsid w:val="00627322"/>
    <w:rsid w:val="0062747E"/>
    <w:rsid w:val="006276CD"/>
    <w:rsid w:val="00630E95"/>
    <w:rsid w:val="00631804"/>
    <w:rsid w:val="00631FEF"/>
    <w:rsid w:val="0063241D"/>
    <w:rsid w:val="0063351E"/>
    <w:rsid w:val="00635152"/>
    <w:rsid w:val="00635F8E"/>
    <w:rsid w:val="00637233"/>
    <w:rsid w:val="0063776E"/>
    <w:rsid w:val="00637BBF"/>
    <w:rsid w:val="00642320"/>
    <w:rsid w:val="00642F21"/>
    <w:rsid w:val="00644229"/>
    <w:rsid w:val="00646C7A"/>
    <w:rsid w:val="00646D0B"/>
    <w:rsid w:val="006479C7"/>
    <w:rsid w:val="00650CDE"/>
    <w:rsid w:val="00651AA4"/>
    <w:rsid w:val="00652891"/>
    <w:rsid w:val="00654BC0"/>
    <w:rsid w:val="00660C68"/>
    <w:rsid w:val="00661742"/>
    <w:rsid w:val="006619D9"/>
    <w:rsid w:val="00661EBA"/>
    <w:rsid w:val="00664AB5"/>
    <w:rsid w:val="00666145"/>
    <w:rsid w:val="0066670A"/>
    <w:rsid w:val="00667D05"/>
    <w:rsid w:val="0067108D"/>
    <w:rsid w:val="00671EF0"/>
    <w:rsid w:val="0067294F"/>
    <w:rsid w:val="00674416"/>
    <w:rsid w:val="00682850"/>
    <w:rsid w:val="0068387D"/>
    <w:rsid w:val="00683FE0"/>
    <w:rsid w:val="0068468B"/>
    <w:rsid w:val="00685B5A"/>
    <w:rsid w:val="00685D33"/>
    <w:rsid w:val="00686288"/>
    <w:rsid w:val="006862B2"/>
    <w:rsid w:val="00687334"/>
    <w:rsid w:val="006913A9"/>
    <w:rsid w:val="00693973"/>
    <w:rsid w:val="00695F0A"/>
    <w:rsid w:val="006979C5"/>
    <w:rsid w:val="00697A63"/>
    <w:rsid w:val="00697DAB"/>
    <w:rsid w:val="006A0723"/>
    <w:rsid w:val="006A0F26"/>
    <w:rsid w:val="006A32E8"/>
    <w:rsid w:val="006A4111"/>
    <w:rsid w:val="006B0FB5"/>
    <w:rsid w:val="006B330E"/>
    <w:rsid w:val="006B3C65"/>
    <w:rsid w:val="006B3D79"/>
    <w:rsid w:val="006B60B7"/>
    <w:rsid w:val="006B6489"/>
    <w:rsid w:val="006B7948"/>
    <w:rsid w:val="006C0FC4"/>
    <w:rsid w:val="006C2EB8"/>
    <w:rsid w:val="006C4C5E"/>
    <w:rsid w:val="006C55BD"/>
    <w:rsid w:val="006D1152"/>
    <w:rsid w:val="006D1776"/>
    <w:rsid w:val="006D1BC6"/>
    <w:rsid w:val="006D269D"/>
    <w:rsid w:val="006D4407"/>
    <w:rsid w:val="006D46BB"/>
    <w:rsid w:val="006D5E74"/>
    <w:rsid w:val="006D6367"/>
    <w:rsid w:val="006D6F32"/>
    <w:rsid w:val="006D7045"/>
    <w:rsid w:val="006D7492"/>
    <w:rsid w:val="006D7A80"/>
    <w:rsid w:val="006E13A4"/>
    <w:rsid w:val="006E1ADC"/>
    <w:rsid w:val="006E3F8F"/>
    <w:rsid w:val="006E40F1"/>
    <w:rsid w:val="006E591F"/>
    <w:rsid w:val="006E7268"/>
    <w:rsid w:val="006E76D9"/>
    <w:rsid w:val="006F1FC6"/>
    <w:rsid w:val="006F3CBF"/>
    <w:rsid w:val="006F407A"/>
    <w:rsid w:val="006F4519"/>
    <w:rsid w:val="006F4C2B"/>
    <w:rsid w:val="007000FD"/>
    <w:rsid w:val="00700433"/>
    <w:rsid w:val="00700AD3"/>
    <w:rsid w:val="007020CA"/>
    <w:rsid w:val="0070264F"/>
    <w:rsid w:val="00702ADD"/>
    <w:rsid w:val="00702F1C"/>
    <w:rsid w:val="00703ABE"/>
    <w:rsid w:val="0070541C"/>
    <w:rsid w:val="00705A05"/>
    <w:rsid w:val="0070624E"/>
    <w:rsid w:val="0070630C"/>
    <w:rsid w:val="00706772"/>
    <w:rsid w:val="00706FBF"/>
    <w:rsid w:val="007071FF"/>
    <w:rsid w:val="00710532"/>
    <w:rsid w:val="007116EE"/>
    <w:rsid w:val="00712E7A"/>
    <w:rsid w:val="00713130"/>
    <w:rsid w:val="00713656"/>
    <w:rsid w:val="00713778"/>
    <w:rsid w:val="007138CC"/>
    <w:rsid w:val="007149D6"/>
    <w:rsid w:val="0071687A"/>
    <w:rsid w:val="00716982"/>
    <w:rsid w:val="00716B13"/>
    <w:rsid w:val="007177C3"/>
    <w:rsid w:val="0072149E"/>
    <w:rsid w:val="00722857"/>
    <w:rsid w:val="00722A66"/>
    <w:rsid w:val="00722D95"/>
    <w:rsid w:val="007230E4"/>
    <w:rsid w:val="0072386D"/>
    <w:rsid w:val="007242BA"/>
    <w:rsid w:val="007242ED"/>
    <w:rsid w:val="00724D4F"/>
    <w:rsid w:val="00727FA0"/>
    <w:rsid w:val="00730013"/>
    <w:rsid w:val="00732301"/>
    <w:rsid w:val="0073297C"/>
    <w:rsid w:val="007350F3"/>
    <w:rsid w:val="00737AFD"/>
    <w:rsid w:val="007409DD"/>
    <w:rsid w:val="00740A53"/>
    <w:rsid w:val="00740ABF"/>
    <w:rsid w:val="00743BBC"/>
    <w:rsid w:val="00743D38"/>
    <w:rsid w:val="007441EF"/>
    <w:rsid w:val="00744288"/>
    <w:rsid w:val="007464CB"/>
    <w:rsid w:val="00747047"/>
    <w:rsid w:val="00747399"/>
    <w:rsid w:val="0074763B"/>
    <w:rsid w:val="00752909"/>
    <w:rsid w:val="00752C0E"/>
    <w:rsid w:val="00753B9B"/>
    <w:rsid w:val="00753CA9"/>
    <w:rsid w:val="00754F84"/>
    <w:rsid w:val="00757592"/>
    <w:rsid w:val="00762150"/>
    <w:rsid w:val="00764B1E"/>
    <w:rsid w:val="007651BE"/>
    <w:rsid w:val="00765BB8"/>
    <w:rsid w:val="00765C87"/>
    <w:rsid w:val="007669A5"/>
    <w:rsid w:val="00767520"/>
    <w:rsid w:val="00767A21"/>
    <w:rsid w:val="007713B8"/>
    <w:rsid w:val="00773E41"/>
    <w:rsid w:val="00774741"/>
    <w:rsid w:val="00774FE6"/>
    <w:rsid w:val="00775484"/>
    <w:rsid w:val="00776941"/>
    <w:rsid w:val="00776AD4"/>
    <w:rsid w:val="00777709"/>
    <w:rsid w:val="00777ADF"/>
    <w:rsid w:val="00780A37"/>
    <w:rsid w:val="00780C3E"/>
    <w:rsid w:val="00780D2E"/>
    <w:rsid w:val="00781349"/>
    <w:rsid w:val="00781425"/>
    <w:rsid w:val="00782190"/>
    <w:rsid w:val="00782296"/>
    <w:rsid w:val="007822D0"/>
    <w:rsid w:val="00782589"/>
    <w:rsid w:val="007825C1"/>
    <w:rsid w:val="00783779"/>
    <w:rsid w:val="007844EB"/>
    <w:rsid w:val="00784FA6"/>
    <w:rsid w:val="00786430"/>
    <w:rsid w:val="0078643B"/>
    <w:rsid w:val="00790BF6"/>
    <w:rsid w:val="00792060"/>
    <w:rsid w:val="0079215B"/>
    <w:rsid w:val="00793100"/>
    <w:rsid w:val="00794A48"/>
    <w:rsid w:val="00795808"/>
    <w:rsid w:val="00795D76"/>
    <w:rsid w:val="00795F15"/>
    <w:rsid w:val="00796598"/>
    <w:rsid w:val="007970CB"/>
    <w:rsid w:val="007977AB"/>
    <w:rsid w:val="00797A45"/>
    <w:rsid w:val="00797DA1"/>
    <w:rsid w:val="007A17AA"/>
    <w:rsid w:val="007A19E6"/>
    <w:rsid w:val="007A229A"/>
    <w:rsid w:val="007A248F"/>
    <w:rsid w:val="007A28EE"/>
    <w:rsid w:val="007A341E"/>
    <w:rsid w:val="007A3B30"/>
    <w:rsid w:val="007A3CC6"/>
    <w:rsid w:val="007A5217"/>
    <w:rsid w:val="007A6ABF"/>
    <w:rsid w:val="007A6C7A"/>
    <w:rsid w:val="007A7BB7"/>
    <w:rsid w:val="007A7C97"/>
    <w:rsid w:val="007B0F61"/>
    <w:rsid w:val="007B1CFC"/>
    <w:rsid w:val="007B28E4"/>
    <w:rsid w:val="007B3DB3"/>
    <w:rsid w:val="007B456A"/>
    <w:rsid w:val="007B6F9A"/>
    <w:rsid w:val="007B7503"/>
    <w:rsid w:val="007C16DF"/>
    <w:rsid w:val="007C490D"/>
    <w:rsid w:val="007C4A42"/>
    <w:rsid w:val="007C656B"/>
    <w:rsid w:val="007D017F"/>
    <w:rsid w:val="007D35E0"/>
    <w:rsid w:val="007D36A8"/>
    <w:rsid w:val="007D3FF3"/>
    <w:rsid w:val="007D57BE"/>
    <w:rsid w:val="007D754C"/>
    <w:rsid w:val="007E2CF4"/>
    <w:rsid w:val="007E34B5"/>
    <w:rsid w:val="007E39A1"/>
    <w:rsid w:val="007E46EB"/>
    <w:rsid w:val="007E7C11"/>
    <w:rsid w:val="007F0102"/>
    <w:rsid w:val="007F0BA2"/>
    <w:rsid w:val="007F1096"/>
    <w:rsid w:val="007F225F"/>
    <w:rsid w:val="007F2CD6"/>
    <w:rsid w:val="007F3C0E"/>
    <w:rsid w:val="007F3C93"/>
    <w:rsid w:val="007F7684"/>
    <w:rsid w:val="007F7A9F"/>
    <w:rsid w:val="007F7E86"/>
    <w:rsid w:val="00800028"/>
    <w:rsid w:val="00802F54"/>
    <w:rsid w:val="0080396C"/>
    <w:rsid w:val="00805513"/>
    <w:rsid w:val="0080647B"/>
    <w:rsid w:val="0080734F"/>
    <w:rsid w:val="00807676"/>
    <w:rsid w:val="008078E2"/>
    <w:rsid w:val="00810A5B"/>
    <w:rsid w:val="00810D1E"/>
    <w:rsid w:val="0081129A"/>
    <w:rsid w:val="0081179E"/>
    <w:rsid w:val="00811B55"/>
    <w:rsid w:val="00811DAC"/>
    <w:rsid w:val="008144BB"/>
    <w:rsid w:val="008150CB"/>
    <w:rsid w:val="0081616B"/>
    <w:rsid w:val="00816292"/>
    <w:rsid w:val="00816A37"/>
    <w:rsid w:val="0082050D"/>
    <w:rsid w:val="00822410"/>
    <w:rsid w:val="00822E80"/>
    <w:rsid w:val="00824303"/>
    <w:rsid w:val="0082457D"/>
    <w:rsid w:val="00826EA5"/>
    <w:rsid w:val="008273CA"/>
    <w:rsid w:val="0082740E"/>
    <w:rsid w:val="00831910"/>
    <w:rsid w:val="0083274B"/>
    <w:rsid w:val="00832953"/>
    <w:rsid w:val="008329BF"/>
    <w:rsid w:val="00833C95"/>
    <w:rsid w:val="0083461D"/>
    <w:rsid w:val="00840D84"/>
    <w:rsid w:val="00840ED8"/>
    <w:rsid w:val="00842874"/>
    <w:rsid w:val="00843943"/>
    <w:rsid w:val="008448FC"/>
    <w:rsid w:val="00844BDA"/>
    <w:rsid w:val="00845665"/>
    <w:rsid w:val="008457B4"/>
    <w:rsid w:val="00846596"/>
    <w:rsid w:val="00846EC3"/>
    <w:rsid w:val="00850427"/>
    <w:rsid w:val="00850946"/>
    <w:rsid w:val="00850FBE"/>
    <w:rsid w:val="00851252"/>
    <w:rsid w:val="00852CAD"/>
    <w:rsid w:val="0085492F"/>
    <w:rsid w:val="00854938"/>
    <w:rsid w:val="0085533A"/>
    <w:rsid w:val="0085542E"/>
    <w:rsid w:val="00855E64"/>
    <w:rsid w:val="00856526"/>
    <w:rsid w:val="0085731B"/>
    <w:rsid w:val="0086049C"/>
    <w:rsid w:val="00861A0F"/>
    <w:rsid w:val="00862180"/>
    <w:rsid w:val="00863954"/>
    <w:rsid w:val="0086662F"/>
    <w:rsid w:val="00866E2D"/>
    <w:rsid w:val="00867BED"/>
    <w:rsid w:val="00873121"/>
    <w:rsid w:val="00873651"/>
    <w:rsid w:val="0087478A"/>
    <w:rsid w:val="00874E1A"/>
    <w:rsid w:val="008808C5"/>
    <w:rsid w:val="00883418"/>
    <w:rsid w:val="00885604"/>
    <w:rsid w:val="008858ED"/>
    <w:rsid w:val="00886404"/>
    <w:rsid w:val="00886E8E"/>
    <w:rsid w:val="00887860"/>
    <w:rsid w:val="00890619"/>
    <w:rsid w:val="00890FC8"/>
    <w:rsid w:val="008912F7"/>
    <w:rsid w:val="0089197A"/>
    <w:rsid w:val="00894E8B"/>
    <w:rsid w:val="008951C1"/>
    <w:rsid w:val="008952F2"/>
    <w:rsid w:val="00897F85"/>
    <w:rsid w:val="00897FA7"/>
    <w:rsid w:val="008A0038"/>
    <w:rsid w:val="008A02E1"/>
    <w:rsid w:val="008A0978"/>
    <w:rsid w:val="008A0D24"/>
    <w:rsid w:val="008A1E47"/>
    <w:rsid w:val="008A28E4"/>
    <w:rsid w:val="008A4CBA"/>
    <w:rsid w:val="008A6491"/>
    <w:rsid w:val="008B05AC"/>
    <w:rsid w:val="008B17C6"/>
    <w:rsid w:val="008B1931"/>
    <w:rsid w:val="008B2385"/>
    <w:rsid w:val="008B3320"/>
    <w:rsid w:val="008B35F4"/>
    <w:rsid w:val="008B37FB"/>
    <w:rsid w:val="008B4AAC"/>
    <w:rsid w:val="008B4D3E"/>
    <w:rsid w:val="008B515A"/>
    <w:rsid w:val="008C0A2C"/>
    <w:rsid w:val="008C0E43"/>
    <w:rsid w:val="008C157E"/>
    <w:rsid w:val="008C1940"/>
    <w:rsid w:val="008C195B"/>
    <w:rsid w:val="008C299C"/>
    <w:rsid w:val="008C3694"/>
    <w:rsid w:val="008C3900"/>
    <w:rsid w:val="008C5B41"/>
    <w:rsid w:val="008C65DE"/>
    <w:rsid w:val="008D04B5"/>
    <w:rsid w:val="008D09E0"/>
    <w:rsid w:val="008D0FA0"/>
    <w:rsid w:val="008D152C"/>
    <w:rsid w:val="008D2136"/>
    <w:rsid w:val="008D4484"/>
    <w:rsid w:val="008D4A2D"/>
    <w:rsid w:val="008D73BD"/>
    <w:rsid w:val="008E1148"/>
    <w:rsid w:val="008E2BC7"/>
    <w:rsid w:val="008E55B3"/>
    <w:rsid w:val="008E6116"/>
    <w:rsid w:val="008E7E22"/>
    <w:rsid w:val="008F012A"/>
    <w:rsid w:val="008F0A05"/>
    <w:rsid w:val="008F1C4D"/>
    <w:rsid w:val="008F1D09"/>
    <w:rsid w:val="008F2515"/>
    <w:rsid w:val="008F322E"/>
    <w:rsid w:val="008F410F"/>
    <w:rsid w:val="008F41D2"/>
    <w:rsid w:val="008F467F"/>
    <w:rsid w:val="008F48C2"/>
    <w:rsid w:val="008F5B92"/>
    <w:rsid w:val="008F6344"/>
    <w:rsid w:val="008F78C6"/>
    <w:rsid w:val="008F7D5E"/>
    <w:rsid w:val="00901057"/>
    <w:rsid w:val="009012C9"/>
    <w:rsid w:val="00903947"/>
    <w:rsid w:val="00903F27"/>
    <w:rsid w:val="009040C6"/>
    <w:rsid w:val="009041D0"/>
    <w:rsid w:val="009049D4"/>
    <w:rsid w:val="00905009"/>
    <w:rsid w:val="00905032"/>
    <w:rsid w:val="00905E31"/>
    <w:rsid w:val="009060DC"/>
    <w:rsid w:val="00911F61"/>
    <w:rsid w:val="009122A0"/>
    <w:rsid w:val="00912453"/>
    <w:rsid w:val="009125C0"/>
    <w:rsid w:val="00914210"/>
    <w:rsid w:val="0091428F"/>
    <w:rsid w:val="00914885"/>
    <w:rsid w:val="0091519E"/>
    <w:rsid w:val="0091618A"/>
    <w:rsid w:val="00922D6E"/>
    <w:rsid w:val="00926728"/>
    <w:rsid w:val="009318A5"/>
    <w:rsid w:val="00932555"/>
    <w:rsid w:val="00932779"/>
    <w:rsid w:val="00933B5A"/>
    <w:rsid w:val="009349AD"/>
    <w:rsid w:val="009403E9"/>
    <w:rsid w:val="00942040"/>
    <w:rsid w:val="0094227F"/>
    <w:rsid w:val="00943F0E"/>
    <w:rsid w:val="00944149"/>
    <w:rsid w:val="009442E4"/>
    <w:rsid w:val="00944E0A"/>
    <w:rsid w:val="00946E07"/>
    <w:rsid w:val="009472EE"/>
    <w:rsid w:val="00947BFA"/>
    <w:rsid w:val="00947C03"/>
    <w:rsid w:val="00947D8D"/>
    <w:rsid w:val="00950ADC"/>
    <w:rsid w:val="00950C4A"/>
    <w:rsid w:val="009515AD"/>
    <w:rsid w:val="00951F7B"/>
    <w:rsid w:val="00952978"/>
    <w:rsid w:val="00952B4E"/>
    <w:rsid w:val="00953042"/>
    <w:rsid w:val="00953906"/>
    <w:rsid w:val="0095450A"/>
    <w:rsid w:val="009547E4"/>
    <w:rsid w:val="00954C0A"/>
    <w:rsid w:val="009554A2"/>
    <w:rsid w:val="00955A6B"/>
    <w:rsid w:val="00962E44"/>
    <w:rsid w:val="00963FBF"/>
    <w:rsid w:val="0096515E"/>
    <w:rsid w:val="00965F97"/>
    <w:rsid w:val="00966601"/>
    <w:rsid w:val="009673E2"/>
    <w:rsid w:val="009713C6"/>
    <w:rsid w:val="00971D96"/>
    <w:rsid w:val="00973E0F"/>
    <w:rsid w:val="009747DA"/>
    <w:rsid w:val="0097641D"/>
    <w:rsid w:val="00976EE2"/>
    <w:rsid w:val="009777E1"/>
    <w:rsid w:val="00981649"/>
    <w:rsid w:val="00982003"/>
    <w:rsid w:val="00982196"/>
    <w:rsid w:val="00982866"/>
    <w:rsid w:val="00982F77"/>
    <w:rsid w:val="009840BC"/>
    <w:rsid w:val="009846C5"/>
    <w:rsid w:val="00984FE5"/>
    <w:rsid w:val="00985755"/>
    <w:rsid w:val="00985758"/>
    <w:rsid w:val="00986098"/>
    <w:rsid w:val="009864CB"/>
    <w:rsid w:val="009868D0"/>
    <w:rsid w:val="00986E0B"/>
    <w:rsid w:val="00987145"/>
    <w:rsid w:val="009872DF"/>
    <w:rsid w:val="00987759"/>
    <w:rsid w:val="0099001A"/>
    <w:rsid w:val="009918A2"/>
    <w:rsid w:val="009930B2"/>
    <w:rsid w:val="0099356A"/>
    <w:rsid w:val="00994723"/>
    <w:rsid w:val="0099482A"/>
    <w:rsid w:val="00994EA8"/>
    <w:rsid w:val="009951CC"/>
    <w:rsid w:val="0099542D"/>
    <w:rsid w:val="00995F62"/>
    <w:rsid w:val="00996049"/>
    <w:rsid w:val="0099744C"/>
    <w:rsid w:val="009A0C1C"/>
    <w:rsid w:val="009A1803"/>
    <w:rsid w:val="009A1A2F"/>
    <w:rsid w:val="009A2FC7"/>
    <w:rsid w:val="009A4182"/>
    <w:rsid w:val="009A6A99"/>
    <w:rsid w:val="009A72B9"/>
    <w:rsid w:val="009B0618"/>
    <w:rsid w:val="009B06A1"/>
    <w:rsid w:val="009B34AB"/>
    <w:rsid w:val="009B469B"/>
    <w:rsid w:val="009B58B5"/>
    <w:rsid w:val="009B5947"/>
    <w:rsid w:val="009B692A"/>
    <w:rsid w:val="009B7AC6"/>
    <w:rsid w:val="009C166A"/>
    <w:rsid w:val="009C2651"/>
    <w:rsid w:val="009C281C"/>
    <w:rsid w:val="009C2E1A"/>
    <w:rsid w:val="009C3182"/>
    <w:rsid w:val="009C4AD1"/>
    <w:rsid w:val="009C69F1"/>
    <w:rsid w:val="009D332D"/>
    <w:rsid w:val="009D4C7E"/>
    <w:rsid w:val="009D62C9"/>
    <w:rsid w:val="009D6481"/>
    <w:rsid w:val="009E0B92"/>
    <w:rsid w:val="009E0FDB"/>
    <w:rsid w:val="009E13F1"/>
    <w:rsid w:val="009E18B8"/>
    <w:rsid w:val="009E18DC"/>
    <w:rsid w:val="009E387D"/>
    <w:rsid w:val="009E4C9D"/>
    <w:rsid w:val="009E4E54"/>
    <w:rsid w:val="009E4F08"/>
    <w:rsid w:val="009E57B5"/>
    <w:rsid w:val="009F01AF"/>
    <w:rsid w:val="009F0693"/>
    <w:rsid w:val="009F361D"/>
    <w:rsid w:val="009F405C"/>
    <w:rsid w:val="009F4391"/>
    <w:rsid w:val="009F4813"/>
    <w:rsid w:val="009F4AE0"/>
    <w:rsid w:val="009F4B44"/>
    <w:rsid w:val="009F5C14"/>
    <w:rsid w:val="009F6891"/>
    <w:rsid w:val="009F6B5D"/>
    <w:rsid w:val="009F6E33"/>
    <w:rsid w:val="009F7331"/>
    <w:rsid w:val="009F74CC"/>
    <w:rsid w:val="00A00287"/>
    <w:rsid w:val="00A021C1"/>
    <w:rsid w:val="00A0249A"/>
    <w:rsid w:val="00A0348D"/>
    <w:rsid w:val="00A042E3"/>
    <w:rsid w:val="00A04E69"/>
    <w:rsid w:val="00A07297"/>
    <w:rsid w:val="00A076A9"/>
    <w:rsid w:val="00A0780E"/>
    <w:rsid w:val="00A105BA"/>
    <w:rsid w:val="00A119F8"/>
    <w:rsid w:val="00A12086"/>
    <w:rsid w:val="00A14FFD"/>
    <w:rsid w:val="00A16430"/>
    <w:rsid w:val="00A23516"/>
    <w:rsid w:val="00A23698"/>
    <w:rsid w:val="00A23D93"/>
    <w:rsid w:val="00A23FE5"/>
    <w:rsid w:val="00A256D4"/>
    <w:rsid w:val="00A25771"/>
    <w:rsid w:val="00A2599B"/>
    <w:rsid w:val="00A26812"/>
    <w:rsid w:val="00A27046"/>
    <w:rsid w:val="00A30010"/>
    <w:rsid w:val="00A3081B"/>
    <w:rsid w:val="00A30AFA"/>
    <w:rsid w:val="00A3210B"/>
    <w:rsid w:val="00A32C54"/>
    <w:rsid w:val="00A32F01"/>
    <w:rsid w:val="00A34C5E"/>
    <w:rsid w:val="00A35788"/>
    <w:rsid w:val="00A35BB3"/>
    <w:rsid w:val="00A360B6"/>
    <w:rsid w:val="00A3664F"/>
    <w:rsid w:val="00A36CD9"/>
    <w:rsid w:val="00A37500"/>
    <w:rsid w:val="00A37E24"/>
    <w:rsid w:val="00A402D7"/>
    <w:rsid w:val="00A402E9"/>
    <w:rsid w:val="00A40AD7"/>
    <w:rsid w:val="00A4218E"/>
    <w:rsid w:val="00A42786"/>
    <w:rsid w:val="00A42805"/>
    <w:rsid w:val="00A42BF2"/>
    <w:rsid w:val="00A42D95"/>
    <w:rsid w:val="00A43B53"/>
    <w:rsid w:val="00A43D78"/>
    <w:rsid w:val="00A43DE3"/>
    <w:rsid w:val="00A46560"/>
    <w:rsid w:val="00A46752"/>
    <w:rsid w:val="00A46BBA"/>
    <w:rsid w:val="00A4750E"/>
    <w:rsid w:val="00A5053A"/>
    <w:rsid w:val="00A5054E"/>
    <w:rsid w:val="00A505CD"/>
    <w:rsid w:val="00A5074B"/>
    <w:rsid w:val="00A5123A"/>
    <w:rsid w:val="00A51FD6"/>
    <w:rsid w:val="00A5471E"/>
    <w:rsid w:val="00A54AD9"/>
    <w:rsid w:val="00A55FD9"/>
    <w:rsid w:val="00A5621C"/>
    <w:rsid w:val="00A56945"/>
    <w:rsid w:val="00A56D0C"/>
    <w:rsid w:val="00A60243"/>
    <w:rsid w:val="00A61CBD"/>
    <w:rsid w:val="00A61EB4"/>
    <w:rsid w:val="00A62A32"/>
    <w:rsid w:val="00A64E26"/>
    <w:rsid w:val="00A65214"/>
    <w:rsid w:val="00A65968"/>
    <w:rsid w:val="00A66FC5"/>
    <w:rsid w:val="00A679AD"/>
    <w:rsid w:val="00A703EC"/>
    <w:rsid w:val="00A70BBF"/>
    <w:rsid w:val="00A73107"/>
    <w:rsid w:val="00A74B4E"/>
    <w:rsid w:val="00A7598F"/>
    <w:rsid w:val="00A7749C"/>
    <w:rsid w:val="00A80454"/>
    <w:rsid w:val="00A80A1E"/>
    <w:rsid w:val="00A82516"/>
    <w:rsid w:val="00A831A7"/>
    <w:rsid w:val="00A838EB"/>
    <w:rsid w:val="00A851A6"/>
    <w:rsid w:val="00A8529D"/>
    <w:rsid w:val="00A85BFC"/>
    <w:rsid w:val="00A906A7"/>
    <w:rsid w:val="00A91360"/>
    <w:rsid w:val="00A92033"/>
    <w:rsid w:val="00A92B61"/>
    <w:rsid w:val="00A93813"/>
    <w:rsid w:val="00A94946"/>
    <w:rsid w:val="00A9565E"/>
    <w:rsid w:val="00A95F9B"/>
    <w:rsid w:val="00A96765"/>
    <w:rsid w:val="00A9711B"/>
    <w:rsid w:val="00A975F5"/>
    <w:rsid w:val="00AA1799"/>
    <w:rsid w:val="00AA1AE6"/>
    <w:rsid w:val="00AA1FEB"/>
    <w:rsid w:val="00AA3A72"/>
    <w:rsid w:val="00AA46C2"/>
    <w:rsid w:val="00AA5C88"/>
    <w:rsid w:val="00AA6601"/>
    <w:rsid w:val="00AA6EE4"/>
    <w:rsid w:val="00AA7BF7"/>
    <w:rsid w:val="00AB29E7"/>
    <w:rsid w:val="00AB2A1F"/>
    <w:rsid w:val="00AB2F23"/>
    <w:rsid w:val="00AB3E94"/>
    <w:rsid w:val="00AB40DB"/>
    <w:rsid w:val="00AB4A1C"/>
    <w:rsid w:val="00AB587F"/>
    <w:rsid w:val="00AC122B"/>
    <w:rsid w:val="00AC6063"/>
    <w:rsid w:val="00AC6557"/>
    <w:rsid w:val="00AC665F"/>
    <w:rsid w:val="00AC68E9"/>
    <w:rsid w:val="00AC74C3"/>
    <w:rsid w:val="00AC7C67"/>
    <w:rsid w:val="00AD07CC"/>
    <w:rsid w:val="00AD0912"/>
    <w:rsid w:val="00AD2439"/>
    <w:rsid w:val="00AD2A54"/>
    <w:rsid w:val="00AD34D2"/>
    <w:rsid w:val="00AD40B4"/>
    <w:rsid w:val="00AD4E81"/>
    <w:rsid w:val="00AD6FE3"/>
    <w:rsid w:val="00AD76A9"/>
    <w:rsid w:val="00AE1532"/>
    <w:rsid w:val="00AE2A0F"/>
    <w:rsid w:val="00AE5337"/>
    <w:rsid w:val="00AE7DF0"/>
    <w:rsid w:val="00AF10F3"/>
    <w:rsid w:val="00AF1AB4"/>
    <w:rsid w:val="00AF20FC"/>
    <w:rsid w:val="00AF2F0B"/>
    <w:rsid w:val="00AF4AFB"/>
    <w:rsid w:val="00AF4C48"/>
    <w:rsid w:val="00AF5032"/>
    <w:rsid w:val="00AF57D9"/>
    <w:rsid w:val="00AF6055"/>
    <w:rsid w:val="00AF646B"/>
    <w:rsid w:val="00AF6EF0"/>
    <w:rsid w:val="00AF76A1"/>
    <w:rsid w:val="00B00A05"/>
    <w:rsid w:val="00B0183D"/>
    <w:rsid w:val="00B023DC"/>
    <w:rsid w:val="00B02B6C"/>
    <w:rsid w:val="00B0362F"/>
    <w:rsid w:val="00B03A15"/>
    <w:rsid w:val="00B045EA"/>
    <w:rsid w:val="00B048BB"/>
    <w:rsid w:val="00B04B81"/>
    <w:rsid w:val="00B0582C"/>
    <w:rsid w:val="00B05909"/>
    <w:rsid w:val="00B07BE4"/>
    <w:rsid w:val="00B10C49"/>
    <w:rsid w:val="00B10DEB"/>
    <w:rsid w:val="00B11CCB"/>
    <w:rsid w:val="00B1219A"/>
    <w:rsid w:val="00B1290D"/>
    <w:rsid w:val="00B12C6F"/>
    <w:rsid w:val="00B13B68"/>
    <w:rsid w:val="00B1443E"/>
    <w:rsid w:val="00B14B5B"/>
    <w:rsid w:val="00B151EE"/>
    <w:rsid w:val="00B155E7"/>
    <w:rsid w:val="00B15664"/>
    <w:rsid w:val="00B16041"/>
    <w:rsid w:val="00B162E3"/>
    <w:rsid w:val="00B16AAC"/>
    <w:rsid w:val="00B16CCF"/>
    <w:rsid w:val="00B16F61"/>
    <w:rsid w:val="00B17429"/>
    <w:rsid w:val="00B1751D"/>
    <w:rsid w:val="00B2010F"/>
    <w:rsid w:val="00B22395"/>
    <w:rsid w:val="00B233B1"/>
    <w:rsid w:val="00B23A91"/>
    <w:rsid w:val="00B2418B"/>
    <w:rsid w:val="00B25FC3"/>
    <w:rsid w:val="00B2694C"/>
    <w:rsid w:val="00B26E43"/>
    <w:rsid w:val="00B311D2"/>
    <w:rsid w:val="00B31D49"/>
    <w:rsid w:val="00B32944"/>
    <w:rsid w:val="00B338FB"/>
    <w:rsid w:val="00B33BFF"/>
    <w:rsid w:val="00B3543A"/>
    <w:rsid w:val="00B35E58"/>
    <w:rsid w:val="00B362DB"/>
    <w:rsid w:val="00B36357"/>
    <w:rsid w:val="00B36EC1"/>
    <w:rsid w:val="00B37AFA"/>
    <w:rsid w:val="00B40254"/>
    <w:rsid w:val="00B42438"/>
    <w:rsid w:val="00B42A57"/>
    <w:rsid w:val="00B45633"/>
    <w:rsid w:val="00B4579A"/>
    <w:rsid w:val="00B47291"/>
    <w:rsid w:val="00B47987"/>
    <w:rsid w:val="00B47C3B"/>
    <w:rsid w:val="00B517BD"/>
    <w:rsid w:val="00B527F6"/>
    <w:rsid w:val="00B52F42"/>
    <w:rsid w:val="00B56A1C"/>
    <w:rsid w:val="00B5719A"/>
    <w:rsid w:val="00B57D9D"/>
    <w:rsid w:val="00B609EF"/>
    <w:rsid w:val="00B610EB"/>
    <w:rsid w:val="00B61521"/>
    <w:rsid w:val="00B62819"/>
    <w:rsid w:val="00B62A6B"/>
    <w:rsid w:val="00B65B89"/>
    <w:rsid w:val="00B66343"/>
    <w:rsid w:val="00B6704D"/>
    <w:rsid w:val="00B70CD3"/>
    <w:rsid w:val="00B712ED"/>
    <w:rsid w:val="00B72447"/>
    <w:rsid w:val="00B73396"/>
    <w:rsid w:val="00B735E5"/>
    <w:rsid w:val="00B73F24"/>
    <w:rsid w:val="00B74AAA"/>
    <w:rsid w:val="00B759C0"/>
    <w:rsid w:val="00B76152"/>
    <w:rsid w:val="00B76493"/>
    <w:rsid w:val="00B769A9"/>
    <w:rsid w:val="00B76DA3"/>
    <w:rsid w:val="00B76E29"/>
    <w:rsid w:val="00B80608"/>
    <w:rsid w:val="00B815E0"/>
    <w:rsid w:val="00B81763"/>
    <w:rsid w:val="00B82038"/>
    <w:rsid w:val="00B83880"/>
    <w:rsid w:val="00B8432B"/>
    <w:rsid w:val="00B85035"/>
    <w:rsid w:val="00B85C05"/>
    <w:rsid w:val="00B87A1F"/>
    <w:rsid w:val="00B87CA5"/>
    <w:rsid w:val="00B9137A"/>
    <w:rsid w:val="00B941BF"/>
    <w:rsid w:val="00B94E45"/>
    <w:rsid w:val="00B95FC3"/>
    <w:rsid w:val="00B970B1"/>
    <w:rsid w:val="00B97818"/>
    <w:rsid w:val="00BA05B6"/>
    <w:rsid w:val="00BA0722"/>
    <w:rsid w:val="00BA1273"/>
    <w:rsid w:val="00BA22AD"/>
    <w:rsid w:val="00BA341E"/>
    <w:rsid w:val="00BA45E7"/>
    <w:rsid w:val="00BA77EE"/>
    <w:rsid w:val="00BB057C"/>
    <w:rsid w:val="00BB1699"/>
    <w:rsid w:val="00BB310C"/>
    <w:rsid w:val="00BB3A87"/>
    <w:rsid w:val="00BB418F"/>
    <w:rsid w:val="00BB53D2"/>
    <w:rsid w:val="00BB7174"/>
    <w:rsid w:val="00BB74A6"/>
    <w:rsid w:val="00BB7E43"/>
    <w:rsid w:val="00BC08F2"/>
    <w:rsid w:val="00BC10BE"/>
    <w:rsid w:val="00BC32CB"/>
    <w:rsid w:val="00BC782C"/>
    <w:rsid w:val="00BD069E"/>
    <w:rsid w:val="00BD19F1"/>
    <w:rsid w:val="00BD2CED"/>
    <w:rsid w:val="00BD30B8"/>
    <w:rsid w:val="00BD35A0"/>
    <w:rsid w:val="00BD4C50"/>
    <w:rsid w:val="00BD51C6"/>
    <w:rsid w:val="00BE08CA"/>
    <w:rsid w:val="00BE174C"/>
    <w:rsid w:val="00BE2C83"/>
    <w:rsid w:val="00BE3274"/>
    <w:rsid w:val="00BE44E7"/>
    <w:rsid w:val="00BE4B54"/>
    <w:rsid w:val="00BE62F3"/>
    <w:rsid w:val="00BE7451"/>
    <w:rsid w:val="00BE7D93"/>
    <w:rsid w:val="00BF1529"/>
    <w:rsid w:val="00BF26B2"/>
    <w:rsid w:val="00BF335B"/>
    <w:rsid w:val="00BF3F51"/>
    <w:rsid w:val="00BF4F60"/>
    <w:rsid w:val="00BF4FE7"/>
    <w:rsid w:val="00BF5D25"/>
    <w:rsid w:val="00BF5D32"/>
    <w:rsid w:val="00BF75F4"/>
    <w:rsid w:val="00C002F7"/>
    <w:rsid w:val="00C0063A"/>
    <w:rsid w:val="00C00A31"/>
    <w:rsid w:val="00C010D2"/>
    <w:rsid w:val="00C020C5"/>
    <w:rsid w:val="00C031FC"/>
    <w:rsid w:val="00C03A64"/>
    <w:rsid w:val="00C0496D"/>
    <w:rsid w:val="00C04995"/>
    <w:rsid w:val="00C04FCC"/>
    <w:rsid w:val="00C052D7"/>
    <w:rsid w:val="00C056C9"/>
    <w:rsid w:val="00C05A67"/>
    <w:rsid w:val="00C06837"/>
    <w:rsid w:val="00C07834"/>
    <w:rsid w:val="00C07BEB"/>
    <w:rsid w:val="00C10C0E"/>
    <w:rsid w:val="00C12268"/>
    <w:rsid w:val="00C136DB"/>
    <w:rsid w:val="00C138F5"/>
    <w:rsid w:val="00C13EDD"/>
    <w:rsid w:val="00C15985"/>
    <w:rsid w:val="00C20BDA"/>
    <w:rsid w:val="00C22169"/>
    <w:rsid w:val="00C228CB"/>
    <w:rsid w:val="00C2318D"/>
    <w:rsid w:val="00C231C0"/>
    <w:rsid w:val="00C2338C"/>
    <w:rsid w:val="00C2452E"/>
    <w:rsid w:val="00C2469F"/>
    <w:rsid w:val="00C265A3"/>
    <w:rsid w:val="00C26BC3"/>
    <w:rsid w:val="00C27B47"/>
    <w:rsid w:val="00C311B8"/>
    <w:rsid w:val="00C317D7"/>
    <w:rsid w:val="00C32A60"/>
    <w:rsid w:val="00C33094"/>
    <w:rsid w:val="00C33D60"/>
    <w:rsid w:val="00C34341"/>
    <w:rsid w:val="00C358DC"/>
    <w:rsid w:val="00C374FC"/>
    <w:rsid w:val="00C4188D"/>
    <w:rsid w:val="00C41D22"/>
    <w:rsid w:val="00C42F93"/>
    <w:rsid w:val="00C43324"/>
    <w:rsid w:val="00C4403A"/>
    <w:rsid w:val="00C445E8"/>
    <w:rsid w:val="00C449E1"/>
    <w:rsid w:val="00C45B01"/>
    <w:rsid w:val="00C45E30"/>
    <w:rsid w:val="00C46FF7"/>
    <w:rsid w:val="00C51EC5"/>
    <w:rsid w:val="00C536C0"/>
    <w:rsid w:val="00C53919"/>
    <w:rsid w:val="00C53B12"/>
    <w:rsid w:val="00C5440B"/>
    <w:rsid w:val="00C54EFF"/>
    <w:rsid w:val="00C5679C"/>
    <w:rsid w:val="00C57D3B"/>
    <w:rsid w:val="00C60246"/>
    <w:rsid w:val="00C60999"/>
    <w:rsid w:val="00C6104E"/>
    <w:rsid w:val="00C6120A"/>
    <w:rsid w:val="00C61C70"/>
    <w:rsid w:val="00C61CD1"/>
    <w:rsid w:val="00C64F68"/>
    <w:rsid w:val="00C6535E"/>
    <w:rsid w:val="00C65F3B"/>
    <w:rsid w:val="00C665E3"/>
    <w:rsid w:val="00C70A8A"/>
    <w:rsid w:val="00C72C5D"/>
    <w:rsid w:val="00C758B3"/>
    <w:rsid w:val="00C76A6E"/>
    <w:rsid w:val="00C76D57"/>
    <w:rsid w:val="00C77BED"/>
    <w:rsid w:val="00C80302"/>
    <w:rsid w:val="00C811E8"/>
    <w:rsid w:val="00C82AA6"/>
    <w:rsid w:val="00C83C66"/>
    <w:rsid w:val="00C84765"/>
    <w:rsid w:val="00C855AC"/>
    <w:rsid w:val="00C87495"/>
    <w:rsid w:val="00C9078B"/>
    <w:rsid w:val="00C92CDA"/>
    <w:rsid w:val="00C936F9"/>
    <w:rsid w:val="00C940FD"/>
    <w:rsid w:val="00C94111"/>
    <w:rsid w:val="00C94AB2"/>
    <w:rsid w:val="00C96334"/>
    <w:rsid w:val="00C97158"/>
    <w:rsid w:val="00C97182"/>
    <w:rsid w:val="00C971A3"/>
    <w:rsid w:val="00C9742F"/>
    <w:rsid w:val="00C97921"/>
    <w:rsid w:val="00C97A84"/>
    <w:rsid w:val="00C97C7B"/>
    <w:rsid w:val="00CA0486"/>
    <w:rsid w:val="00CA0E66"/>
    <w:rsid w:val="00CA5271"/>
    <w:rsid w:val="00CA5FEE"/>
    <w:rsid w:val="00CA624A"/>
    <w:rsid w:val="00CA6622"/>
    <w:rsid w:val="00CB0961"/>
    <w:rsid w:val="00CB39FB"/>
    <w:rsid w:val="00CB44AB"/>
    <w:rsid w:val="00CB4531"/>
    <w:rsid w:val="00CB5484"/>
    <w:rsid w:val="00CB6537"/>
    <w:rsid w:val="00CB6A88"/>
    <w:rsid w:val="00CC049E"/>
    <w:rsid w:val="00CC07D3"/>
    <w:rsid w:val="00CC0A12"/>
    <w:rsid w:val="00CC2983"/>
    <w:rsid w:val="00CC3CC3"/>
    <w:rsid w:val="00CC4CBE"/>
    <w:rsid w:val="00CD0122"/>
    <w:rsid w:val="00CD0A92"/>
    <w:rsid w:val="00CD0DB3"/>
    <w:rsid w:val="00CD2342"/>
    <w:rsid w:val="00CD2660"/>
    <w:rsid w:val="00CD28B4"/>
    <w:rsid w:val="00CD411A"/>
    <w:rsid w:val="00CD56BD"/>
    <w:rsid w:val="00CD7CEC"/>
    <w:rsid w:val="00CE0D32"/>
    <w:rsid w:val="00CE369D"/>
    <w:rsid w:val="00CE3982"/>
    <w:rsid w:val="00CE4D0A"/>
    <w:rsid w:val="00CE4DED"/>
    <w:rsid w:val="00CE5CFF"/>
    <w:rsid w:val="00CE6A83"/>
    <w:rsid w:val="00CE7D62"/>
    <w:rsid w:val="00CF18A2"/>
    <w:rsid w:val="00CF1A29"/>
    <w:rsid w:val="00CF77F0"/>
    <w:rsid w:val="00D00F1D"/>
    <w:rsid w:val="00D01E2F"/>
    <w:rsid w:val="00D03709"/>
    <w:rsid w:val="00D0477A"/>
    <w:rsid w:val="00D048FB"/>
    <w:rsid w:val="00D051A0"/>
    <w:rsid w:val="00D06667"/>
    <w:rsid w:val="00D06971"/>
    <w:rsid w:val="00D06FF7"/>
    <w:rsid w:val="00D12E90"/>
    <w:rsid w:val="00D12F73"/>
    <w:rsid w:val="00D13CD5"/>
    <w:rsid w:val="00D146FB"/>
    <w:rsid w:val="00D14D09"/>
    <w:rsid w:val="00D16AA8"/>
    <w:rsid w:val="00D17335"/>
    <w:rsid w:val="00D20911"/>
    <w:rsid w:val="00D21087"/>
    <w:rsid w:val="00D2170C"/>
    <w:rsid w:val="00D229F2"/>
    <w:rsid w:val="00D22DFA"/>
    <w:rsid w:val="00D2305A"/>
    <w:rsid w:val="00D23C7C"/>
    <w:rsid w:val="00D254F2"/>
    <w:rsid w:val="00D257EC"/>
    <w:rsid w:val="00D26884"/>
    <w:rsid w:val="00D27A53"/>
    <w:rsid w:val="00D305BE"/>
    <w:rsid w:val="00D305CF"/>
    <w:rsid w:val="00D3085E"/>
    <w:rsid w:val="00D31591"/>
    <w:rsid w:val="00D31916"/>
    <w:rsid w:val="00D35346"/>
    <w:rsid w:val="00D363C6"/>
    <w:rsid w:val="00D36965"/>
    <w:rsid w:val="00D37754"/>
    <w:rsid w:val="00D3781D"/>
    <w:rsid w:val="00D40303"/>
    <w:rsid w:val="00D40511"/>
    <w:rsid w:val="00D40C07"/>
    <w:rsid w:val="00D40C31"/>
    <w:rsid w:val="00D41438"/>
    <w:rsid w:val="00D4193C"/>
    <w:rsid w:val="00D42738"/>
    <w:rsid w:val="00D42E4F"/>
    <w:rsid w:val="00D4312A"/>
    <w:rsid w:val="00D4512E"/>
    <w:rsid w:val="00D46DEF"/>
    <w:rsid w:val="00D52D00"/>
    <w:rsid w:val="00D53EDF"/>
    <w:rsid w:val="00D5438E"/>
    <w:rsid w:val="00D54C99"/>
    <w:rsid w:val="00D552BE"/>
    <w:rsid w:val="00D56826"/>
    <w:rsid w:val="00D56DF8"/>
    <w:rsid w:val="00D5741D"/>
    <w:rsid w:val="00D6056F"/>
    <w:rsid w:val="00D61C4A"/>
    <w:rsid w:val="00D62BB0"/>
    <w:rsid w:val="00D643EB"/>
    <w:rsid w:val="00D64B80"/>
    <w:rsid w:val="00D65D52"/>
    <w:rsid w:val="00D66737"/>
    <w:rsid w:val="00D7244D"/>
    <w:rsid w:val="00D74FE4"/>
    <w:rsid w:val="00D7774F"/>
    <w:rsid w:val="00D77F1E"/>
    <w:rsid w:val="00D80397"/>
    <w:rsid w:val="00D81C95"/>
    <w:rsid w:val="00D81E8F"/>
    <w:rsid w:val="00D82B32"/>
    <w:rsid w:val="00D84183"/>
    <w:rsid w:val="00D84981"/>
    <w:rsid w:val="00D86234"/>
    <w:rsid w:val="00D863DE"/>
    <w:rsid w:val="00D8752B"/>
    <w:rsid w:val="00D87C81"/>
    <w:rsid w:val="00D90FCE"/>
    <w:rsid w:val="00D91F9A"/>
    <w:rsid w:val="00D933F3"/>
    <w:rsid w:val="00D935B1"/>
    <w:rsid w:val="00D9388C"/>
    <w:rsid w:val="00D93AB6"/>
    <w:rsid w:val="00D94E38"/>
    <w:rsid w:val="00D959D0"/>
    <w:rsid w:val="00D96768"/>
    <w:rsid w:val="00D96B4E"/>
    <w:rsid w:val="00DA07E8"/>
    <w:rsid w:val="00DA1AA7"/>
    <w:rsid w:val="00DA37A9"/>
    <w:rsid w:val="00DA429A"/>
    <w:rsid w:val="00DA4952"/>
    <w:rsid w:val="00DA7270"/>
    <w:rsid w:val="00DA76C7"/>
    <w:rsid w:val="00DB01DD"/>
    <w:rsid w:val="00DB2939"/>
    <w:rsid w:val="00DB3F30"/>
    <w:rsid w:val="00DB476D"/>
    <w:rsid w:val="00DB479F"/>
    <w:rsid w:val="00DB491F"/>
    <w:rsid w:val="00DB5411"/>
    <w:rsid w:val="00DB5D5F"/>
    <w:rsid w:val="00DB7D1F"/>
    <w:rsid w:val="00DC01CD"/>
    <w:rsid w:val="00DC2C63"/>
    <w:rsid w:val="00DC2C7F"/>
    <w:rsid w:val="00DC3AF2"/>
    <w:rsid w:val="00DC4055"/>
    <w:rsid w:val="00DC48BC"/>
    <w:rsid w:val="00DC5080"/>
    <w:rsid w:val="00DC5476"/>
    <w:rsid w:val="00DC59B3"/>
    <w:rsid w:val="00DD0145"/>
    <w:rsid w:val="00DD0B6A"/>
    <w:rsid w:val="00DD1C7B"/>
    <w:rsid w:val="00DD29FF"/>
    <w:rsid w:val="00DD323A"/>
    <w:rsid w:val="00DD363A"/>
    <w:rsid w:val="00DD3643"/>
    <w:rsid w:val="00DD370F"/>
    <w:rsid w:val="00DD4576"/>
    <w:rsid w:val="00DD5280"/>
    <w:rsid w:val="00DD6938"/>
    <w:rsid w:val="00DD79B3"/>
    <w:rsid w:val="00DE03D4"/>
    <w:rsid w:val="00DE19F3"/>
    <w:rsid w:val="00DE2137"/>
    <w:rsid w:val="00DE2E01"/>
    <w:rsid w:val="00DE399C"/>
    <w:rsid w:val="00DE4286"/>
    <w:rsid w:val="00DE545D"/>
    <w:rsid w:val="00DE58DB"/>
    <w:rsid w:val="00DE59E9"/>
    <w:rsid w:val="00DE5CF0"/>
    <w:rsid w:val="00DE6CA5"/>
    <w:rsid w:val="00DF1C11"/>
    <w:rsid w:val="00DF1FDB"/>
    <w:rsid w:val="00DF2914"/>
    <w:rsid w:val="00DF3848"/>
    <w:rsid w:val="00DF3DB4"/>
    <w:rsid w:val="00DF5B3A"/>
    <w:rsid w:val="00DF67E7"/>
    <w:rsid w:val="00DF6B2A"/>
    <w:rsid w:val="00DF7A9F"/>
    <w:rsid w:val="00E009D8"/>
    <w:rsid w:val="00E010FF"/>
    <w:rsid w:val="00E0119A"/>
    <w:rsid w:val="00E04AF5"/>
    <w:rsid w:val="00E07696"/>
    <w:rsid w:val="00E1008E"/>
    <w:rsid w:val="00E10329"/>
    <w:rsid w:val="00E11FF7"/>
    <w:rsid w:val="00E12BDE"/>
    <w:rsid w:val="00E14054"/>
    <w:rsid w:val="00E15D1C"/>
    <w:rsid w:val="00E16872"/>
    <w:rsid w:val="00E17011"/>
    <w:rsid w:val="00E23A65"/>
    <w:rsid w:val="00E23E57"/>
    <w:rsid w:val="00E247AE"/>
    <w:rsid w:val="00E25712"/>
    <w:rsid w:val="00E26B0A"/>
    <w:rsid w:val="00E30E70"/>
    <w:rsid w:val="00E3154E"/>
    <w:rsid w:val="00E3170C"/>
    <w:rsid w:val="00E32B7A"/>
    <w:rsid w:val="00E34527"/>
    <w:rsid w:val="00E34636"/>
    <w:rsid w:val="00E34A37"/>
    <w:rsid w:val="00E35950"/>
    <w:rsid w:val="00E36137"/>
    <w:rsid w:val="00E364CF"/>
    <w:rsid w:val="00E372D8"/>
    <w:rsid w:val="00E37D98"/>
    <w:rsid w:val="00E403EF"/>
    <w:rsid w:val="00E40A44"/>
    <w:rsid w:val="00E40E6D"/>
    <w:rsid w:val="00E40ECD"/>
    <w:rsid w:val="00E411F0"/>
    <w:rsid w:val="00E422BA"/>
    <w:rsid w:val="00E42885"/>
    <w:rsid w:val="00E42D2B"/>
    <w:rsid w:val="00E50615"/>
    <w:rsid w:val="00E51C27"/>
    <w:rsid w:val="00E51EC7"/>
    <w:rsid w:val="00E54EFC"/>
    <w:rsid w:val="00E569FD"/>
    <w:rsid w:val="00E61126"/>
    <w:rsid w:val="00E617E3"/>
    <w:rsid w:val="00E631B8"/>
    <w:rsid w:val="00E63C61"/>
    <w:rsid w:val="00E63FBA"/>
    <w:rsid w:val="00E6463E"/>
    <w:rsid w:val="00E64E70"/>
    <w:rsid w:val="00E66A23"/>
    <w:rsid w:val="00E673CE"/>
    <w:rsid w:val="00E67F62"/>
    <w:rsid w:val="00E67FE4"/>
    <w:rsid w:val="00E71251"/>
    <w:rsid w:val="00E718B3"/>
    <w:rsid w:val="00E72E7E"/>
    <w:rsid w:val="00E7326D"/>
    <w:rsid w:val="00E763B0"/>
    <w:rsid w:val="00E770F7"/>
    <w:rsid w:val="00E815A0"/>
    <w:rsid w:val="00E81769"/>
    <w:rsid w:val="00E81813"/>
    <w:rsid w:val="00E82CF2"/>
    <w:rsid w:val="00E82E2F"/>
    <w:rsid w:val="00E84894"/>
    <w:rsid w:val="00E854F8"/>
    <w:rsid w:val="00E85D3C"/>
    <w:rsid w:val="00E85E9D"/>
    <w:rsid w:val="00E906FB"/>
    <w:rsid w:val="00E916FE"/>
    <w:rsid w:val="00E95289"/>
    <w:rsid w:val="00E95619"/>
    <w:rsid w:val="00E95B35"/>
    <w:rsid w:val="00E95F62"/>
    <w:rsid w:val="00E9654C"/>
    <w:rsid w:val="00E967C5"/>
    <w:rsid w:val="00E97C38"/>
    <w:rsid w:val="00EA2D04"/>
    <w:rsid w:val="00EA30A7"/>
    <w:rsid w:val="00EA30CA"/>
    <w:rsid w:val="00EA3E45"/>
    <w:rsid w:val="00EA6942"/>
    <w:rsid w:val="00EB1163"/>
    <w:rsid w:val="00EB15F3"/>
    <w:rsid w:val="00EB1713"/>
    <w:rsid w:val="00EB2441"/>
    <w:rsid w:val="00EB2813"/>
    <w:rsid w:val="00EB2894"/>
    <w:rsid w:val="00EB3885"/>
    <w:rsid w:val="00EB458E"/>
    <w:rsid w:val="00EB5F51"/>
    <w:rsid w:val="00EB7A94"/>
    <w:rsid w:val="00EC0274"/>
    <w:rsid w:val="00EC04D4"/>
    <w:rsid w:val="00EC0E37"/>
    <w:rsid w:val="00EC15FF"/>
    <w:rsid w:val="00EC36E4"/>
    <w:rsid w:val="00EC39B7"/>
    <w:rsid w:val="00EC3DFC"/>
    <w:rsid w:val="00EC410F"/>
    <w:rsid w:val="00EC4252"/>
    <w:rsid w:val="00EC457B"/>
    <w:rsid w:val="00EC514F"/>
    <w:rsid w:val="00EC6150"/>
    <w:rsid w:val="00EC68AB"/>
    <w:rsid w:val="00EC6D3B"/>
    <w:rsid w:val="00ED0640"/>
    <w:rsid w:val="00ED0F3A"/>
    <w:rsid w:val="00ED28AD"/>
    <w:rsid w:val="00ED4491"/>
    <w:rsid w:val="00ED5212"/>
    <w:rsid w:val="00ED681E"/>
    <w:rsid w:val="00ED7BF0"/>
    <w:rsid w:val="00ED7E8E"/>
    <w:rsid w:val="00EE1833"/>
    <w:rsid w:val="00EE1B30"/>
    <w:rsid w:val="00EE1D7E"/>
    <w:rsid w:val="00EE2D0A"/>
    <w:rsid w:val="00EE3ACE"/>
    <w:rsid w:val="00EF1273"/>
    <w:rsid w:val="00EF1CBF"/>
    <w:rsid w:val="00EF1E22"/>
    <w:rsid w:val="00EF5B4A"/>
    <w:rsid w:val="00EF77B8"/>
    <w:rsid w:val="00F0113A"/>
    <w:rsid w:val="00F02132"/>
    <w:rsid w:val="00F02586"/>
    <w:rsid w:val="00F031F7"/>
    <w:rsid w:val="00F0621F"/>
    <w:rsid w:val="00F06C5B"/>
    <w:rsid w:val="00F10075"/>
    <w:rsid w:val="00F10502"/>
    <w:rsid w:val="00F12DCB"/>
    <w:rsid w:val="00F1348E"/>
    <w:rsid w:val="00F13BDA"/>
    <w:rsid w:val="00F13C0B"/>
    <w:rsid w:val="00F14282"/>
    <w:rsid w:val="00F14A0F"/>
    <w:rsid w:val="00F14FF4"/>
    <w:rsid w:val="00F150EF"/>
    <w:rsid w:val="00F1713E"/>
    <w:rsid w:val="00F17BF6"/>
    <w:rsid w:val="00F20233"/>
    <w:rsid w:val="00F20D3B"/>
    <w:rsid w:val="00F20D47"/>
    <w:rsid w:val="00F214B0"/>
    <w:rsid w:val="00F23A9B"/>
    <w:rsid w:val="00F23C35"/>
    <w:rsid w:val="00F25096"/>
    <w:rsid w:val="00F25320"/>
    <w:rsid w:val="00F27121"/>
    <w:rsid w:val="00F27845"/>
    <w:rsid w:val="00F31C77"/>
    <w:rsid w:val="00F31D52"/>
    <w:rsid w:val="00F34A3D"/>
    <w:rsid w:val="00F35060"/>
    <w:rsid w:val="00F35A66"/>
    <w:rsid w:val="00F37B24"/>
    <w:rsid w:val="00F37DAA"/>
    <w:rsid w:val="00F429F7"/>
    <w:rsid w:val="00F43A97"/>
    <w:rsid w:val="00F44F73"/>
    <w:rsid w:val="00F454CA"/>
    <w:rsid w:val="00F457ED"/>
    <w:rsid w:val="00F45C53"/>
    <w:rsid w:val="00F45F56"/>
    <w:rsid w:val="00F4626E"/>
    <w:rsid w:val="00F477B9"/>
    <w:rsid w:val="00F47A52"/>
    <w:rsid w:val="00F516F7"/>
    <w:rsid w:val="00F52DF5"/>
    <w:rsid w:val="00F52DFA"/>
    <w:rsid w:val="00F54A26"/>
    <w:rsid w:val="00F55052"/>
    <w:rsid w:val="00F55A64"/>
    <w:rsid w:val="00F56762"/>
    <w:rsid w:val="00F567F3"/>
    <w:rsid w:val="00F57859"/>
    <w:rsid w:val="00F60AD8"/>
    <w:rsid w:val="00F61310"/>
    <w:rsid w:val="00F61F25"/>
    <w:rsid w:val="00F61FE7"/>
    <w:rsid w:val="00F62569"/>
    <w:rsid w:val="00F62C19"/>
    <w:rsid w:val="00F63D78"/>
    <w:rsid w:val="00F64828"/>
    <w:rsid w:val="00F659D3"/>
    <w:rsid w:val="00F67710"/>
    <w:rsid w:val="00F67905"/>
    <w:rsid w:val="00F67E34"/>
    <w:rsid w:val="00F702CC"/>
    <w:rsid w:val="00F7152D"/>
    <w:rsid w:val="00F72554"/>
    <w:rsid w:val="00F741C4"/>
    <w:rsid w:val="00F75DFA"/>
    <w:rsid w:val="00F767EE"/>
    <w:rsid w:val="00F76EF6"/>
    <w:rsid w:val="00F82D0E"/>
    <w:rsid w:val="00F82F91"/>
    <w:rsid w:val="00F8305F"/>
    <w:rsid w:val="00F849E7"/>
    <w:rsid w:val="00F86828"/>
    <w:rsid w:val="00F86F7B"/>
    <w:rsid w:val="00F875CE"/>
    <w:rsid w:val="00F8789B"/>
    <w:rsid w:val="00F9083E"/>
    <w:rsid w:val="00F96493"/>
    <w:rsid w:val="00FA2D07"/>
    <w:rsid w:val="00FA3C23"/>
    <w:rsid w:val="00FB021F"/>
    <w:rsid w:val="00FB02F2"/>
    <w:rsid w:val="00FB0F37"/>
    <w:rsid w:val="00FB18F3"/>
    <w:rsid w:val="00FB19CF"/>
    <w:rsid w:val="00FB23A7"/>
    <w:rsid w:val="00FB31F6"/>
    <w:rsid w:val="00FB3E54"/>
    <w:rsid w:val="00FB4D5C"/>
    <w:rsid w:val="00FB61DF"/>
    <w:rsid w:val="00FB684F"/>
    <w:rsid w:val="00FB731E"/>
    <w:rsid w:val="00FB7FA1"/>
    <w:rsid w:val="00FC0D60"/>
    <w:rsid w:val="00FC1C0B"/>
    <w:rsid w:val="00FC22EA"/>
    <w:rsid w:val="00FC2619"/>
    <w:rsid w:val="00FC29CC"/>
    <w:rsid w:val="00FC3765"/>
    <w:rsid w:val="00FC6C69"/>
    <w:rsid w:val="00FC7B8F"/>
    <w:rsid w:val="00FD266F"/>
    <w:rsid w:val="00FD2776"/>
    <w:rsid w:val="00FD29EA"/>
    <w:rsid w:val="00FD32DF"/>
    <w:rsid w:val="00FD405F"/>
    <w:rsid w:val="00FD4C3D"/>
    <w:rsid w:val="00FD5600"/>
    <w:rsid w:val="00FD6BFE"/>
    <w:rsid w:val="00FD7EC3"/>
    <w:rsid w:val="00FE1657"/>
    <w:rsid w:val="00FE38DC"/>
    <w:rsid w:val="00FE5AA7"/>
    <w:rsid w:val="00FE61D9"/>
    <w:rsid w:val="00FE6776"/>
    <w:rsid w:val="00FE6C5E"/>
    <w:rsid w:val="00FE6DB6"/>
    <w:rsid w:val="00FE7959"/>
    <w:rsid w:val="00FE7F92"/>
    <w:rsid w:val="00FF11F3"/>
    <w:rsid w:val="00FF1245"/>
    <w:rsid w:val="00FF1AA3"/>
    <w:rsid w:val="00FF30BC"/>
    <w:rsid w:val="00FF3812"/>
    <w:rsid w:val="00FF38A5"/>
    <w:rsid w:val="00FF3CC7"/>
    <w:rsid w:val="00FF45EC"/>
    <w:rsid w:val="00FF515E"/>
    <w:rsid w:val="00FF5DC9"/>
    <w:rsid w:val="00FF67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C0D8CA"/>
  <w15:docId w15:val="{B67A7037-7B47-4165-8F33-3E7C5DA4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121"/>
    <w:pPr>
      <w:widowControl w:val="0"/>
      <w:suppressAutoHyphens/>
      <w:autoSpaceDE w:val="0"/>
      <w:autoSpaceDN w:val="0"/>
      <w:adjustRightInd w:val="0"/>
      <w:spacing w:before="142" w:line="290" w:lineRule="atLeast"/>
      <w:textAlignment w:val="center"/>
    </w:pPr>
    <w:rPr>
      <w:rFonts w:ascii="Arial" w:hAnsi="Arial" w:cs="Arial"/>
      <w:sz w:val="20"/>
      <w:szCs w:val="20"/>
      <w:lang w:val="en-GB"/>
    </w:rPr>
  </w:style>
  <w:style w:type="paragraph" w:styleId="Heading1">
    <w:name w:val="heading 1"/>
    <w:basedOn w:val="Normal"/>
    <w:next w:val="Normal"/>
    <w:link w:val="Heading1Char"/>
    <w:qFormat/>
    <w:rsid w:val="00AA1FEB"/>
    <w:pPr>
      <w:keepNext/>
      <w:keepLines/>
      <w:spacing w:before="480" w:after="120" w:line="480" w:lineRule="atLeast"/>
      <w:contextualSpacing/>
      <w:outlineLvl w:val="0"/>
    </w:pPr>
    <w:rPr>
      <w:rFonts w:eastAsiaTheme="majorEastAsia" w:cstheme="majorBidi"/>
      <w:b/>
      <w:bCs/>
      <w:sz w:val="40"/>
      <w:szCs w:val="32"/>
    </w:rPr>
  </w:style>
  <w:style w:type="paragraph" w:styleId="Heading2">
    <w:name w:val="heading 2"/>
    <w:basedOn w:val="Normal"/>
    <w:next w:val="Normal"/>
    <w:link w:val="Heading2Char"/>
    <w:unhideWhenUsed/>
    <w:qFormat/>
    <w:rsid w:val="00AA1FEB"/>
    <w:pPr>
      <w:keepNext/>
      <w:keepLines/>
      <w:numPr>
        <w:numId w:val="2"/>
      </w:numPr>
      <w:tabs>
        <w:tab w:val="left" w:pos="1440"/>
        <w:tab w:val="left" w:pos="2160"/>
        <w:tab w:val="left" w:pos="2880"/>
        <w:tab w:val="left" w:pos="3600"/>
        <w:tab w:val="left" w:pos="4320"/>
        <w:tab w:val="left" w:pos="5188"/>
      </w:tabs>
      <w:spacing w:before="400" w:after="120"/>
      <w:outlineLvl w:val="1"/>
    </w:pPr>
    <w:rPr>
      <w:rFonts w:eastAsiaTheme="majorEastAsia"/>
      <w:b/>
      <w:bCs/>
      <w:sz w:val="32"/>
      <w:szCs w:val="28"/>
    </w:rPr>
  </w:style>
  <w:style w:type="paragraph" w:styleId="Heading3">
    <w:name w:val="heading 3"/>
    <w:basedOn w:val="Normal"/>
    <w:next w:val="Normal"/>
    <w:link w:val="Heading3Char"/>
    <w:unhideWhenUsed/>
    <w:qFormat/>
    <w:rsid w:val="004665DE"/>
    <w:pPr>
      <w:keepNext/>
      <w:keepLines/>
      <w:spacing w:before="360"/>
      <w:outlineLvl w:val="2"/>
    </w:pPr>
    <w:rPr>
      <w:rFonts w:eastAsiaTheme="majorEastAsia"/>
      <w:b/>
      <w:bCs/>
    </w:rPr>
  </w:style>
  <w:style w:type="paragraph" w:styleId="Heading4">
    <w:name w:val="heading 4"/>
    <w:basedOn w:val="Normal"/>
    <w:next w:val="Normal"/>
    <w:link w:val="Heading4Char"/>
    <w:qFormat/>
    <w:rsid w:val="001C3CA7"/>
    <w:pPr>
      <w:keepNext/>
      <w:widowControl/>
      <w:suppressAutoHyphens w:val="0"/>
      <w:autoSpaceDE/>
      <w:autoSpaceDN/>
      <w:adjustRightInd/>
      <w:spacing w:before="240" w:after="60" w:line="240" w:lineRule="auto"/>
      <w:textAlignment w:val="auto"/>
      <w:outlineLvl w:val="3"/>
    </w:pPr>
    <w:rPr>
      <w:rFonts w:ascii="Times New Roman" w:eastAsia="Times New Roman" w:hAnsi="Times New Roman" w:cs="Times New Roman"/>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autoRedefine/>
    <w:rsid w:val="00E718B3"/>
    <w:pPr>
      <w:widowControl w:val="0"/>
      <w:autoSpaceDE w:val="0"/>
      <w:autoSpaceDN w:val="0"/>
      <w:adjustRightInd w:val="0"/>
      <w:spacing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rsid w:val="00E718B3"/>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rsid w:val="00E718B3"/>
    <w:pPr>
      <w:keepNext/>
      <w:widowControl w:val="0"/>
      <w:tabs>
        <w:tab w:val="left" w:pos="170"/>
        <w:tab w:val="left" w:pos="340"/>
        <w:tab w:val="left" w:pos="510"/>
        <w:tab w:val="left" w:pos="680"/>
      </w:tabs>
      <w:suppressAutoHyphens/>
      <w:autoSpaceDE w:val="0"/>
      <w:autoSpaceDN w:val="0"/>
      <w:adjustRightInd w:val="0"/>
      <w:spacing w:before="227"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rsid w:val="00D959D0"/>
    <w:pPr>
      <w:spacing w:after="1920"/>
      <w:ind w:left="425"/>
    </w:pPr>
    <w:rPr>
      <w:rFonts w:asciiTheme="majorHAnsi" w:hAnsiTheme="majorHAnsi" w:cs="Times New Roman"/>
      <w:b/>
      <w:color w:val="FFFFFF"/>
      <w:sz w:val="20"/>
      <w:szCs w:val="20"/>
    </w:rPr>
  </w:style>
  <w:style w:type="paragraph" w:customStyle="1" w:styleId="TablecolumnheadAPPX">
    <w:name w:val="Table column head APPX"/>
    <w:basedOn w:val="Normal"/>
    <w:qFormat/>
    <w:rsid w:val="00025532"/>
    <w:pPr>
      <w:spacing w:before="113" w:line="288" w:lineRule="auto"/>
    </w:pPr>
    <w:rPr>
      <w:rFonts w:ascii="Arial-BoldMT" w:hAnsi="Arial-BoldMT" w:cs="Arial-BoldMT"/>
      <w:b/>
      <w:bCs/>
      <w:color w:val="000000"/>
      <w:sz w:val="18"/>
      <w:szCs w:val="18"/>
    </w:rPr>
  </w:style>
  <w:style w:type="paragraph" w:customStyle="1" w:styleId="TableAPPXbulletALPHA">
    <w:name w:val="Table APPX bullet ALPHA"/>
    <w:basedOn w:val="Normal"/>
    <w:rsid w:val="00025532"/>
    <w:pPr>
      <w:numPr>
        <w:numId w:val="1"/>
      </w:numPr>
      <w:tabs>
        <w:tab w:val="left" w:pos="283"/>
      </w:tabs>
      <w:spacing w:before="43" w:line="288" w:lineRule="auto"/>
    </w:pPr>
    <w:rPr>
      <w:rFonts w:ascii="ArialMT" w:hAnsi="ArialMT" w:cs="ArialMT"/>
      <w:color w:val="000000"/>
      <w:sz w:val="18"/>
      <w:szCs w:val="18"/>
    </w:rPr>
  </w:style>
  <w:style w:type="paragraph" w:customStyle="1" w:styleId="Body01">
    <w:name w:val="Body 01"/>
    <w:uiPriority w:val="99"/>
    <w:rsid w:val="00D959D0"/>
    <w:pPr>
      <w:spacing w:before="24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rsid w:val="00A703EC"/>
    <w:rPr>
      <w:rFonts w:ascii="Arial" w:hAnsi="Arial" w:cs="Arial"/>
      <w:b/>
      <w:sz w:val="20"/>
      <w:szCs w:val="20"/>
      <w:lang w:val="en-GB"/>
    </w:rPr>
  </w:style>
  <w:style w:type="paragraph" w:customStyle="1" w:styleId="Bodyruleabove">
    <w:name w:val="Body rule above"/>
    <w:basedOn w:val="Normal"/>
    <w:uiPriority w:val="99"/>
    <w:rsid w:val="00D959D0"/>
    <w:pPr>
      <w:spacing w:before="227" w:line="240" w:lineRule="atLeast"/>
    </w:pPr>
    <w:rPr>
      <w:rFonts w:ascii="Gotham-Light" w:hAnsi="Gotham-Light" w:cs="Gotham-Light"/>
      <w:color w:val="000A23"/>
      <w:spacing w:val="-2"/>
      <w:sz w:val="18"/>
      <w:szCs w:val="18"/>
    </w:rPr>
  </w:style>
  <w:style w:type="paragraph" w:customStyle="1" w:styleId="Bullet01">
    <w:name w:val="Bullet 01"/>
    <w:basedOn w:val="Body01"/>
    <w:uiPriority w:val="99"/>
    <w:rsid w:val="00D959D0"/>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D959D0"/>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rsid w:val="00D959D0"/>
    <w:pPr>
      <w:spacing w:line="220" w:lineRule="exact"/>
    </w:pPr>
    <w:rPr>
      <w:rFonts w:asciiTheme="majorHAnsi" w:hAnsiTheme="majorHAnsi" w:cs="CaeciliaLTStd-Heavy"/>
      <w:szCs w:val="21"/>
      <w:lang w:val="en-GB"/>
    </w:rPr>
  </w:style>
  <w:style w:type="paragraph" w:customStyle="1" w:styleId="tablesub01">
    <w:name w:val="table sub 01"/>
    <w:basedOn w:val="Bodyruleabove"/>
    <w:uiPriority w:val="99"/>
    <w:rsid w:val="00D959D0"/>
    <w:rPr>
      <w:rFonts w:ascii="Calibri" w:hAnsi="Calibri" w:cs="Gotham-Medium"/>
      <w:sz w:val="22"/>
    </w:rPr>
  </w:style>
  <w:style w:type="paragraph" w:customStyle="1" w:styleId="tablesubhead">
    <w:name w:val="table subhead"/>
    <w:rsid w:val="00D959D0"/>
    <w:rPr>
      <w:rFonts w:asciiTheme="majorHAnsi" w:hAnsiTheme="majorHAnsi" w:cs="Gotham-Book"/>
      <w:b/>
      <w:spacing w:val="-4"/>
      <w:sz w:val="20"/>
      <w:szCs w:val="18"/>
      <w:lang w:val="en-GB"/>
    </w:rPr>
  </w:style>
  <w:style w:type="paragraph" w:customStyle="1" w:styleId="Tabletext">
    <w:name w:val="Table text"/>
    <w:rsid w:val="00D959D0"/>
    <w:rPr>
      <w:rFonts w:asciiTheme="majorHAnsi" w:hAnsiTheme="majorHAnsi" w:cs="Gotham-Light"/>
      <w:color w:val="000A23"/>
      <w:spacing w:val="-2"/>
      <w:sz w:val="20"/>
      <w:szCs w:val="18"/>
      <w:lang w:val="en-GB"/>
    </w:rPr>
  </w:style>
  <w:style w:type="paragraph" w:customStyle="1" w:styleId="Sub03">
    <w:name w:val="Sub 03"/>
    <w:basedOn w:val="tablesub01"/>
    <w:rsid w:val="00D959D0"/>
  </w:style>
  <w:style w:type="paragraph" w:customStyle="1" w:styleId="Sub1">
    <w:name w:val="Sub 1"/>
    <w:basedOn w:val="Normal"/>
    <w:uiPriority w:val="99"/>
    <w:rsid w:val="00D959D0"/>
    <w:pPr>
      <w:pBdr>
        <w:bottom w:val="dashSmallGap" w:sz="4" w:space="6" w:color="auto"/>
      </w:pBdr>
      <w:spacing w:before="240" w:after="60" w:line="280" w:lineRule="atLeast"/>
    </w:pPr>
    <w:rPr>
      <w:rFonts w:ascii="Calibri" w:hAnsi="Calibri" w:cs="CaeciliaLTStd-Heavy"/>
      <w:b/>
      <w:spacing w:val="-4"/>
      <w:szCs w:val="21"/>
    </w:rPr>
  </w:style>
  <w:style w:type="paragraph" w:customStyle="1" w:styleId="Sub1nounderline">
    <w:name w:val="Sub 1 no underline"/>
    <w:basedOn w:val="Normal"/>
    <w:link w:val="Sub1nounderlineChar"/>
    <w:rsid w:val="00D959D0"/>
    <w:pPr>
      <w:spacing w:before="240" w:after="60" w:line="260" w:lineRule="atLeast"/>
    </w:pPr>
    <w:rPr>
      <w:rFonts w:asciiTheme="majorHAnsi" w:hAnsiTheme="majorHAnsi" w:cs="Gotham-Book"/>
      <w:b/>
      <w:spacing w:val="-4"/>
    </w:rPr>
  </w:style>
  <w:style w:type="paragraph" w:customStyle="1" w:styleId="Tablecolumnheader">
    <w:name w:val="Table column header"/>
    <w:basedOn w:val="Sub1"/>
    <w:rsid w:val="00D959D0"/>
    <w:pPr>
      <w:spacing w:before="100" w:beforeAutospacing="1"/>
    </w:pPr>
  </w:style>
  <w:style w:type="paragraph" w:customStyle="1" w:styleId="Programtitle">
    <w:name w:val="Program title"/>
    <w:basedOn w:val="Header"/>
    <w:next w:val="NoParagraphStyle"/>
    <w:rsid w:val="00FE38DC"/>
    <w:pPr>
      <w:spacing w:after="180"/>
    </w:pPr>
    <w:rPr>
      <w:caps/>
      <w:color w:val="FFFFFF" w:themeColor="background1"/>
      <w:sz w:val="26"/>
      <w:szCs w:val="26"/>
    </w:rPr>
  </w:style>
  <w:style w:type="paragraph" w:styleId="Header">
    <w:name w:val="header"/>
    <w:basedOn w:val="Normal"/>
    <w:link w:val="HeaderChar"/>
    <w:unhideWhenUsed/>
    <w:rsid w:val="00FE38DC"/>
    <w:pPr>
      <w:tabs>
        <w:tab w:val="center" w:pos="4320"/>
        <w:tab w:val="right" w:pos="8640"/>
      </w:tabs>
    </w:pPr>
  </w:style>
  <w:style w:type="character" w:customStyle="1" w:styleId="HeaderChar">
    <w:name w:val="Header Char"/>
    <w:basedOn w:val="DefaultParagraphFont"/>
    <w:link w:val="Header"/>
    <w:uiPriority w:val="99"/>
    <w:rsid w:val="00FE38DC"/>
  </w:style>
  <w:style w:type="paragraph" w:customStyle="1" w:styleId="Featuretext">
    <w:name w:val="Feature text"/>
    <w:basedOn w:val="Normal"/>
    <w:rsid w:val="00D2305A"/>
    <w:pPr>
      <w:tabs>
        <w:tab w:val="left" w:pos="510"/>
        <w:tab w:val="left" w:pos="680"/>
      </w:tabs>
      <w:spacing w:before="57" w:line="240" w:lineRule="atLeast"/>
    </w:pPr>
    <w:rPr>
      <w:rFonts w:cs="VIC-Regular"/>
      <w:color w:val="00455B"/>
      <w:spacing w:val="4"/>
      <w:sz w:val="18"/>
      <w:szCs w:val="18"/>
    </w:rPr>
  </w:style>
  <w:style w:type="paragraph" w:customStyle="1" w:styleId="Followerdocumenttitle">
    <w:name w:val="Follower document title"/>
    <w:basedOn w:val="Normal"/>
    <w:rsid w:val="005D3028"/>
    <w:pPr>
      <w:keepNext/>
      <w:keepLines/>
      <w:spacing w:after="120"/>
      <w:outlineLvl w:val="0"/>
    </w:pPr>
    <w:rPr>
      <w:rFonts w:eastAsiaTheme="majorEastAsia"/>
      <w:b/>
      <w:bCs/>
      <w:caps/>
      <w:color w:val="00455B"/>
      <w:sz w:val="22"/>
      <w:szCs w:val="32"/>
    </w:rPr>
  </w:style>
  <w:style w:type="character" w:customStyle="1" w:styleId="Teal">
    <w:name w:val="Teal"/>
    <w:uiPriority w:val="1"/>
    <w:rsid w:val="005D3028"/>
    <w:rPr>
      <w:color w:val="009096"/>
    </w:rPr>
  </w:style>
  <w:style w:type="paragraph" w:customStyle="1" w:styleId="Subtitle03">
    <w:name w:val="Subtitle 03"/>
    <w:basedOn w:val="NoParagraphStyle"/>
    <w:autoRedefine/>
    <w:rsid w:val="005D3028"/>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rsid w:val="005D3028"/>
    <w:rPr>
      <w:i/>
    </w:rPr>
  </w:style>
  <w:style w:type="paragraph" w:customStyle="1" w:styleId="DocumentTitle1">
    <w:name w:val="Document Title 1"/>
    <w:basedOn w:val="NoParagraphStyle"/>
    <w:uiPriority w:val="99"/>
    <w:rsid w:val="00495F42"/>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495F42"/>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D22DFA"/>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D22DFA"/>
    <w:pPr>
      <w:suppressAutoHyphens/>
      <w:spacing w:before="142" w:line="290" w:lineRule="atLeast"/>
    </w:pPr>
    <w:rPr>
      <w:rFonts w:ascii="ArialMT" w:hAnsi="ArialMT" w:cs="ArialMT"/>
      <w:b w:val="0"/>
      <w:bCs w:val="0"/>
      <w:caps w:val="0"/>
      <w:color w:val="000000"/>
      <w:sz w:val="20"/>
      <w:szCs w:val="20"/>
    </w:rPr>
  </w:style>
  <w:style w:type="character" w:styleId="Hyperlink">
    <w:name w:val="Hyperlink"/>
    <w:basedOn w:val="DefaultParagraphFont"/>
    <w:uiPriority w:val="99"/>
    <w:unhideWhenUsed/>
    <w:rsid w:val="00A703EC"/>
    <w:rPr>
      <w:rFonts w:ascii="Arial" w:hAnsi="Arial"/>
      <w:color w:val="auto"/>
      <w:sz w:val="20"/>
      <w:u w:val="single"/>
    </w:rPr>
  </w:style>
  <w:style w:type="paragraph" w:customStyle="1" w:styleId="H1Bodycopyheader">
    <w:name w:val="H1 Body copy header"/>
    <w:basedOn w:val="NoParagraphStyle"/>
    <w:uiPriority w:val="99"/>
    <w:rsid w:val="00D22DFA"/>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D22DFA"/>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D22DFA"/>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D22DFA"/>
    <w:pPr>
      <w:spacing w:after="57"/>
    </w:pPr>
  </w:style>
  <w:style w:type="paragraph" w:customStyle="1" w:styleId="FigSPACE">
    <w:name w:val="Fig SPACE"/>
    <w:basedOn w:val="NoParagraphStyle"/>
    <w:uiPriority w:val="99"/>
    <w:rsid w:val="00D22DFA"/>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D22DFA"/>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F23A9B"/>
    <w:pPr>
      <w:spacing w:before="0" w:line="240" w:lineRule="auto"/>
    </w:pPr>
    <w:rPr>
      <w:rFonts w:ascii="Arial Black" w:hAnsi="Arial Black" w:cs="Arial-BoldMT"/>
      <w:bCs/>
    </w:rPr>
  </w:style>
  <w:style w:type="paragraph" w:customStyle="1" w:styleId="Footnote">
    <w:name w:val="Footnote"/>
    <w:basedOn w:val="NoParagraphStyle"/>
    <w:uiPriority w:val="99"/>
    <w:rsid w:val="00D22DFA"/>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D22DFA"/>
  </w:style>
  <w:style w:type="paragraph" w:customStyle="1" w:styleId="TabletotalTABLES">
    <w:name w:val="Table total (TABLES)"/>
    <w:basedOn w:val="TableTextTABLES"/>
    <w:uiPriority w:val="99"/>
    <w:rsid w:val="000850AD"/>
    <w:rPr>
      <w:rFonts w:ascii="Arial-BoldMT" w:hAnsi="Arial-BoldMT" w:cs="Arial-BoldMT"/>
      <w:b/>
      <w:bCs/>
    </w:rPr>
  </w:style>
  <w:style w:type="paragraph" w:customStyle="1" w:styleId="TablefooterTABLES">
    <w:name w:val="Table footer (TABLES)"/>
    <w:basedOn w:val="TableTextTABLES"/>
    <w:uiPriority w:val="99"/>
    <w:rsid w:val="000850AD"/>
    <w:pPr>
      <w:tabs>
        <w:tab w:val="left" w:pos="227"/>
      </w:tabs>
      <w:spacing w:before="28"/>
    </w:pPr>
    <w:rPr>
      <w:sz w:val="14"/>
      <w:szCs w:val="14"/>
    </w:rPr>
  </w:style>
  <w:style w:type="paragraph" w:customStyle="1" w:styleId="Tablecolumnhead2TABLES">
    <w:name w:val="Table column head 2 (TABLES)"/>
    <w:basedOn w:val="TablecolumnheadTABLES"/>
    <w:uiPriority w:val="99"/>
    <w:rsid w:val="000850AD"/>
  </w:style>
  <w:style w:type="character" w:customStyle="1" w:styleId="AtleticoMED">
    <w:name w:val="Atletico MED"/>
    <w:uiPriority w:val="99"/>
    <w:rsid w:val="000850AD"/>
  </w:style>
  <w:style w:type="paragraph" w:customStyle="1" w:styleId="ListingsContents">
    <w:name w:val="Listings (Contents)"/>
    <w:basedOn w:val="NoParagraphStyle"/>
    <w:uiPriority w:val="99"/>
    <w:rsid w:val="000850AD"/>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0850AD"/>
  </w:style>
  <w:style w:type="paragraph" w:styleId="Footer">
    <w:name w:val="footer"/>
    <w:basedOn w:val="Normal"/>
    <w:link w:val="FooterChar"/>
    <w:uiPriority w:val="99"/>
    <w:unhideWhenUsed/>
    <w:rsid w:val="000850AD"/>
    <w:pPr>
      <w:tabs>
        <w:tab w:val="center" w:pos="4320"/>
        <w:tab w:val="right" w:pos="8640"/>
      </w:tabs>
    </w:pPr>
  </w:style>
  <w:style w:type="character" w:customStyle="1" w:styleId="FooterChar">
    <w:name w:val="Footer Char"/>
    <w:basedOn w:val="DefaultParagraphFont"/>
    <w:link w:val="Footer"/>
    <w:uiPriority w:val="99"/>
    <w:rsid w:val="000850AD"/>
  </w:style>
  <w:style w:type="paragraph" w:customStyle="1" w:styleId="Bullettier1">
    <w:name w:val="Bullet tier 1"/>
    <w:basedOn w:val="Bodycopy"/>
    <w:uiPriority w:val="99"/>
    <w:rsid w:val="00F457ED"/>
    <w:pPr>
      <w:spacing w:before="71"/>
      <w:ind w:left="227" w:hanging="227"/>
    </w:pPr>
  </w:style>
  <w:style w:type="character" w:customStyle="1" w:styleId="Superscript">
    <w:name w:val="Superscript"/>
    <w:uiPriority w:val="99"/>
    <w:rsid w:val="00F457ED"/>
    <w:rPr>
      <w:vertAlign w:val="superscript"/>
    </w:rPr>
  </w:style>
  <w:style w:type="paragraph" w:customStyle="1" w:styleId="TableBULLETTABLES">
    <w:name w:val="Table BULLET (TABLES)"/>
    <w:basedOn w:val="TableTextTABLES"/>
    <w:uiPriority w:val="99"/>
    <w:rsid w:val="00F457ED"/>
    <w:pPr>
      <w:tabs>
        <w:tab w:val="left" w:pos="170"/>
      </w:tabs>
      <w:spacing w:before="57"/>
      <w:ind w:left="170" w:hanging="170"/>
    </w:pPr>
  </w:style>
  <w:style w:type="character" w:customStyle="1" w:styleId="Aunderline">
    <w:name w:val="A underline"/>
    <w:uiPriority w:val="99"/>
    <w:rsid w:val="00F457ED"/>
    <w:rPr>
      <w:u w:val="thick"/>
    </w:rPr>
  </w:style>
  <w:style w:type="character" w:customStyle="1" w:styleId="Aitalic">
    <w:name w:val="A italic"/>
    <w:uiPriority w:val="99"/>
    <w:rsid w:val="00F457ED"/>
  </w:style>
  <w:style w:type="paragraph" w:customStyle="1" w:styleId="TableTEXTAPPXTABLES">
    <w:name w:val="Table TEXT APPX (TABLES)"/>
    <w:basedOn w:val="TableTextTABLES"/>
    <w:uiPriority w:val="99"/>
    <w:rsid w:val="00F457ED"/>
    <w:pPr>
      <w:tabs>
        <w:tab w:val="left" w:pos="283"/>
      </w:tabs>
      <w:spacing w:before="43"/>
    </w:pPr>
  </w:style>
  <w:style w:type="paragraph" w:customStyle="1" w:styleId="Footerrunning">
    <w:name w:val="Footer (running)"/>
    <w:basedOn w:val="NoParagraphStyle"/>
    <w:uiPriority w:val="99"/>
    <w:rsid w:val="00FF67F6"/>
    <w:pPr>
      <w:suppressAutoHyphens/>
      <w:spacing w:after="80"/>
    </w:pPr>
    <w:rPr>
      <w:rFonts w:ascii="ArialMT" w:hAnsi="ArialMT" w:cs="ArialMT"/>
      <w:b w:val="0"/>
      <w:bCs w:val="0"/>
      <w:caps w:val="0"/>
      <w:color w:val="000000"/>
      <w:spacing w:val="1"/>
      <w:sz w:val="18"/>
      <w:szCs w:val="18"/>
    </w:rPr>
  </w:style>
  <w:style w:type="character" w:customStyle="1" w:styleId="Heading2Char">
    <w:name w:val="Heading 2 Char"/>
    <w:basedOn w:val="DefaultParagraphFont"/>
    <w:link w:val="Heading2"/>
    <w:rsid w:val="00AA1FEB"/>
    <w:rPr>
      <w:rFonts w:ascii="Arial" w:eastAsiaTheme="majorEastAsia" w:hAnsi="Arial" w:cs="Arial"/>
      <w:b/>
      <w:bCs/>
      <w:sz w:val="32"/>
      <w:szCs w:val="28"/>
      <w:lang w:val="en-GB"/>
    </w:rPr>
  </w:style>
  <w:style w:type="character" w:customStyle="1" w:styleId="Heading3Char">
    <w:name w:val="Heading 3 Char"/>
    <w:basedOn w:val="DefaultParagraphFont"/>
    <w:link w:val="Heading3"/>
    <w:uiPriority w:val="9"/>
    <w:rsid w:val="004665DE"/>
    <w:rPr>
      <w:rFonts w:ascii="Arial" w:eastAsiaTheme="majorEastAsia" w:hAnsi="Arial" w:cs="Arial"/>
      <w:b/>
      <w:bCs/>
      <w:lang w:val="en-GB"/>
    </w:rPr>
  </w:style>
  <w:style w:type="paragraph" w:customStyle="1" w:styleId="Tabletitle">
    <w:name w:val="Table title"/>
    <w:basedOn w:val="Normal"/>
    <w:rsid w:val="004665DE"/>
    <w:pPr>
      <w:keepNext/>
      <w:spacing w:before="240" w:after="120"/>
    </w:pPr>
    <w:rPr>
      <w:rFonts w:ascii="ArialMT" w:hAnsi="ArialMT" w:cs="ArialMT"/>
      <w:b/>
    </w:rPr>
  </w:style>
  <w:style w:type="character" w:customStyle="1" w:styleId="KlavikaREGDKorange">
    <w:name w:val="Klavika REG DK orange"/>
    <w:uiPriority w:val="99"/>
    <w:rsid w:val="00450FDD"/>
    <w:rPr>
      <w:color w:val="000000"/>
    </w:rPr>
  </w:style>
  <w:style w:type="character" w:customStyle="1" w:styleId="TabletextBOLD">
    <w:name w:val="Table text BOLD"/>
    <w:basedOn w:val="DefaultParagraphFont"/>
    <w:uiPriority w:val="1"/>
    <w:rsid w:val="004B39E0"/>
    <w:rPr>
      <w:rFonts w:ascii="Arial" w:hAnsi="Arial" w:cs="Arial-BoldMT"/>
      <w:b/>
      <w:bCs/>
      <w:i w:val="0"/>
      <w:color w:val="000000"/>
      <w:sz w:val="17"/>
      <w:szCs w:val="17"/>
      <w:lang w:val="en-GB"/>
    </w:rPr>
  </w:style>
  <w:style w:type="paragraph" w:customStyle="1" w:styleId="DocumentTitle2">
    <w:name w:val="Document Title 2"/>
    <w:basedOn w:val="Normal"/>
    <w:qFormat/>
    <w:rsid w:val="00495F42"/>
    <w:rPr>
      <w:rFonts w:ascii="ArialMT" w:hAnsi="ArialMT" w:cs="ArialMT"/>
      <w:bCs/>
      <w:color w:val="000000"/>
      <w:sz w:val="48"/>
      <w:szCs w:val="48"/>
    </w:rPr>
  </w:style>
  <w:style w:type="character" w:customStyle="1" w:styleId="Heading1Char">
    <w:name w:val="Heading 1 Char"/>
    <w:basedOn w:val="DefaultParagraphFont"/>
    <w:link w:val="Heading1"/>
    <w:rsid w:val="00AA1FEB"/>
    <w:rPr>
      <w:rFonts w:ascii="Arial" w:eastAsiaTheme="majorEastAsia" w:hAnsi="Arial" w:cstheme="majorBidi"/>
      <w:b/>
      <w:bCs/>
      <w:sz w:val="40"/>
      <w:szCs w:val="32"/>
      <w:lang w:val="en-GB"/>
    </w:rPr>
  </w:style>
  <w:style w:type="paragraph" w:styleId="TOCHeading">
    <w:name w:val="TOC Heading"/>
    <w:basedOn w:val="Heading1"/>
    <w:next w:val="Normal"/>
    <w:uiPriority w:val="39"/>
    <w:unhideWhenUsed/>
    <w:qFormat/>
    <w:rsid w:val="00F64828"/>
    <w:pPr>
      <w:spacing w:after="0" w:line="276" w:lineRule="auto"/>
      <w:contextualSpacing w:val="0"/>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F37B24"/>
    <w:pPr>
      <w:tabs>
        <w:tab w:val="right" w:leader="dot" w:pos="10620"/>
      </w:tabs>
      <w:spacing w:before="120" w:line="360" w:lineRule="auto"/>
    </w:pPr>
    <w:rPr>
      <w:b/>
      <w:noProof/>
    </w:rPr>
  </w:style>
  <w:style w:type="paragraph" w:styleId="TOC2">
    <w:name w:val="toc 2"/>
    <w:basedOn w:val="Normal"/>
    <w:next w:val="Normal"/>
    <w:autoRedefine/>
    <w:uiPriority w:val="39"/>
    <w:unhideWhenUsed/>
    <w:rsid w:val="00B311D2"/>
    <w:pPr>
      <w:tabs>
        <w:tab w:val="right" w:leader="dot" w:pos="10620"/>
      </w:tabs>
      <w:spacing w:line="360" w:lineRule="auto"/>
    </w:pPr>
    <w:rPr>
      <w:noProof/>
      <w:szCs w:val="22"/>
    </w:rPr>
  </w:style>
  <w:style w:type="paragraph" w:styleId="TOC3">
    <w:name w:val="toc 3"/>
    <w:basedOn w:val="Normal"/>
    <w:next w:val="Normal"/>
    <w:autoRedefine/>
    <w:uiPriority w:val="39"/>
    <w:unhideWhenUsed/>
    <w:rsid w:val="00850427"/>
    <w:pPr>
      <w:tabs>
        <w:tab w:val="right" w:leader="dot" w:pos="10620"/>
      </w:tabs>
      <w:ind w:left="240"/>
    </w:pPr>
    <w:rPr>
      <w:noProof/>
      <w:szCs w:val="22"/>
    </w:rPr>
  </w:style>
  <w:style w:type="paragraph" w:styleId="BalloonText">
    <w:name w:val="Balloon Text"/>
    <w:basedOn w:val="Normal"/>
    <w:link w:val="BalloonTextChar"/>
    <w:semiHidden/>
    <w:unhideWhenUsed/>
    <w:rsid w:val="00F648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828"/>
    <w:rPr>
      <w:rFonts w:ascii="Lucida Grande" w:hAnsi="Lucida Grande" w:cs="Lucida Grande"/>
      <w:sz w:val="18"/>
      <w:szCs w:val="18"/>
    </w:rPr>
  </w:style>
  <w:style w:type="paragraph" w:styleId="TOC4">
    <w:name w:val="toc 4"/>
    <w:basedOn w:val="Normal"/>
    <w:next w:val="Normal"/>
    <w:autoRedefine/>
    <w:uiPriority w:val="39"/>
    <w:unhideWhenUsed/>
    <w:rsid w:val="005B178D"/>
    <w:pPr>
      <w:pBdr>
        <w:between w:val="double" w:sz="6" w:space="0" w:color="auto"/>
      </w:pBdr>
      <w:ind w:left="480"/>
    </w:pPr>
  </w:style>
  <w:style w:type="paragraph" w:styleId="TOC5">
    <w:name w:val="toc 5"/>
    <w:basedOn w:val="Normal"/>
    <w:next w:val="Normal"/>
    <w:autoRedefine/>
    <w:uiPriority w:val="39"/>
    <w:unhideWhenUsed/>
    <w:rsid w:val="005B178D"/>
    <w:pPr>
      <w:pBdr>
        <w:between w:val="double" w:sz="6" w:space="0" w:color="auto"/>
      </w:pBdr>
      <w:ind w:left="720"/>
    </w:pPr>
  </w:style>
  <w:style w:type="paragraph" w:styleId="TOC6">
    <w:name w:val="toc 6"/>
    <w:basedOn w:val="Normal"/>
    <w:next w:val="Normal"/>
    <w:autoRedefine/>
    <w:uiPriority w:val="39"/>
    <w:unhideWhenUsed/>
    <w:rsid w:val="005B178D"/>
    <w:pPr>
      <w:pBdr>
        <w:between w:val="double" w:sz="6" w:space="0" w:color="auto"/>
      </w:pBdr>
      <w:ind w:left="960"/>
    </w:pPr>
  </w:style>
  <w:style w:type="paragraph" w:styleId="TOC7">
    <w:name w:val="toc 7"/>
    <w:basedOn w:val="Normal"/>
    <w:next w:val="Normal"/>
    <w:autoRedefine/>
    <w:uiPriority w:val="39"/>
    <w:unhideWhenUsed/>
    <w:rsid w:val="005B178D"/>
    <w:pPr>
      <w:pBdr>
        <w:between w:val="double" w:sz="6" w:space="0" w:color="auto"/>
      </w:pBdr>
      <w:ind w:left="1200"/>
    </w:pPr>
  </w:style>
  <w:style w:type="paragraph" w:styleId="TOC8">
    <w:name w:val="toc 8"/>
    <w:basedOn w:val="Normal"/>
    <w:next w:val="Normal"/>
    <w:autoRedefine/>
    <w:uiPriority w:val="39"/>
    <w:unhideWhenUsed/>
    <w:rsid w:val="005B178D"/>
    <w:pPr>
      <w:pBdr>
        <w:between w:val="double" w:sz="6" w:space="0" w:color="auto"/>
      </w:pBdr>
      <w:ind w:left="1440"/>
    </w:pPr>
  </w:style>
  <w:style w:type="paragraph" w:styleId="TOC9">
    <w:name w:val="toc 9"/>
    <w:basedOn w:val="Normal"/>
    <w:next w:val="Normal"/>
    <w:autoRedefine/>
    <w:uiPriority w:val="39"/>
    <w:unhideWhenUsed/>
    <w:rsid w:val="005B178D"/>
    <w:pPr>
      <w:pBdr>
        <w:between w:val="double" w:sz="6" w:space="0" w:color="auto"/>
      </w:pBdr>
      <w:ind w:left="1680"/>
    </w:pPr>
  </w:style>
  <w:style w:type="paragraph" w:styleId="Revision">
    <w:name w:val="Revision"/>
    <w:hidden/>
    <w:uiPriority w:val="99"/>
    <w:semiHidden/>
    <w:rsid w:val="00F9083E"/>
  </w:style>
  <w:style w:type="character" w:styleId="CommentReference">
    <w:name w:val="annotation reference"/>
    <w:basedOn w:val="DefaultParagraphFont"/>
    <w:semiHidden/>
    <w:unhideWhenUsed/>
    <w:rsid w:val="00F9083E"/>
    <w:rPr>
      <w:sz w:val="16"/>
      <w:szCs w:val="16"/>
    </w:rPr>
  </w:style>
  <w:style w:type="paragraph" w:styleId="CommentText">
    <w:name w:val="annotation text"/>
    <w:basedOn w:val="Normal"/>
    <w:link w:val="CommentTextChar"/>
    <w:unhideWhenUsed/>
    <w:rsid w:val="00F9083E"/>
  </w:style>
  <w:style w:type="character" w:customStyle="1" w:styleId="CommentTextChar">
    <w:name w:val="Comment Text Char"/>
    <w:basedOn w:val="DefaultParagraphFont"/>
    <w:link w:val="CommentText"/>
    <w:uiPriority w:val="99"/>
    <w:rsid w:val="00F9083E"/>
    <w:rPr>
      <w:sz w:val="20"/>
      <w:szCs w:val="20"/>
    </w:rPr>
  </w:style>
  <w:style w:type="paragraph" w:styleId="CommentSubject">
    <w:name w:val="annotation subject"/>
    <w:basedOn w:val="CommentText"/>
    <w:next w:val="CommentText"/>
    <w:link w:val="CommentSubjectChar"/>
    <w:semiHidden/>
    <w:unhideWhenUsed/>
    <w:rsid w:val="00F9083E"/>
    <w:rPr>
      <w:b/>
      <w:bCs/>
    </w:rPr>
  </w:style>
  <w:style w:type="character" w:customStyle="1" w:styleId="CommentSubjectChar">
    <w:name w:val="Comment Subject Char"/>
    <w:basedOn w:val="CommentTextChar"/>
    <w:link w:val="CommentSubject"/>
    <w:uiPriority w:val="99"/>
    <w:semiHidden/>
    <w:rsid w:val="00F9083E"/>
    <w:rPr>
      <w:b/>
      <w:bCs/>
      <w:sz w:val="20"/>
      <w:szCs w:val="20"/>
    </w:rPr>
  </w:style>
  <w:style w:type="character" w:customStyle="1" w:styleId="Mention1">
    <w:name w:val="Mention1"/>
    <w:basedOn w:val="DefaultParagraphFont"/>
    <w:uiPriority w:val="99"/>
    <w:semiHidden/>
    <w:unhideWhenUsed/>
    <w:rsid w:val="0099356A"/>
    <w:rPr>
      <w:color w:val="2B579A"/>
      <w:shd w:val="clear" w:color="auto" w:fill="E6E6E6"/>
    </w:rPr>
  </w:style>
  <w:style w:type="character" w:styleId="FollowedHyperlink">
    <w:name w:val="FollowedHyperlink"/>
    <w:basedOn w:val="DefaultParagraphFont"/>
    <w:unhideWhenUsed/>
    <w:rsid w:val="0099356A"/>
    <w:rPr>
      <w:color w:val="800080" w:themeColor="followedHyperlink"/>
      <w:u w:val="single"/>
    </w:rPr>
  </w:style>
  <w:style w:type="paragraph" w:styleId="Caption">
    <w:name w:val="caption"/>
    <w:basedOn w:val="Normal"/>
    <w:next w:val="Normal"/>
    <w:link w:val="CaptionChar"/>
    <w:uiPriority w:val="35"/>
    <w:unhideWhenUsed/>
    <w:qFormat/>
    <w:rsid w:val="000600F2"/>
    <w:pPr>
      <w:spacing w:after="200"/>
    </w:pPr>
    <w:rPr>
      <w:b/>
      <w:bCs/>
    </w:rPr>
  </w:style>
  <w:style w:type="paragraph" w:styleId="ListParagraph">
    <w:name w:val="List Paragraph"/>
    <w:aliases w:val="Recommendation,L,0Bullet,Bullet point,Indented bullet,List Paragraph1,List Paragraph11,List Paragraph2,bullet point list"/>
    <w:basedOn w:val="Normal"/>
    <w:link w:val="ListParagraphChar"/>
    <w:uiPriority w:val="34"/>
    <w:qFormat/>
    <w:rsid w:val="00637233"/>
    <w:pPr>
      <w:ind w:left="720"/>
      <w:contextualSpacing/>
    </w:pPr>
  </w:style>
  <w:style w:type="paragraph" w:styleId="NoSpacing">
    <w:name w:val="No Spacing"/>
    <w:uiPriority w:val="1"/>
    <w:rsid w:val="005034E5"/>
  </w:style>
  <w:style w:type="table" w:styleId="TableGrid">
    <w:name w:val="Table Grid"/>
    <w:basedOn w:val="TableNormal"/>
    <w:uiPriority w:val="39"/>
    <w:rsid w:val="007F3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commendation Char,L Char,0Bullet Char,Bullet point Char,Indented bullet Char,List Paragraph1 Char,List Paragraph11 Char,List Paragraph2 Char,bullet point list Char"/>
    <w:link w:val="ListParagraph"/>
    <w:uiPriority w:val="34"/>
    <w:locked/>
    <w:rsid w:val="00B16041"/>
  </w:style>
  <w:style w:type="paragraph" w:customStyle="1" w:styleId="p1">
    <w:name w:val="p1"/>
    <w:basedOn w:val="Normal"/>
    <w:rsid w:val="00695F0A"/>
    <w:pPr>
      <w:spacing w:before="107" w:line="218" w:lineRule="atLeast"/>
    </w:pPr>
    <w:rPr>
      <w:rFonts w:ascii="Klavika" w:eastAsiaTheme="minorHAnsi" w:hAnsi="Klavika" w:cs="Times New Roman"/>
      <w:sz w:val="15"/>
      <w:szCs w:val="15"/>
      <w:lang w:eastAsia="en-GB"/>
    </w:rPr>
  </w:style>
  <w:style w:type="paragraph" w:customStyle="1" w:styleId="p2">
    <w:name w:val="p2"/>
    <w:basedOn w:val="Normal"/>
    <w:rsid w:val="00695F0A"/>
    <w:pPr>
      <w:spacing w:before="255"/>
    </w:pPr>
    <w:rPr>
      <w:rFonts w:ascii="Klavika" w:eastAsiaTheme="minorHAnsi" w:hAnsi="Klavika" w:cs="Times New Roman"/>
      <w:color w:val="3F5966"/>
      <w:lang w:eastAsia="en-GB"/>
    </w:rPr>
  </w:style>
  <w:style w:type="paragraph" w:customStyle="1" w:styleId="p3">
    <w:name w:val="p3"/>
    <w:basedOn w:val="Normal"/>
    <w:rsid w:val="00695F0A"/>
    <w:pPr>
      <w:spacing w:before="299"/>
    </w:pPr>
    <w:rPr>
      <w:rFonts w:ascii="Atletico" w:eastAsiaTheme="minorHAnsi" w:hAnsi="Atletico" w:cs="Times New Roman"/>
      <w:color w:val="3F5966"/>
      <w:sz w:val="15"/>
      <w:szCs w:val="15"/>
      <w:lang w:eastAsia="en-GB"/>
    </w:rPr>
  </w:style>
  <w:style w:type="paragraph" w:customStyle="1" w:styleId="p4">
    <w:name w:val="p4"/>
    <w:basedOn w:val="Normal"/>
    <w:rsid w:val="00695F0A"/>
    <w:rPr>
      <w:rFonts w:ascii="Klavika" w:eastAsiaTheme="minorHAnsi" w:hAnsi="Klavika" w:cs="Times New Roman"/>
      <w:sz w:val="18"/>
      <w:szCs w:val="18"/>
      <w:lang w:eastAsia="en-GB"/>
    </w:rPr>
  </w:style>
  <w:style w:type="paragraph" w:customStyle="1" w:styleId="p5">
    <w:name w:val="p5"/>
    <w:basedOn w:val="Normal"/>
    <w:rsid w:val="00695F0A"/>
    <w:pPr>
      <w:spacing w:before="63"/>
      <w:jc w:val="center"/>
    </w:pPr>
    <w:rPr>
      <w:rFonts w:ascii="Atletico" w:eastAsiaTheme="minorHAnsi" w:hAnsi="Atletico" w:cs="Times New Roman"/>
      <w:sz w:val="13"/>
      <w:szCs w:val="13"/>
      <w:lang w:eastAsia="en-GB"/>
    </w:rPr>
  </w:style>
  <w:style w:type="paragraph" w:customStyle="1" w:styleId="p6">
    <w:name w:val="p6"/>
    <w:basedOn w:val="Normal"/>
    <w:rsid w:val="00695F0A"/>
    <w:pPr>
      <w:spacing w:before="63"/>
    </w:pPr>
    <w:rPr>
      <w:rFonts w:ascii="Atletico" w:eastAsiaTheme="minorHAnsi" w:hAnsi="Atletico" w:cs="Times New Roman"/>
      <w:sz w:val="13"/>
      <w:szCs w:val="13"/>
      <w:lang w:eastAsia="en-GB"/>
    </w:rPr>
  </w:style>
  <w:style w:type="paragraph" w:customStyle="1" w:styleId="p7">
    <w:name w:val="p7"/>
    <w:basedOn w:val="Normal"/>
    <w:rsid w:val="00695F0A"/>
    <w:pPr>
      <w:spacing w:before="86" w:after="170"/>
    </w:pPr>
    <w:rPr>
      <w:rFonts w:ascii="Atletico" w:eastAsiaTheme="minorHAnsi" w:hAnsi="Atletico" w:cs="Times New Roman"/>
      <w:sz w:val="15"/>
      <w:szCs w:val="15"/>
      <w:lang w:eastAsia="en-GB"/>
    </w:rPr>
  </w:style>
  <w:style w:type="paragraph" w:customStyle="1" w:styleId="p8">
    <w:name w:val="p8"/>
    <w:basedOn w:val="Normal"/>
    <w:rsid w:val="00695F0A"/>
    <w:pPr>
      <w:spacing w:before="107" w:line="218" w:lineRule="atLeast"/>
    </w:pPr>
    <w:rPr>
      <w:rFonts w:ascii="Klavika" w:eastAsiaTheme="minorHAnsi" w:hAnsi="Klavika" w:cs="Times New Roman"/>
      <w:sz w:val="15"/>
      <w:szCs w:val="15"/>
      <w:lang w:eastAsia="en-GB"/>
    </w:rPr>
  </w:style>
  <w:style w:type="paragraph" w:customStyle="1" w:styleId="p9">
    <w:name w:val="p9"/>
    <w:basedOn w:val="Normal"/>
    <w:rsid w:val="00695F0A"/>
    <w:pPr>
      <w:spacing w:before="299" w:after="44"/>
    </w:pPr>
    <w:rPr>
      <w:rFonts w:ascii="Atletico" w:eastAsiaTheme="minorHAnsi" w:hAnsi="Atletico" w:cs="Times New Roman"/>
      <w:color w:val="3F5966"/>
      <w:sz w:val="15"/>
      <w:szCs w:val="15"/>
      <w:lang w:eastAsia="en-GB"/>
    </w:rPr>
  </w:style>
  <w:style w:type="paragraph" w:customStyle="1" w:styleId="p10">
    <w:name w:val="p10"/>
    <w:basedOn w:val="Normal"/>
    <w:rsid w:val="00695F0A"/>
    <w:pPr>
      <w:spacing w:before="128" w:after="170"/>
    </w:pPr>
    <w:rPr>
      <w:rFonts w:ascii="Atletico" w:eastAsiaTheme="minorHAnsi" w:hAnsi="Atletico" w:cs="Times New Roman"/>
      <w:sz w:val="14"/>
      <w:szCs w:val="14"/>
      <w:lang w:eastAsia="en-GB"/>
    </w:rPr>
  </w:style>
  <w:style w:type="character" w:customStyle="1" w:styleId="s1">
    <w:name w:val="s1"/>
    <w:basedOn w:val="DefaultParagraphFont"/>
    <w:rsid w:val="00695F0A"/>
    <w:rPr>
      <w:spacing w:val="-2"/>
    </w:rPr>
  </w:style>
  <w:style w:type="character" w:customStyle="1" w:styleId="apple-converted-space">
    <w:name w:val="apple-converted-space"/>
    <w:basedOn w:val="DefaultParagraphFont"/>
    <w:rsid w:val="00695F0A"/>
  </w:style>
  <w:style w:type="character" w:customStyle="1" w:styleId="s2">
    <w:name w:val="s2"/>
    <w:basedOn w:val="DefaultParagraphFont"/>
    <w:rsid w:val="00695F0A"/>
    <w:rPr>
      <w:spacing w:val="-3"/>
    </w:rPr>
  </w:style>
  <w:style w:type="character" w:customStyle="1" w:styleId="apple-tab-span">
    <w:name w:val="apple-tab-span"/>
    <w:basedOn w:val="DefaultParagraphFont"/>
    <w:rsid w:val="00695F0A"/>
  </w:style>
  <w:style w:type="paragraph" w:customStyle="1" w:styleId="p11">
    <w:name w:val="p11"/>
    <w:basedOn w:val="Normal"/>
    <w:rsid w:val="00695F0A"/>
    <w:pPr>
      <w:spacing w:before="299" w:after="44"/>
    </w:pPr>
    <w:rPr>
      <w:rFonts w:ascii="Atletico" w:eastAsiaTheme="minorHAnsi" w:hAnsi="Atletico" w:cs="Times New Roman"/>
      <w:color w:val="3F5966"/>
      <w:sz w:val="15"/>
      <w:szCs w:val="15"/>
      <w:lang w:eastAsia="en-GB"/>
    </w:rPr>
  </w:style>
  <w:style w:type="paragraph" w:customStyle="1" w:styleId="p12">
    <w:name w:val="p12"/>
    <w:basedOn w:val="Normal"/>
    <w:rsid w:val="00695F0A"/>
    <w:pPr>
      <w:spacing w:before="128" w:after="170"/>
    </w:pPr>
    <w:rPr>
      <w:rFonts w:ascii="Atletico" w:eastAsiaTheme="minorHAnsi" w:hAnsi="Atletico" w:cs="Times New Roman"/>
      <w:sz w:val="14"/>
      <w:szCs w:val="14"/>
      <w:lang w:eastAsia="en-GB"/>
    </w:rPr>
  </w:style>
  <w:style w:type="paragraph" w:customStyle="1" w:styleId="p13">
    <w:name w:val="p13"/>
    <w:basedOn w:val="Normal"/>
    <w:rsid w:val="00695F0A"/>
    <w:pPr>
      <w:spacing w:before="213" w:after="44"/>
    </w:pPr>
    <w:rPr>
      <w:rFonts w:ascii="Atletico" w:eastAsiaTheme="minorHAnsi" w:hAnsi="Atletico" w:cs="Times New Roman"/>
      <w:color w:val="3F5966"/>
      <w:sz w:val="15"/>
      <w:szCs w:val="15"/>
      <w:lang w:eastAsia="en-GB"/>
    </w:rPr>
  </w:style>
  <w:style w:type="paragraph" w:styleId="FootnoteText">
    <w:name w:val="footnote text"/>
    <w:basedOn w:val="Normal"/>
    <w:link w:val="FootnoteTextChar"/>
    <w:unhideWhenUsed/>
    <w:rsid w:val="00695F0A"/>
    <w:rPr>
      <w:rFonts w:ascii="Times New Roman" w:eastAsiaTheme="minorHAnsi" w:hAnsi="Times New Roman" w:cs="Times New Roman"/>
      <w:lang w:eastAsia="en-GB"/>
    </w:rPr>
  </w:style>
  <w:style w:type="character" w:customStyle="1" w:styleId="FootnoteTextChar">
    <w:name w:val="Footnote Text Char"/>
    <w:basedOn w:val="DefaultParagraphFont"/>
    <w:link w:val="FootnoteText"/>
    <w:uiPriority w:val="99"/>
    <w:rsid w:val="00695F0A"/>
    <w:rPr>
      <w:rFonts w:ascii="Times New Roman" w:eastAsiaTheme="minorHAnsi" w:hAnsi="Times New Roman" w:cs="Times New Roman"/>
      <w:lang w:val="en-GB" w:eastAsia="en-GB"/>
    </w:rPr>
  </w:style>
  <w:style w:type="character" w:styleId="FootnoteReference">
    <w:name w:val="footnote reference"/>
    <w:basedOn w:val="DefaultParagraphFont"/>
    <w:unhideWhenUsed/>
    <w:rsid w:val="00695F0A"/>
    <w:rPr>
      <w:rFonts w:asciiTheme="minorHAnsi" w:hAnsiTheme="minorHAnsi"/>
      <w:vertAlign w:val="superscript"/>
    </w:rPr>
  </w:style>
  <w:style w:type="paragraph" w:styleId="BodyText">
    <w:name w:val="Body Text"/>
    <w:basedOn w:val="Normal"/>
    <w:link w:val="BodyTextChar"/>
    <w:autoRedefine/>
    <w:uiPriority w:val="99"/>
    <w:unhideWhenUsed/>
    <w:rsid w:val="00850427"/>
    <w:pPr>
      <w:tabs>
        <w:tab w:val="left" w:pos="284"/>
      </w:tabs>
      <w:spacing w:before="120" w:line="230" w:lineRule="exact"/>
    </w:pPr>
    <w:rPr>
      <w:rFonts w:eastAsiaTheme="minorHAnsi"/>
      <w:szCs w:val="22"/>
      <w:lang w:eastAsia="en-GB"/>
    </w:rPr>
  </w:style>
  <w:style w:type="character" w:customStyle="1" w:styleId="BodyTextChar">
    <w:name w:val="Body Text Char"/>
    <w:basedOn w:val="DefaultParagraphFont"/>
    <w:link w:val="BodyText"/>
    <w:uiPriority w:val="99"/>
    <w:rsid w:val="00850427"/>
    <w:rPr>
      <w:rFonts w:ascii="Arial" w:eastAsiaTheme="minorHAnsi" w:hAnsi="Arial" w:cs="Arial"/>
      <w:sz w:val="20"/>
      <w:szCs w:val="22"/>
      <w:lang w:val="en-GB" w:eastAsia="en-GB"/>
    </w:rPr>
  </w:style>
  <w:style w:type="paragraph" w:customStyle="1" w:styleId="Tabletextcentred">
    <w:name w:val="Table text centred"/>
    <w:basedOn w:val="Tabletext"/>
    <w:autoRedefine/>
    <w:rsid w:val="00695F0A"/>
    <w:pPr>
      <w:tabs>
        <w:tab w:val="left" w:pos="170"/>
      </w:tabs>
      <w:spacing w:line="190" w:lineRule="exact"/>
      <w:jc w:val="center"/>
    </w:pPr>
    <w:rPr>
      <w:rFonts w:asciiTheme="minorHAnsi" w:eastAsiaTheme="minorHAnsi" w:hAnsiTheme="minorHAnsi" w:cs="Times New Roman"/>
      <w:color w:val="auto"/>
      <w:spacing w:val="0"/>
      <w:sz w:val="18"/>
      <w:szCs w:val="20"/>
      <w:lang w:eastAsia="en-GB"/>
    </w:rPr>
  </w:style>
  <w:style w:type="paragraph" w:customStyle="1" w:styleId="Note">
    <w:name w:val="Note"/>
    <w:basedOn w:val="Normal"/>
    <w:qFormat/>
    <w:rsid w:val="00A46560"/>
    <w:pPr>
      <w:spacing w:before="60"/>
    </w:pPr>
    <w:rPr>
      <w:rFonts w:eastAsiaTheme="minorHAnsi" w:cs="Times New Roman"/>
      <w:sz w:val="18"/>
      <w:szCs w:val="18"/>
      <w:lang w:eastAsia="en-GB"/>
    </w:rPr>
  </w:style>
  <w:style w:type="paragraph" w:customStyle="1" w:styleId="Figspace0">
    <w:name w:val="Fig space"/>
    <w:rsid w:val="00695F0A"/>
    <w:pPr>
      <w:spacing w:after="360"/>
    </w:pPr>
    <w:rPr>
      <w:rFonts w:eastAsiaTheme="minorHAnsi" w:cs="Times New Roman"/>
      <w:b/>
      <w:sz w:val="21"/>
      <w:szCs w:val="20"/>
      <w:lang w:val="en-GB" w:eastAsia="en-GB"/>
    </w:rPr>
  </w:style>
  <w:style w:type="paragraph" w:customStyle="1" w:styleId="Heading31">
    <w:name w:val="Heading 31"/>
    <w:basedOn w:val="Normal"/>
    <w:next w:val="Normal"/>
    <w:uiPriority w:val="9"/>
    <w:unhideWhenUsed/>
    <w:qFormat/>
    <w:rsid w:val="00695F0A"/>
    <w:pPr>
      <w:keepNext/>
      <w:keepLines/>
      <w:spacing w:before="360"/>
      <w:outlineLvl w:val="2"/>
    </w:pPr>
    <w:rPr>
      <w:rFonts w:eastAsia="MS Gothic" w:cs="Times New Roman"/>
      <w:b/>
      <w:bCs/>
    </w:rPr>
  </w:style>
  <w:style w:type="paragraph" w:customStyle="1" w:styleId="DocTitle-1">
    <w:name w:val="Doc Title - 1"/>
    <w:basedOn w:val="NoParagraphStyle"/>
    <w:uiPriority w:val="99"/>
    <w:rsid w:val="00695F0A"/>
    <w:rPr>
      <w:rFonts w:eastAsia="MS Mincho"/>
      <w:color w:val="FFFFFF"/>
    </w:rPr>
  </w:style>
  <w:style w:type="paragraph" w:customStyle="1" w:styleId="DocTitle-3tier">
    <w:name w:val="Doc Title - 3 tier"/>
    <w:basedOn w:val="NoParagraphStyle"/>
    <w:uiPriority w:val="99"/>
    <w:rsid w:val="00695F0A"/>
    <w:rPr>
      <w:rFonts w:eastAsia="MS Mincho"/>
      <w:color w:val="FFFFFF"/>
    </w:rPr>
  </w:style>
  <w:style w:type="paragraph" w:customStyle="1" w:styleId="TablecolumnheadCENTRETABLES">
    <w:name w:val="Table column head CENTRE (TABLES)"/>
    <w:basedOn w:val="TableTextTABLES"/>
    <w:uiPriority w:val="99"/>
    <w:rsid w:val="00695F0A"/>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695F0A"/>
    <w:rPr>
      <w:color w:val="000000"/>
    </w:rPr>
  </w:style>
  <w:style w:type="paragraph" w:customStyle="1" w:styleId="H2Bodycopyheader">
    <w:name w:val="H2 Body copy header"/>
    <w:basedOn w:val="NoParagraphStyle"/>
    <w:uiPriority w:val="99"/>
    <w:rsid w:val="00695F0A"/>
    <w:rPr>
      <w:rFonts w:eastAsia="MS Mincho"/>
      <w:color w:val="FFFFFF"/>
    </w:rPr>
  </w:style>
  <w:style w:type="paragraph" w:customStyle="1" w:styleId="TableTABLES">
    <w:name w:val="Table # (TABLES)"/>
    <w:basedOn w:val="TableTextTABLES"/>
    <w:uiPriority w:val="99"/>
    <w:rsid w:val="00695F0A"/>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rsid w:val="00695F0A"/>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695F0A"/>
    <w:rPr>
      <w:rFonts w:eastAsiaTheme="minorHAnsi"/>
    </w:rPr>
  </w:style>
  <w:style w:type="paragraph" w:customStyle="1" w:styleId="CommentSubject1">
    <w:name w:val="Comment Subject1"/>
    <w:basedOn w:val="CommentText"/>
    <w:next w:val="CommentText"/>
    <w:uiPriority w:val="99"/>
    <w:semiHidden/>
    <w:unhideWhenUsed/>
    <w:rsid w:val="00695F0A"/>
    <w:rPr>
      <w:rFonts w:ascii="Times New Roman" w:eastAsiaTheme="minorHAnsi" w:hAnsi="Times New Roman" w:cs="Times New Roman"/>
      <w:lang w:eastAsia="en-GB"/>
    </w:rPr>
  </w:style>
  <w:style w:type="paragraph" w:customStyle="1" w:styleId="BalloonText1">
    <w:name w:val="Balloon Text1"/>
    <w:basedOn w:val="Normal"/>
    <w:next w:val="BalloonText"/>
    <w:uiPriority w:val="99"/>
    <w:semiHidden/>
    <w:unhideWhenUsed/>
    <w:rsid w:val="00695F0A"/>
    <w:rPr>
      <w:rFonts w:ascii="Times New Roman" w:eastAsiaTheme="minorHAnsi" w:hAnsi="Times New Roman" w:cs="Times New Roman"/>
      <w:sz w:val="18"/>
      <w:szCs w:val="18"/>
    </w:rPr>
  </w:style>
  <w:style w:type="table" w:customStyle="1" w:styleId="QILTTableStylePH">
    <w:name w:val="QILT Table Style PH"/>
    <w:basedOn w:val="TableNormal"/>
    <w:uiPriority w:val="99"/>
    <w:rsid w:val="00695F0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695F0A"/>
    <w:rPr>
      <w:rFonts w:ascii="Arial" w:eastAsia="MS Mincho" w:hAnsi="Arial"/>
      <w:sz w:val="20"/>
    </w:rPr>
  </w:style>
  <w:style w:type="character" w:customStyle="1" w:styleId="Heading3Char1">
    <w:name w:val="Heading 3 Char1"/>
    <w:basedOn w:val="DefaultParagraphFont"/>
    <w:uiPriority w:val="9"/>
    <w:semiHidden/>
    <w:rsid w:val="00695F0A"/>
    <w:rPr>
      <w:rFonts w:asciiTheme="majorHAnsi" w:eastAsiaTheme="majorEastAsia" w:hAnsiTheme="majorHAnsi" w:cstheme="majorBidi"/>
      <w:color w:val="243F60" w:themeColor="accent1" w:themeShade="7F"/>
      <w:lang w:eastAsia="en-GB"/>
    </w:rPr>
  </w:style>
  <w:style w:type="character" w:customStyle="1" w:styleId="CommentTextChar1">
    <w:name w:val="Comment Text Char1"/>
    <w:basedOn w:val="DefaultParagraphFont"/>
    <w:uiPriority w:val="99"/>
    <w:semiHidden/>
    <w:rsid w:val="00695F0A"/>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695F0A"/>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695F0A"/>
    <w:rPr>
      <w:rFonts w:ascii="Segoe UI" w:hAnsi="Segoe UI" w:cs="Segoe UI"/>
      <w:sz w:val="18"/>
      <w:szCs w:val="18"/>
      <w:lang w:eastAsia="en-GB"/>
    </w:rPr>
  </w:style>
  <w:style w:type="table" w:customStyle="1" w:styleId="QILTTableStylePH1">
    <w:name w:val="QILT Table Style PH1"/>
    <w:basedOn w:val="TableNormal"/>
    <w:uiPriority w:val="99"/>
    <w:rsid w:val="00695F0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695F0A"/>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695F0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styleId="Title">
    <w:name w:val="Title"/>
    <w:basedOn w:val="Normal"/>
    <w:next w:val="Normal"/>
    <w:link w:val="TitleChar"/>
    <w:uiPriority w:val="10"/>
    <w:qFormat/>
    <w:rsid w:val="00695F0A"/>
    <w:pPr>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695F0A"/>
    <w:rPr>
      <w:rFonts w:asciiTheme="majorHAnsi" w:eastAsiaTheme="majorEastAsia" w:hAnsiTheme="majorHAnsi" w:cstheme="majorBidi"/>
      <w:spacing w:val="-10"/>
      <w:kern w:val="28"/>
      <w:sz w:val="56"/>
      <w:szCs w:val="56"/>
      <w:lang w:val="en-GB" w:eastAsia="en-GB"/>
    </w:rPr>
  </w:style>
  <w:style w:type="table" w:customStyle="1" w:styleId="QILTTableStylePH3">
    <w:name w:val="QILT Table Style PH3"/>
    <w:basedOn w:val="TableNormal"/>
    <w:uiPriority w:val="99"/>
    <w:rsid w:val="00695F0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styleId="TableGridLight">
    <w:name w:val="Grid Table Light"/>
    <w:basedOn w:val="TableNormal"/>
    <w:uiPriority w:val="40"/>
    <w:rsid w:val="000B65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323900"/>
    <w:rPr>
      <w:color w:val="605E5C"/>
      <w:shd w:val="clear" w:color="auto" w:fill="E1DFDD"/>
    </w:rPr>
  </w:style>
  <w:style w:type="paragraph" w:styleId="EndnoteText">
    <w:name w:val="endnote text"/>
    <w:basedOn w:val="Normal"/>
    <w:link w:val="EndnoteTextChar"/>
    <w:uiPriority w:val="99"/>
    <w:semiHidden/>
    <w:unhideWhenUsed/>
    <w:rsid w:val="00541F06"/>
  </w:style>
  <w:style w:type="character" w:customStyle="1" w:styleId="EndnoteTextChar">
    <w:name w:val="Endnote Text Char"/>
    <w:basedOn w:val="DefaultParagraphFont"/>
    <w:link w:val="EndnoteText"/>
    <w:uiPriority w:val="99"/>
    <w:semiHidden/>
    <w:rsid w:val="00541F06"/>
    <w:rPr>
      <w:sz w:val="20"/>
      <w:szCs w:val="20"/>
    </w:rPr>
  </w:style>
  <w:style w:type="character" w:styleId="EndnoteReference">
    <w:name w:val="endnote reference"/>
    <w:basedOn w:val="DefaultParagraphFont"/>
    <w:uiPriority w:val="99"/>
    <w:semiHidden/>
    <w:unhideWhenUsed/>
    <w:rsid w:val="00541F06"/>
    <w:rPr>
      <w:vertAlign w:val="superscript"/>
    </w:rPr>
  </w:style>
  <w:style w:type="character" w:styleId="UnresolvedMention">
    <w:name w:val="Unresolved Mention"/>
    <w:basedOn w:val="DefaultParagraphFont"/>
    <w:uiPriority w:val="99"/>
    <w:semiHidden/>
    <w:unhideWhenUsed/>
    <w:rsid w:val="004E7126"/>
    <w:rPr>
      <w:color w:val="605E5C"/>
      <w:shd w:val="clear" w:color="auto" w:fill="E1DFDD"/>
    </w:rPr>
  </w:style>
  <w:style w:type="paragraph" w:styleId="TableofFigures">
    <w:name w:val="table of figures"/>
    <w:basedOn w:val="Normal"/>
    <w:next w:val="Normal"/>
    <w:uiPriority w:val="99"/>
    <w:unhideWhenUsed/>
    <w:rsid w:val="00A703EC"/>
    <w:pPr>
      <w:ind w:left="480" w:hanging="480"/>
    </w:pPr>
    <w:rPr>
      <w:b/>
      <w:bCs/>
    </w:rPr>
  </w:style>
  <w:style w:type="character" w:styleId="Strong">
    <w:name w:val="Strong"/>
    <w:basedOn w:val="DefaultParagraphFont"/>
    <w:uiPriority w:val="22"/>
    <w:rsid w:val="00A703EC"/>
    <w:rPr>
      <w:b/>
      <w:bCs/>
    </w:rPr>
  </w:style>
  <w:style w:type="paragraph" w:customStyle="1" w:styleId="Style1">
    <w:name w:val="Style1"/>
    <w:basedOn w:val="Sub1nounderline"/>
    <w:link w:val="Style1Char"/>
    <w:rsid w:val="005B178D"/>
    <w:rPr>
      <w:rFonts w:ascii="Arial" w:hAnsi="Arial"/>
      <w:b w:val="0"/>
    </w:rPr>
  </w:style>
  <w:style w:type="character" w:customStyle="1" w:styleId="Sub1nounderlineChar">
    <w:name w:val="Sub 1 no underline Char"/>
    <w:basedOn w:val="DefaultParagraphFont"/>
    <w:link w:val="Sub1nounderline"/>
    <w:rsid w:val="005B178D"/>
    <w:rPr>
      <w:rFonts w:asciiTheme="majorHAnsi" w:hAnsiTheme="majorHAnsi" w:cs="Gotham-Book"/>
      <w:b/>
      <w:spacing w:val="-4"/>
      <w:lang w:val="en-GB"/>
    </w:rPr>
  </w:style>
  <w:style w:type="character" w:customStyle="1" w:styleId="Style1Char">
    <w:name w:val="Style1 Char"/>
    <w:basedOn w:val="Sub1nounderlineChar"/>
    <w:link w:val="Style1"/>
    <w:rsid w:val="005B178D"/>
    <w:rPr>
      <w:rFonts w:ascii="Arial" w:hAnsi="Arial" w:cs="Gotham-Book"/>
      <w:b w:val="0"/>
      <w:spacing w:val="-4"/>
      <w:sz w:val="20"/>
      <w:lang w:val="en-GB"/>
    </w:rPr>
  </w:style>
  <w:style w:type="paragraph" w:customStyle="1" w:styleId="Body">
    <w:name w:val="Body"/>
    <w:basedOn w:val="Normal"/>
    <w:link w:val="BodyChar"/>
    <w:rsid w:val="00AC74C3"/>
    <w:pPr>
      <w:spacing w:before="120" w:after="120" w:line="300" w:lineRule="auto"/>
    </w:pPr>
    <w:rPr>
      <w:rFonts w:eastAsia="Times New Roman" w:cs="Times New Roman"/>
      <w:lang w:val="en-AU"/>
    </w:rPr>
  </w:style>
  <w:style w:type="character" w:customStyle="1" w:styleId="BodyChar">
    <w:name w:val="Body Char"/>
    <w:link w:val="Body"/>
    <w:rsid w:val="00AC74C3"/>
    <w:rPr>
      <w:rFonts w:ascii="Arial" w:eastAsia="Times New Roman" w:hAnsi="Arial" w:cs="Times New Roman"/>
      <w:sz w:val="20"/>
      <w:szCs w:val="20"/>
      <w:lang w:val="en-AU"/>
    </w:rPr>
  </w:style>
  <w:style w:type="character" w:customStyle="1" w:styleId="CaptionChar">
    <w:name w:val="Caption Char"/>
    <w:basedOn w:val="DefaultParagraphFont"/>
    <w:link w:val="Caption"/>
    <w:uiPriority w:val="35"/>
    <w:rsid w:val="000600F2"/>
    <w:rPr>
      <w:rFonts w:ascii="Arial" w:hAnsi="Arial" w:cs="Arial"/>
      <w:b/>
      <w:bCs/>
      <w:sz w:val="20"/>
      <w:szCs w:val="20"/>
      <w:lang w:val="en-GB"/>
    </w:rPr>
  </w:style>
  <w:style w:type="paragraph" w:customStyle="1" w:styleId="zz">
    <w:name w:val="zz"/>
    <w:basedOn w:val="BodyText"/>
    <w:link w:val="zzChar"/>
    <w:rsid w:val="0014658F"/>
    <w:pPr>
      <w:widowControl/>
      <w:suppressAutoHyphens w:val="0"/>
      <w:autoSpaceDE/>
      <w:autoSpaceDN/>
      <w:adjustRightInd/>
      <w:jc w:val="center"/>
      <w:textAlignment w:val="auto"/>
    </w:pPr>
    <w:rPr>
      <w:b/>
      <w:bCs/>
      <w:sz w:val="18"/>
      <w:szCs w:val="20"/>
    </w:rPr>
  </w:style>
  <w:style w:type="character" w:customStyle="1" w:styleId="zzChar">
    <w:name w:val="zz Char"/>
    <w:basedOn w:val="BodyTextChar"/>
    <w:link w:val="zz"/>
    <w:rsid w:val="0014658F"/>
    <w:rPr>
      <w:rFonts w:ascii="Arial" w:eastAsiaTheme="minorHAnsi" w:hAnsi="Arial" w:cs="Arial"/>
      <w:b/>
      <w:bCs/>
      <w:sz w:val="18"/>
      <w:szCs w:val="20"/>
      <w:lang w:val="en-GB" w:eastAsia="en-GB"/>
    </w:rPr>
  </w:style>
  <w:style w:type="paragraph" w:customStyle="1" w:styleId="Z">
    <w:name w:val="Z"/>
    <w:basedOn w:val="Tabletext"/>
    <w:link w:val="ZChar"/>
    <w:rsid w:val="0014658F"/>
    <w:rPr>
      <w:rFonts w:ascii="Arial" w:hAnsi="Arial" w:cs="Arial"/>
      <w:sz w:val="18"/>
      <w:szCs w:val="20"/>
    </w:rPr>
  </w:style>
  <w:style w:type="character" w:customStyle="1" w:styleId="ZChar">
    <w:name w:val="Z Char"/>
    <w:basedOn w:val="DefaultParagraphFont"/>
    <w:link w:val="Z"/>
    <w:rsid w:val="0014658F"/>
    <w:rPr>
      <w:rFonts w:ascii="Arial" w:hAnsi="Arial" w:cs="Arial"/>
      <w:color w:val="000A23"/>
      <w:spacing w:val="-2"/>
      <w:sz w:val="18"/>
      <w:szCs w:val="20"/>
      <w:lang w:val="en-GB"/>
    </w:rPr>
  </w:style>
  <w:style w:type="paragraph" w:styleId="Subtitle">
    <w:name w:val="Subtitle"/>
    <w:basedOn w:val="Normal"/>
    <w:next w:val="Normal"/>
    <w:link w:val="SubtitleChar"/>
    <w:uiPriority w:val="11"/>
    <w:rsid w:val="00B37AFA"/>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37AFA"/>
    <w:rPr>
      <w:color w:val="5A5A5A" w:themeColor="text1" w:themeTint="A5"/>
      <w:spacing w:val="15"/>
      <w:sz w:val="22"/>
      <w:szCs w:val="22"/>
      <w:lang w:val="en-GB"/>
    </w:rPr>
  </w:style>
  <w:style w:type="table" w:customStyle="1" w:styleId="TableGrid2">
    <w:name w:val="Table Grid2"/>
    <w:basedOn w:val="TableNormal"/>
    <w:next w:val="TableGrid"/>
    <w:uiPriority w:val="39"/>
    <w:rsid w:val="00E97C38"/>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9676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ListParagraph"/>
    <w:qFormat/>
    <w:rsid w:val="005D51E9"/>
    <w:pPr>
      <w:numPr>
        <w:numId w:val="3"/>
      </w:numPr>
      <w:spacing w:before="120" w:after="120"/>
      <w:ind w:left="714" w:hanging="357"/>
      <w:contextualSpacing w:val="0"/>
    </w:pPr>
  </w:style>
  <w:style w:type="table" w:styleId="GridTable4-Accent3">
    <w:name w:val="Grid Table 4 Accent 3"/>
    <w:basedOn w:val="TableNormal"/>
    <w:uiPriority w:val="49"/>
    <w:rsid w:val="00057955"/>
    <w:rPr>
      <w:rFonts w:eastAsiaTheme="minorHAnsi"/>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3k">
    <w:name w:val="Heading 3k"/>
    <w:basedOn w:val="Heading2"/>
    <w:link w:val="Heading3kChar"/>
    <w:rsid w:val="00057955"/>
    <w:pPr>
      <w:widowControl/>
      <w:tabs>
        <w:tab w:val="clear" w:pos="1440"/>
        <w:tab w:val="clear" w:pos="2160"/>
        <w:tab w:val="clear" w:pos="2880"/>
        <w:tab w:val="clear" w:pos="3600"/>
        <w:tab w:val="clear" w:pos="4320"/>
        <w:tab w:val="clear" w:pos="5188"/>
      </w:tabs>
      <w:suppressAutoHyphens w:val="0"/>
      <w:autoSpaceDE/>
      <w:autoSpaceDN/>
      <w:adjustRightInd/>
      <w:spacing w:before="180" w:after="0" w:line="240" w:lineRule="auto"/>
      <w:textAlignment w:val="auto"/>
    </w:pPr>
    <w:rPr>
      <w:rFonts w:cstheme="majorBidi"/>
      <w:lang w:eastAsia="en-GB"/>
    </w:rPr>
  </w:style>
  <w:style w:type="paragraph" w:customStyle="1" w:styleId="Bodyparagraph">
    <w:name w:val="Body paragraph"/>
    <w:basedOn w:val="BodyText"/>
    <w:link w:val="BodyparagraphChar"/>
    <w:rsid w:val="00057955"/>
    <w:pPr>
      <w:widowControl/>
      <w:tabs>
        <w:tab w:val="clear" w:pos="284"/>
        <w:tab w:val="left" w:pos="1418"/>
      </w:tabs>
      <w:suppressAutoHyphens w:val="0"/>
      <w:autoSpaceDE/>
      <w:autoSpaceDN/>
      <w:adjustRightInd/>
      <w:spacing w:before="140" w:line="290" w:lineRule="atLeast"/>
      <w:textAlignment w:val="auto"/>
    </w:pPr>
    <w:rPr>
      <w:noProof/>
      <w:szCs w:val="21"/>
    </w:rPr>
  </w:style>
  <w:style w:type="character" w:customStyle="1" w:styleId="Heading3kChar">
    <w:name w:val="Heading 3k Char"/>
    <w:basedOn w:val="Heading2Char"/>
    <w:link w:val="Heading3k"/>
    <w:rsid w:val="00057955"/>
    <w:rPr>
      <w:rFonts w:ascii="Arial" w:eastAsiaTheme="majorEastAsia" w:hAnsi="Arial" w:cstheme="majorBidi"/>
      <w:b/>
      <w:bCs/>
      <w:sz w:val="28"/>
      <w:szCs w:val="28"/>
      <w:lang w:val="en-GB" w:eastAsia="en-GB"/>
    </w:rPr>
  </w:style>
  <w:style w:type="character" w:customStyle="1" w:styleId="BodyparagraphChar">
    <w:name w:val="Body paragraph Char"/>
    <w:basedOn w:val="BodyTextChar"/>
    <w:link w:val="Bodyparagraph"/>
    <w:rsid w:val="00057955"/>
    <w:rPr>
      <w:rFonts w:ascii="Arial" w:eastAsiaTheme="minorHAnsi" w:hAnsi="Arial" w:cs="Arial"/>
      <w:noProof/>
      <w:sz w:val="20"/>
      <w:szCs w:val="21"/>
      <w:lang w:val="en-GB" w:eastAsia="en-GB"/>
    </w:rPr>
  </w:style>
  <w:style w:type="paragraph" w:customStyle="1" w:styleId="Tablecontent">
    <w:name w:val="Table content"/>
    <w:basedOn w:val="Normal"/>
    <w:link w:val="TablecontentChar"/>
    <w:rsid w:val="005D51E9"/>
    <w:rPr>
      <w:sz w:val="18"/>
      <w:szCs w:val="18"/>
    </w:rPr>
  </w:style>
  <w:style w:type="character" w:customStyle="1" w:styleId="TablecontentChar">
    <w:name w:val="Table content Char"/>
    <w:basedOn w:val="DefaultParagraphFont"/>
    <w:link w:val="Tablecontent"/>
    <w:rsid w:val="005D51E9"/>
    <w:rPr>
      <w:rFonts w:ascii="Arial" w:hAnsi="Arial" w:cs="Arial"/>
      <w:sz w:val="18"/>
      <w:szCs w:val="18"/>
      <w:lang w:val="en-GB"/>
    </w:rPr>
  </w:style>
  <w:style w:type="character" w:customStyle="1" w:styleId="Heading4Char">
    <w:name w:val="Heading 4 Char"/>
    <w:basedOn w:val="DefaultParagraphFont"/>
    <w:link w:val="Heading4"/>
    <w:rsid w:val="001C3CA7"/>
    <w:rPr>
      <w:rFonts w:ascii="Times New Roman" w:eastAsia="Times New Roman" w:hAnsi="Times New Roman" w:cs="Times New Roman"/>
      <w:b/>
      <w:bCs/>
      <w:sz w:val="28"/>
      <w:szCs w:val="28"/>
      <w:lang w:val="en-AU"/>
    </w:rPr>
  </w:style>
  <w:style w:type="numbering" w:customStyle="1" w:styleId="NoList1">
    <w:name w:val="No List1"/>
    <w:next w:val="NoList"/>
    <w:uiPriority w:val="99"/>
    <w:semiHidden/>
    <w:unhideWhenUsed/>
    <w:rsid w:val="001C3CA7"/>
  </w:style>
  <w:style w:type="paragraph" w:styleId="NormalWeb">
    <w:name w:val="Normal (Web)"/>
    <w:basedOn w:val="Normal"/>
    <w:rsid w:val="001C3CA7"/>
    <w:pPr>
      <w:widowControl/>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AU" w:eastAsia="en-AU"/>
    </w:rPr>
  </w:style>
  <w:style w:type="paragraph" w:customStyle="1" w:styleId="1">
    <w:name w:val="1"/>
    <w:basedOn w:val="Normal"/>
    <w:rsid w:val="001C3CA7"/>
    <w:pPr>
      <w:widowControl/>
      <w:suppressAutoHyphens w:val="0"/>
      <w:autoSpaceDE/>
      <w:autoSpaceDN/>
      <w:adjustRightInd/>
      <w:spacing w:before="0" w:line="240" w:lineRule="auto"/>
      <w:textAlignment w:val="auto"/>
    </w:pPr>
    <w:rPr>
      <w:rFonts w:ascii="Times New Roman" w:eastAsia="Times New Roman" w:hAnsi="Times New Roman" w:cs="Times New Roman"/>
      <w:sz w:val="24"/>
      <w:lang w:val="en-AU"/>
    </w:rPr>
  </w:style>
  <w:style w:type="table" w:customStyle="1" w:styleId="TableGrid13">
    <w:name w:val="Table Grid13"/>
    <w:basedOn w:val="TableNormal"/>
    <w:next w:val="TableGrid"/>
    <w:rsid w:val="001C3CA7"/>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3CA7"/>
    <w:pPr>
      <w:widowControl/>
      <w:suppressAutoHyphens w:val="0"/>
      <w:autoSpaceDE/>
      <w:autoSpaceDN/>
      <w:adjustRightInd/>
      <w:spacing w:before="0" w:line="240" w:lineRule="auto"/>
      <w:textAlignment w:val="auto"/>
    </w:pPr>
    <w:rPr>
      <w:rFonts w:eastAsia="Times New Roman"/>
      <w:sz w:val="22"/>
      <w:szCs w:val="22"/>
      <w:lang w:val="en-AU"/>
    </w:rPr>
  </w:style>
  <w:style w:type="paragraph" w:customStyle="1" w:styleId="xahead">
    <w:name w:val="xahead"/>
    <w:rsid w:val="001C3CA7"/>
    <w:pPr>
      <w:spacing w:before="240"/>
    </w:pPr>
    <w:rPr>
      <w:rFonts w:ascii="Arial" w:eastAsia="Times New Roman" w:hAnsi="Arial" w:cs="Arial"/>
      <w:b/>
      <w:sz w:val="22"/>
      <w:szCs w:val="22"/>
      <w:lang w:val="en-AU"/>
    </w:rPr>
  </w:style>
  <w:style w:type="character" w:styleId="PageNumber">
    <w:name w:val="page number"/>
    <w:basedOn w:val="DefaultParagraphFont"/>
    <w:rsid w:val="001C3CA7"/>
  </w:style>
  <w:style w:type="paragraph" w:styleId="HTMLPreformatted">
    <w:name w:val="HTML Preformatted"/>
    <w:basedOn w:val="Normal"/>
    <w:link w:val="HTMLPreformattedChar"/>
    <w:rsid w:val="001C3C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autoSpaceDN/>
      <w:adjustRightInd/>
      <w:spacing w:before="0" w:line="312" w:lineRule="atLeast"/>
      <w:textAlignment w:val="auto"/>
    </w:pPr>
    <w:rPr>
      <w:rFonts w:eastAsia="Times New Roman"/>
      <w:sz w:val="24"/>
      <w:szCs w:val="24"/>
      <w:lang w:val="en-AU" w:eastAsia="en-AU"/>
    </w:rPr>
  </w:style>
  <w:style w:type="character" w:customStyle="1" w:styleId="HTMLPreformattedChar">
    <w:name w:val="HTML Preformatted Char"/>
    <w:basedOn w:val="DefaultParagraphFont"/>
    <w:link w:val="HTMLPreformatted"/>
    <w:rsid w:val="001C3CA7"/>
    <w:rPr>
      <w:rFonts w:ascii="Arial" w:eastAsia="Times New Roman" w:hAnsi="Arial" w:cs="Arial"/>
      <w:lang w:val="en-AU" w:eastAsia="en-AU"/>
    </w:rPr>
  </w:style>
  <w:style w:type="paragraph" w:customStyle="1" w:styleId="wide">
    <w:name w:val="wide"/>
    <w:basedOn w:val="Normal"/>
    <w:rsid w:val="001C3CA7"/>
    <w:pPr>
      <w:widowControl/>
      <w:suppressAutoHyphens w:val="0"/>
      <w:autoSpaceDE/>
      <w:autoSpaceDN/>
      <w:adjustRightInd/>
      <w:spacing w:before="120" w:after="120" w:line="312" w:lineRule="atLeast"/>
      <w:ind w:left="240" w:right="240"/>
      <w:textAlignment w:val="auto"/>
    </w:pPr>
    <w:rPr>
      <w:rFonts w:eastAsia="Times New Roman"/>
      <w:sz w:val="24"/>
      <w:szCs w:val="24"/>
      <w:lang w:val="en-AU" w:eastAsia="en-AU"/>
    </w:rPr>
  </w:style>
  <w:style w:type="character" w:customStyle="1" w:styleId="texhtml">
    <w:name w:val="texhtml"/>
    <w:basedOn w:val="DefaultParagraphFont"/>
    <w:rsid w:val="001C3CA7"/>
  </w:style>
  <w:style w:type="character" w:customStyle="1" w:styleId="ghd">
    <w:name w:val="ghd"/>
    <w:basedOn w:val="DefaultParagraphFont"/>
    <w:rsid w:val="001C3CA7"/>
  </w:style>
  <w:style w:type="paragraph" w:customStyle="1" w:styleId="CharCharChar">
    <w:name w:val="Char Char Char"/>
    <w:basedOn w:val="Normal"/>
    <w:rsid w:val="001C3CA7"/>
    <w:pPr>
      <w:widowControl/>
      <w:suppressAutoHyphens w:val="0"/>
      <w:autoSpaceDE/>
      <w:autoSpaceDN/>
      <w:adjustRightInd/>
      <w:spacing w:before="0" w:line="240" w:lineRule="auto"/>
      <w:textAlignment w:val="auto"/>
    </w:pPr>
    <w:rPr>
      <w:rFonts w:ascii="Times New Roman" w:eastAsia="Times New Roman" w:hAnsi="Times New Roman" w:cs="Times New Roman"/>
      <w:sz w:val="24"/>
      <w:szCs w:val="24"/>
      <w:lang w:val="en-AU"/>
    </w:rPr>
  </w:style>
  <w:style w:type="paragraph" w:customStyle="1" w:styleId="Tablecaption">
    <w:name w:val="Table caption"/>
    <w:basedOn w:val="Normal"/>
    <w:rsid w:val="001C3CA7"/>
    <w:pPr>
      <w:widowControl/>
      <w:suppressAutoHyphens w:val="0"/>
      <w:autoSpaceDE/>
      <w:autoSpaceDN/>
      <w:adjustRightInd/>
      <w:spacing w:before="0" w:line="240" w:lineRule="auto"/>
      <w:textAlignment w:val="auto"/>
    </w:pPr>
    <w:rPr>
      <w:rFonts w:eastAsia="Times New Roman" w:cs="Times New Roman"/>
      <w:b/>
      <w:sz w:val="18"/>
      <w:szCs w:val="18"/>
      <w:lang w:val="en-AU"/>
    </w:rPr>
  </w:style>
  <w:style w:type="paragraph" w:customStyle="1" w:styleId="Tablecontents">
    <w:name w:val="Table contents"/>
    <w:basedOn w:val="Normal"/>
    <w:link w:val="TablecontentsChar"/>
    <w:rsid w:val="001C3CA7"/>
    <w:pPr>
      <w:widowControl/>
      <w:suppressAutoHyphens w:val="0"/>
      <w:autoSpaceDE/>
      <w:autoSpaceDN/>
      <w:adjustRightInd/>
      <w:spacing w:before="120" w:line="240" w:lineRule="auto"/>
      <w:textAlignment w:val="auto"/>
    </w:pPr>
    <w:rPr>
      <w:rFonts w:eastAsia="Times New Roman" w:cs="Times New Roman"/>
      <w:sz w:val="16"/>
      <w:lang w:val="en-AU" w:eastAsia="en-AU"/>
    </w:rPr>
  </w:style>
  <w:style w:type="character" w:customStyle="1" w:styleId="TablecontentsChar">
    <w:name w:val="Table contents Char"/>
    <w:basedOn w:val="DefaultParagraphFont"/>
    <w:link w:val="Tablecontents"/>
    <w:rsid w:val="001C3CA7"/>
    <w:rPr>
      <w:rFonts w:ascii="Arial" w:eastAsia="Times New Roman" w:hAnsi="Arial" w:cs="Times New Roman"/>
      <w:sz w:val="16"/>
      <w:szCs w:val="20"/>
      <w:lang w:val="en-AU" w:eastAsia="en-AU"/>
    </w:rPr>
  </w:style>
  <w:style w:type="paragraph" w:customStyle="1" w:styleId="Style2">
    <w:name w:val="Style2"/>
    <w:basedOn w:val="Normal"/>
    <w:rsid w:val="001C3CA7"/>
    <w:pPr>
      <w:widowControl/>
      <w:pBdr>
        <w:top w:val="single" w:sz="4" w:space="1" w:color="000080"/>
        <w:bottom w:val="single" w:sz="4" w:space="1" w:color="000080"/>
      </w:pBdr>
      <w:suppressAutoHyphens w:val="0"/>
      <w:autoSpaceDE/>
      <w:autoSpaceDN/>
      <w:adjustRightInd/>
      <w:spacing w:before="0" w:line="240" w:lineRule="auto"/>
      <w:jc w:val="both"/>
      <w:textAlignment w:val="auto"/>
    </w:pPr>
    <w:rPr>
      <w:rFonts w:eastAsia="Times New Roman"/>
      <w:b/>
      <w:color w:val="000080"/>
      <w:sz w:val="26"/>
      <w:szCs w:val="28"/>
      <w:lang w:val="en-AU"/>
    </w:rPr>
  </w:style>
  <w:style w:type="paragraph" w:customStyle="1" w:styleId="Style3">
    <w:name w:val="Style3"/>
    <w:basedOn w:val="Normal"/>
    <w:rsid w:val="001C3CA7"/>
    <w:pPr>
      <w:widowControl/>
      <w:shd w:val="clear" w:color="auto" w:fill="FFFFFF"/>
      <w:suppressAutoHyphens w:val="0"/>
      <w:autoSpaceDE/>
      <w:autoSpaceDN/>
      <w:adjustRightInd/>
      <w:spacing w:before="240" w:line="240" w:lineRule="auto"/>
      <w:textAlignment w:val="auto"/>
    </w:pPr>
    <w:rPr>
      <w:rFonts w:eastAsia="Times New Roman"/>
      <w:b/>
      <w:i/>
      <w:iCs/>
      <w:color w:val="000080"/>
      <w:sz w:val="22"/>
      <w:szCs w:val="22"/>
      <w:lang w:val="en-AU" w:eastAsia="en-AU"/>
    </w:rPr>
  </w:style>
  <w:style w:type="paragraph" w:customStyle="1" w:styleId="Style">
    <w:name w:val="Style"/>
    <w:basedOn w:val="Normal"/>
    <w:rsid w:val="001C3CA7"/>
    <w:pPr>
      <w:widowControl/>
      <w:suppressAutoHyphens w:val="0"/>
      <w:autoSpaceDE/>
      <w:autoSpaceDN/>
      <w:adjustRightInd/>
      <w:spacing w:before="0" w:line="240" w:lineRule="auto"/>
      <w:textAlignment w:val="auto"/>
    </w:pPr>
    <w:rPr>
      <w:rFonts w:eastAsia="Times New Roman"/>
      <w:sz w:val="24"/>
      <w:szCs w:val="24"/>
      <w:lang w:val="en-AU"/>
    </w:rPr>
  </w:style>
  <w:style w:type="character" w:styleId="PlaceholderText">
    <w:name w:val="Placeholder Text"/>
    <w:basedOn w:val="DefaultParagraphFont"/>
    <w:uiPriority w:val="99"/>
    <w:semiHidden/>
    <w:rsid w:val="001C3C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2188">
      <w:bodyDiv w:val="1"/>
      <w:marLeft w:val="0"/>
      <w:marRight w:val="0"/>
      <w:marTop w:val="0"/>
      <w:marBottom w:val="0"/>
      <w:divBdr>
        <w:top w:val="none" w:sz="0" w:space="0" w:color="auto"/>
        <w:left w:val="none" w:sz="0" w:space="0" w:color="auto"/>
        <w:bottom w:val="none" w:sz="0" w:space="0" w:color="auto"/>
        <w:right w:val="none" w:sz="0" w:space="0" w:color="auto"/>
      </w:divBdr>
    </w:div>
    <w:div w:id="61371180">
      <w:bodyDiv w:val="1"/>
      <w:marLeft w:val="0"/>
      <w:marRight w:val="0"/>
      <w:marTop w:val="0"/>
      <w:marBottom w:val="0"/>
      <w:divBdr>
        <w:top w:val="none" w:sz="0" w:space="0" w:color="auto"/>
        <w:left w:val="none" w:sz="0" w:space="0" w:color="auto"/>
        <w:bottom w:val="none" w:sz="0" w:space="0" w:color="auto"/>
        <w:right w:val="none" w:sz="0" w:space="0" w:color="auto"/>
      </w:divBdr>
      <w:divsChild>
        <w:div w:id="724179046">
          <w:marLeft w:val="547"/>
          <w:marRight w:val="0"/>
          <w:marTop w:val="120"/>
          <w:marBottom w:val="0"/>
          <w:divBdr>
            <w:top w:val="none" w:sz="0" w:space="0" w:color="auto"/>
            <w:left w:val="none" w:sz="0" w:space="0" w:color="auto"/>
            <w:bottom w:val="none" w:sz="0" w:space="0" w:color="auto"/>
            <w:right w:val="none" w:sz="0" w:space="0" w:color="auto"/>
          </w:divBdr>
        </w:div>
        <w:div w:id="1343120695">
          <w:marLeft w:val="547"/>
          <w:marRight w:val="0"/>
          <w:marTop w:val="120"/>
          <w:marBottom w:val="0"/>
          <w:divBdr>
            <w:top w:val="none" w:sz="0" w:space="0" w:color="auto"/>
            <w:left w:val="none" w:sz="0" w:space="0" w:color="auto"/>
            <w:bottom w:val="none" w:sz="0" w:space="0" w:color="auto"/>
            <w:right w:val="none" w:sz="0" w:space="0" w:color="auto"/>
          </w:divBdr>
        </w:div>
      </w:divsChild>
    </w:div>
    <w:div w:id="117797991">
      <w:bodyDiv w:val="1"/>
      <w:marLeft w:val="0"/>
      <w:marRight w:val="0"/>
      <w:marTop w:val="0"/>
      <w:marBottom w:val="0"/>
      <w:divBdr>
        <w:top w:val="none" w:sz="0" w:space="0" w:color="auto"/>
        <w:left w:val="none" w:sz="0" w:space="0" w:color="auto"/>
        <w:bottom w:val="none" w:sz="0" w:space="0" w:color="auto"/>
        <w:right w:val="none" w:sz="0" w:space="0" w:color="auto"/>
      </w:divBdr>
    </w:div>
    <w:div w:id="149908618">
      <w:bodyDiv w:val="1"/>
      <w:marLeft w:val="0"/>
      <w:marRight w:val="0"/>
      <w:marTop w:val="0"/>
      <w:marBottom w:val="0"/>
      <w:divBdr>
        <w:top w:val="none" w:sz="0" w:space="0" w:color="auto"/>
        <w:left w:val="none" w:sz="0" w:space="0" w:color="auto"/>
        <w:bottom w:val="none" w:sz="0" w:space="0" w:color="auto"/>
        <w:right w:val="none" w:sz="0" w:space="0" w:color="auto"/>
      </w:divBdr>
    </w:div>
    <w:div w:id="168568269">
      <w:bodyDiv w:val="1"/>
      <w:marLeft w:val="0"/>
      <w:marRight w:val="0"/>
      <w:marTop w:val="0"/>
      <w:marBottom w:val="0"/>
      <w:divBdr>
        <w:top w:val="none" w:sz="0" w:space="0" w:color="auto"/>
        <w:left w:val="none" w:sz="0" w:space="0" w:color="auto"/>
        <w:bottom w:val="none" w:sz="0" w:space="0" w:color="auto"/>
        <w:right w:val="none" w:sz="0" w:space="0" w:color="auto"/>
      </w:divBdr>
    </w:div>
    <w:div w:id="206990052">
      <w:bodyDiv w:val="1"/>
      <w:marLeft w:val="0"/>
      <w:marRight w:val="0"/>
      <w:marTop w:val="0"/>
      <w:marBottom w:val="0"/>
      <w:divBdr>
        <w:top w:val="none" w:sz="0" w:space="0" w:color="auto"/>
        <w:left w:val="none" w:sz="0" w:space="0" w:color="auto"/>
        <w:bottom w:val="none" w:sz="0" w:space="0" w:color="auto"/>
        <w:right w:val="none" w:sz="0" w:space="0" w:color="auto"/>
      </w:divBdr>
    </w:div>
    <w:div w:id="240718299">
      <w:bodyDiv w:val="1"/>
      <w:marLeft w:val="0"/>
      <w:marRight w:val="0"/>
      <w:marTop w:val="0"/>
      <w:marBottom w:val="0"/>
      <w:divBdr>
        <w:top w:val="none" w:sz="0" w:space="0" w:color="auto"/>
        <w:left w:val="none" w:sz="0" w:space="0" w:color="auto"/>
        <w:bottom w:val="none" w:sz="0" w:space="0" w:color="auto"/>
        <w:right w:val="none" w:sz="0" w:space="0" w:color="auto"/>
      </w:divBdr>
    </w:div>
    <w:div w:id="259412564">
      <w:bodyDiv w:val="1"/>
      <w:marLeft w:val="0"/>
      <w:marRight w:val="0"/>
      <w:marTop w:val="0"/>
      <w:marBottom w:val="0"/>
      <w:divBdr>
        <w:top w:val="none" w:sz="0" w:space="0" w:color="auto"/>
        <w:left w:val="none" w:sz="0" w:space="0" w:color="auto"/>
        <w:bottom w:val="none" w:sz="0" w:space="0" w:color="auto"/>
        <w:right w:val="none" w:sz="0" w:space="0" w:color="auto"/>
      </w:divBdr>
    </w:div>
    <w:div w:id="260262948">
      <w:bodyDiv w:val="1"/>
      <w:marLeft w:val="0"/>
      <w:marRight w:val="0"/>
      <w:marTop w:val="0"/>
      <w:marBottom w:val="0"/>
      <w:divBdr>
        <w:top w:val="none" w:sz="0" w:space="0" w:color="auto"/>
        <w:left w:val="none" w:sz="0" w:space="0" w:color="auto"/>
        <w:bottom w:val="none" w:sz="0" w:space="0" w:color="auto"/>
        <w:right w:val="none" w:sz="0" w:space="0" w:color="auto"/>
      </w:divBdr>
    </w:div>
    <w:div w:id="268705004">
      <w:bodyDiv w:val="1"/>
      <w:marLeft w:val="0"/>
      <w:marRight w:val="0"/>
      <w:marTop w:val="0"/>
      <w:marBottom w:val="0"/>
      <w:divBdr>
        <w:top w:val="none" w:sz="0" w:space="0" w:color="auto"/>
        <w:left w:val="none" w:sz="0" w:space="0" w:color="auto"/>
        <w:bottom w:val="none" w:sz="0" w:space="0" w:color="auto"/>
        <w:right w:val="none" w:sz="0" w:space="0" w:color="auto"/>
      </w:divBdr>
    </w:div>
    <w:div w:id="289089232">
      <w:bodyDiv w:val="1"/>
      <w:marLeft w:val="0"/>
      <w:marRight w:val="0"/>
      <w:marTop w:val="0"/>
      <w:marBottom w:val="0"/>
      <w:divBdr>
        <w:top w:val="none" w:sz="0" w:space="0" w:color="auto"/>
        <w:left w:val="none" w:sz="0" w:space="0" w:color="auto"/>
        <w:bottom w:val="none" w:sz="0" w:space="0" w:color="auto"/>
        <w:right w:val="none" w:sz="0" w:space="0" w:color="auto"/>
      </w:divBdr>
    </w:div>
    <w:div w:id="299265812">
      <w:bodyDiv w:val="1"/>
      <w:marLeft w:val="0"/>
      <w:marRight w:val="0"/>
      <w:marTop w:val="0"/>
      <w:marBottom w:val="0"/>
      <w:divBdr>
        <w:top w:val="none" w:sz="0" w:space="0" w:color="auto"/>
        <w:left w:val="none" w:sz="0" w:space="0" w:color="auto"/>
        <w:bottom w:val="none" w:sz="0" w:space="0" w:color="auto"/>
        <w:right w:val="none" w:sz="0" w:space="0" w:color="auto"/>
      </w:divBdr>
    </w:div>
    <w:div w:id="337386537">
      <w:bodyDiv w:val="1"/>
      <w:marLeft w:val="0"/>
      <w:marRight w:val="0"/>
      <w:marTop w:val="0"/>
      <w:marBottom w:val="0"/>
      <w:divBdr>
        <w:top w:val="none" w:sz="0" w:space="0" w:color="auto"/>
        <w:left w:val="none" w:sz="0" w:space="0" w:color="auto"/>
        <w:bottom w:val="none" w:sz="0" w:space="0" w:color="auto"/>
        <w:right w:val="none" w:sz="0" w:space="0" w:color="auto"/>
      </w:divBdr>
    </w:div>
    <w:div w:id="382757647">
      <w:bodyDiv w:val="1"/>
      <w:marLeft w:val="0"/>
      <w:marRight w:val="0"/>
      <w:marTop w:val="0"/>
      <w:marBottom w:val="0"/>
      <w:divBdr>
        <w:top w:val="none" w:sz="0" w:space="0" w:color="auto"/>
        <w:left w:val="none" w:sz="0" w:space="0" w:color="auto"/>
        <w:bottom w:val="none" w:sz="0" w:space="0" w:color="auto"/>
        <w:right w:val="none" w:sz="0" w:space="0" w:color="auto"/>
      </w:divBdr>
    </w:div>
    <w:div w:id="393889365">
      <w:bodyDiv w:val="1"/>
      <w:marLeft w:val="0"/>
      <w:marRight w:val="0"/>
      <w:marTop w:val="0"/>
      <w:marBottom w:val="0"/>
      <w:divBdr>
        <w:top w:val="none" w:sz="0" w:space="0" w:color="auto"/>
        <w:left w:val="none" w:sz="0" w:space="0" w:color="auto"/>
        <w:bottom w:val="none" w:sz="0" w:space="0" w:color="auto"/>
        <w:right w:val="none" w:sz="0" w:space="0" w:color="auto"/>
      </w:divBdr>
    </w:div>
    <w:div w:id="399597427">
      <w:bodyDiv w:val="1"/>
      <w:marLeft w:val="0"/>
      <w:marRight w:val="0"/>
      <w:marTop w:val="0"/>
      <w:marBottom w:val="0"/>
      <w:divBdr>
        <w:top w:val="none" w:sz="0" w:space="0" w:color="auto"/>
        <w:left w:val="none" w:sz="0" w:space="0" w:color="auto"/>
        <w:bottom w:val="none" w:sz="0" w:space="0" w:color="auto"/>
        <w:right w:val="none" w:sz="0" w:space="0" w:color="auto"/>
      </w:divBdr>
    </w:div>
    <w:div w:id="413666802">
      <w:bodyDiv w:val="1"/>
      <w:marLeft w:val="0"/>
      <w:marRight w:val="0"/>
      <w:marTop w:val="0"/>
      <w:marBottom w:val="0"/>
      <w:divBdr>
        <w:top w:val="none" w:sz="0" w:space="0" w:color="auto"/>
        <w:left w:val="none" w:sz="0" w:space="0" w:color="auto"/>
        <w:bottom w:val="none" w:sz="0" w:space="0" w:color="auto"/>
        <w:right w:val="none" w:sz="0" w:space="0" w:color="auto"/>
      </w:divBdr>
    </w:div>
    <w:div w:id="438306419">
      <w:bodyDiv w:val="1"/>
      <w:marLeft w:val="0"/>
      <w:marRight w:val="0"/>
      <w:marTop w:val="0"/>
      <w:marBottom w:val="0"/>
      <w:divBdr>
        <w:top w:val="none" w:sz="0" w:space="0" w:color="auto"/>
        <w:left w:val="none" w:sz="0" w:space="0" w:color="auto"/>
        <w:bottom w:val="none" w:sz="0" w:space="0" w:color="auto"/>
        <w:right w:val="none" w:sz="0" w:space="0" w:color="auto"/>
      </w:divBdr>
    </w:div>
    <w:div w:id="447746688">
      <w:bodyDiv w:val="1"/>
      <w:marLeft w:val="0"/>
      <w:marRight w:val="0"/>
      <w:marTop w:val="0"/>
      <w:marBottom w:val="0"/>
      <w:divBdr>
        <w:top w:val="none" w:sz="0" w:space="0" w:color="auto"/>
        <w:left w:val="none" w:sz="0" w:space="0" w:color="auto"/>
        <w:bottom w:val="none" w:sz="0" w:space="0" w:color="auto"/>
        <w:right w:val="none" w:sz="0" w:space="0" w:color="auto"/>
      </w:divBdr>
    </w:div>
    <w:div w:id="480343908">
      <w:bodyDiv w:val="1"/>
      <w:marLeft w:val="0"/>
      <w:marRight w:val="0"/>
      <w:marTop w:val="0"/>
      <w:marBottom w:val="0"/>
      <w:divBdr>
        <w:top w:val="none" w:sz="0" w:space="0" w:color="auto"/>
        <w:left w:val="none" w:sz="0" w:space="0" w:color="auto"/>
        <w:bottom w:val="none" w:sz="0" w:space="0" w:color="auto"/>
        <w:right w:val="none" w:sz="0" w:space="0" w:color="auto"/>
      </w:divBdr>
    </w:div>
    <w:div w:id="494077750">
      <w:bodyDiv w:val="1"/>
      <w:marLeft w:val="0"/>
      <w:marRight w:val="0"/>
      <w:marTop w:val="0"/>
      <w:marBottom w:val="0"/>
      <w:divBdr>
        <w:top w:val="none" w:sz="0" w:space="0" w:color="auto"/>
        <w:left w:val="none" w:sz="0" w:space="0" w:color="auto"/>
        <w:bottom w:val="none" w:sz="0" w:space="0" w:color="auto"/>
        <w:right w:val="none" w:sz="0" w:space="0" w:color="auto"/>
      </w:divBdr>
    </w:div>
    <w:div w:id="647589846">
      <w:bodyDiv w:val="1"/>
      <w:marLeft w:val="0"/>
      <w:marRight w:val="0"/>
      <w:marTop w:val="0"/>
      <w:marBottom w:val="0"/>
      <w:divBdr>
        <w:top w:val="none" w:sz="0" w:space="0" w:color="auto"/>
        <w:left w:val="none" w:sz="0" w:space="0" w:color="auto"/>
        <w:bottom w:val="none" w:sz="0" w:space="0" w:color="auto"/>
        <w:right w:val="none" w:sz="0" w:space="0" w:color="auto"/>
      </w:divBdr>
    </w:div>
    <w:div w:id="660550235">
      <w:bodyDiv w:val="1"/>
      <w:marLeft w:val="0"/>
      <w:marRight w:val="0"/>
      <w:marTop w:val="0"/>
      <w:marBottom w:val="0"/>
      <w:divBdr>
        <w:top w:val="none" w:sz="0" w:space="0" w:color="auto"/>
        <w:left w:val="none" w:sz="0" w:space="0" w:color="auto"/>
        <w:bottom w:val="none" w:sz="0" w:space="0" w:color="auto"/>
        <w:right w:val="none" w:sz="0" w:space="0" w:color="auto"/>
      </w:divBdr>
    </w:div>
    <w:div w:id="672880495">
      <w:bodyDiv w:val="1"/>
      <w:marLeft w:val="0"/>
      <w:marRight w:val="0"/>
      <w:marTop w:val="0"/>
      <w:marBottom w:val="0"/>
      <w:divBdr>
        <w:top w:val="none" w:sz="0" w:space="0" w:color="auto"/>
        <w:left w:val="none" w:sz="0" w:space="0" w:color="auto"/>
        <w:bottom w:val="none" w:sz="0" w:space="0" w:color="auto"/>
        <w:right w:val="none" w:sz="0" w:space="0" w:color="auto"/>
      </w:divBdr>
    </w:div>
    <w:div w:id="676469059">
      <w:bodyDiv w:val="1"/>
      <w:marLeft w:val="0"/>
      <w:marRight w:val="0"/>
      <w:marTop w:val="0"/>
      <w:marBottom w:val="0"/>
      <w:divBdr>
        <w:top w:val="none" w:sz="0" w:space="0" w:color="auto"/>
        <w:left w:val="none" w:sz="0" w:space="0" w:color="auto"/>
        <w:bottom w:val="none" w:sz="0" w:space="0" w:color="auto"/>
        <w:right w:val="none" w:sz="0" w:space="0" w:color="auto"/>
      </w:divBdr>
    </w:div>
    <w:div w:id="710494461">
      <w:bodyDiv w:val="1"/>
      <w:marLeft w:val="0"/>
      <w:marRight w:val="0"/>
      <w:marTop w:val="0"/>
      <w:marBottom w:val="0"/>
      <w:divBdr>
        <w:top w:val="none" w:sz="0" w:space="0" w:color="auto"/>
        <w:left w:val="none" w:sz="0" w:space="0" w:color="auto"/>
        <w:bottom w:val="none" w:sz="0" w:space="0" w:color="auto"/>
        <w:right w:val="none" w:sz="0" w:space="0" w:color="auto"/>
      </w:divBdr>
    </w:div>
    <w:div w:id="729885086">
      <w:bodyDiv w:val="1"/>
      <w:marLeft w:val="0"/>
      <w:marRight w:val="0"/>
      <w:marTop w:val="0"/>
      <w:marBottom w:val="0"/>
      <w:divBdr>
        <w:top w:val="none" w:sz="0" w:space="0" w:color="auto"/>
        <w:left w:val="none" w:sz="0" w:space="0" w:color="auto"/>
        <w:bottom w:val="none" w:sz="0" w:space="0" w:color="auto"/>
        <w:right w:val="none" w:sz="0" w:space="0" w:color="auto"/>
      </w:divBdr>
    </w:div>
    <w:div w:id="770201521">
      <w:bodyDiv w:val="1"/>
      <w:marLeft w:val="0"/>
      <w:marRight w:val="0"/>
      <w:marTop w:val="0"/>
      <w:marBottom w:val="0"/>
      <w:divBdr>
        <w:top w:val="none" w:sz="0" w:space="0" w:color="auto"/>
        <w:left w:val="none" w:sz="0" w:space="0" w:color="auto"/>
        <w:bottom w:val="none" w:sz="0" w:space="0" w:color="auto"/>
        <w:right w:val="none" w:sz="0" w:space="0" w:color="auto"/>
      </w:divBdr>
    </w:div>
    <w:div w:id="820079791">
      <w:bodyDiv w:val="1"/>
      <w:marLeft w:val="0"/>
      <w:marRight w:val="0"/>
      <w:marTop w:val="0"/>
      <w:marBottom w:val="0"/>
      <w:divBdr>
        <w:top w:val="none" w:sz="0" w:space="0" w:color="auto"/>
        <w:left w:val="none" w:sz="0" w:space="0" w:color="auto"/>
        <w:bottom w:val="none" w:sz="0" w:space="0" w:color="auto"/>
        <w:right w:val="none" w:sz="0" w:space="0" w:color="auto"/>
      </w:divBdr>
      <w:divsChild>
        <w:div w:id="919798865">
          <w:marLeft w:val="0"/>
          <w:marRight w:val="0"/>
          <w:marTop w:val="0"/>
          <w:marBottom w:val="0"/>
          <w:divBdr>
            <w:top w:val="none" w:sz="0" w:space="0" w:color="auto"/>
            <w:left w:val="none" w:sz="0" w:space="0" w:color="auto"/>
            <w:bottom w:val="none" w:sz="0" w:space="0" w:color="auto"/>
            <w:right w:val="none" w:sz="0" w:space="0" w:color="auto"/>
          </w:divBdr>
        </w:div>
        <w:div w:id="948243578">
          <w:marLeft w:val="0"/>
          <w:marRight w:val="0"/>
          <w:marTop w:val="0"/>
          <w:marBottom w:val="0"/>
          <w:divBdr>
            <w:top w:val="none" w:sz="0" w:space="0" w:color="auto"/>
            <w:left w:val="none" w:sz="0" w:space="0" w:color="auto"/>
            <w:bottom w:val="none" w:sz="0" w:space="0" w:color="auto"/>
            <w:right w:val="none" w:sz="0" w:space="0" w:color="auto"/>
          </w:divBdr>
        </w:div>
      </w:divsChild>
    </w:div>
    <w:div w:id="829563730">
      <w:bodyDiv w:val="1"/>
      <w:marLeft w:val="0"/>
      <w:marRight w:val="0"/>
      <w:marTop w:val="0"/>
      <w:marBottom w:val="0"/>
      <w:divBdr>
        <w:top w:val="none" w:sz="0" w:space="0" w:color="auto"/>
        <w:left w:val="none" w:sz="0" w:space="0" w:color="auto"/>
        <w:bottom w:val="none" w:sz="0" w:space="0" w:color="auto"/>
        <w:right w:val="none" w:sz="0" w:space="0" w:color="auto"/>
      </w:divBdr>
    </w:div>
    <w:div w:id="830218960">
      <w:bodyDiv w:val="1"/>
      <w:marLeft w:val="0"/>
      <w:marRight w:val="0"/>
      <w:marTop w:val="0"/>
      <w:marBottom w:val="0"/>
      <w:divBdr>
        <w:top w:val="none" w:sz="0" w:space="0" w:color="auto"/>
        <w:left w:val="none" w:sz="0" w:space="0" w:color="auto"/>
        <w:bottom w:val="none" w:sz="0" w:space="0" w:color="auto"/>
        <w:right w:val="none" w:sz="0" w:space="0" w:color="auto"/>
      </w:divBdr>
    </w:div>
    <w:div w:id="858811869">
      <w:bodyDiv w:val="1"/>
      <w:marLeft w:val="0"/>
      <w:marRight w:val="0"/>
      <w:marTop w:val="0"/>
      <w:marBottom w:val="0"/>
      <w:divBdr>
        <w:top w:val="none" w:sz="0" w:space="0" w:color="auto"/>
        <w:left w:val="none" w:sz="0" w:space="0" w:color="auto"/>
        <w:bottom w:val="none" w:sz="0" w:space="0" w:color="auto"/>
        <w:right w:val="none" w:sz="0" w:space="0" w:color="auto"/>
      </w:divBdr>
    </w:div>
    <w:div w:id="893856349">
      <w:bodyDiv w:val="1"/>
      <w:marLeft w:val="0"/>
      <w:marRight w:val="0"/>
      <w:marTop w:val="0"/>
      <w:marBottom w:val="0"/>
      <w:divBdr>
        <w:top w:val="none" w:sz="0" w:space="0" w:color="auto"/>
        <w:left w:val="none" w:sz="0" w:space="0" w:color="auto"/>
        <w:bottom w:val="none" w:sz="0" w:space="0" w:color="auto"/>
        <w:right w:val="none" w:sz="0" w:space="0" w:color="auto"/>
      </w:divBdr>
    </w:div>
    <w:div w:id="930049520">
      <w:bodyDiv w:val="1"/>
      <w:marLeft w:val="0"/>
      <w:marRight w:val="0"/>
      <w:marTop w:val="0"/>
      <w:marBottom w:val="0"/>
      <w:divBdr>
        <w:top w:val="none" w:sz="0" w:space="0" w:color="auto"/>
        <w:left w:val="none" w:sz="0" w:space="0" w:color="auto"/>
        <w:bottom w:val="none" w:sz="0" w:space="0" w:color="auto"/>
        <w:right w:val="none" w:sz="0" w:space="0" w:color="auto"/>
      </w:divBdr>
    </w:div>
    <w:div w:id="958532710">
      <w:bodyDiv w:val="1"/>
      <w:marLeft w:val="0"/>
      <w:marRight w:val="0"/>
      <w:marTop w:val="0"/>
      <w:marBottom w:val="0"/>
      <w:divBdr>
        <w:top w:val="none" w:sz="0" w:space="0" w:color="auto"/>
        <w:left w:val="none" w:sz="0" w:space="0" w:color="auto"/>
        <w:bottom w:val="none" w:sz="0" w:space="0" w:color="auto"/>
        <w:right w:val="none" w:sz="0" w:space="0" w:color="auto"/>
      </w:divBdr>
    </w:div>
    <w:div w:id="978730189">
      <w:bodyDiv w:val="1"/>
      <w:marLeft w:val="0"/>
      <w:marRight w:val="0"/>
      <w:marTop w:val="0"/>
      <w:marBottom w:val="0"/>
      <w:divBdr>
        <w:top w:val="none" w:sz="0" w:space="0" w:color="auto"/>
        <w:left w:val="none" w:sz="0" w:space="0" w:color="auto"/>
        <w:bottom w:val="none" w:sz="0" w:space="0" w:color="auto"/>
        <w:right w:val="none" w:sz="0" w:space="0" w:color="auto"/>
      </w:divBdr>
    </w:div>
    <w:div w:id="1003244879">
      <w:bodyDiv w:val="1"/>
      <w:marLeft w:val="0"/>
      <w:marRight w:val="0"/>
      <w:marTop w:val="0"/>
      <w:marBottom w:val="0"/>
      <w:divBdr>
        <w:top w:val="none" w:sz="0" w:space="0" w:color="auto"/>
        <w:left w:val="none" w:sz="0" w:space="0" w:color="auto"/>
        <w:bottom w:val="none" w:sz="0" w:space="0" w:color="auto"/>
        <w:right w:val="none" w:sz="0" w:space="0" w:color="auto"/>
      </w:divBdr>
      <w:divsChild>
        <w:div w:id="295599824">
          <w:marLeft w:val="850"/>
          <w:marRight w:val="0"/>
          <w:marTop w:val="120"/>
          <w:marBottom w:val="0"/>
          <w:divBdr>
            <w:top w:val="none" w:sz="0" w:space="0" w:color="auto"/>
            <w:left w:val="none" w:sz="0" w:space="0" w:color="auto"/>
            <w:bottom w:val="none" w:sz="0" w:space="0" w:color="auto"/>
            <w:right w:val="none" w:sz="0" w:space="0" w:color="auto"/>
          </w:divBdr>
        </w:div>
        <w:div w:id="635258976">
          <w:marLeft w:val="850"/>
          <w:marRight w:val="0"/>
          <w:marTop w:val="120"/>
          <w:marBottom w:val="0"/>
          <w:divBdr>
            <w:top w:val="none" w:sz="0" w:space="0" w:color="auto"/>
            <w:left w:val="none" w:sz="0" w:space="0" w:color="auto"/>
            <w:bottom w:val="none" w:sz="0" w:space="0" w:color="auto"/>
            <w:right w:val="none" w:sz="0" w:space="0" w:color="auto"/>
          </w:divBdr>
        </w:div>
        <w:div w:id="1291085968">
          <w:marLeft w:val="850"/>
          <w:marRight w:val="0"/>
          <w:marTop w:val="120"/>
          <w:marBottom w:val="0"/>
          <w:divBdr>
            <w:top w:val="none" w:sz="0" w:space="0" w:color="auto"/>
            <w:left w:val="none" w:sz="0" w:space="0" w:color="auto"/>
            <w:bottom w:val="none" w:sz="0" w:space="0" w:color="auto"/>
            <w:right w:val="none" w:sz="0" w:space="0" w:color="auto"/>
          </w:divBdr>
        </w:div>
        <w:div w:id="1477838743">
          <w:marLeft w:val="850"/>
          <w:marRight w:val="0"/>
          <w:marTop w:val="120"/>
          <w:marBottom w:val="0"/>
          <w:divBdr>
            <w:top w:val="none" w:sz="0" w:space="0" w:color="auto"/>
            <w:left w:val="none" w:sz="0" w:space="0" w:color="auto"/>
            <w:bottom w:val="none" w:sz="0" w:space="0" w:color="auto"/>
            <w:right w:val="none" w:sz="0" w:space="0" w:color="auto"/>
          </w:divBdr>
        </w:div>
        <w:div w:id="1917861313">
          <w:marLeft w:val="850"/>
          <w:marRight w:val="0"/>
          <w:marTop w:val="120"/>
          <w:marBottom w:val="0"/>
          <w:divBdr>
            <w:top w:val="none" w:sz="0" w:space="0" w:color="auto"/>
            <w:left w:val="none" w:sz="0" w:space="0" w:color="auto"/>
            <w:bottom w:val="none" w:sz="0" w:space="0" w:color="auto"/>
            <w:right w:val="none" w:sz="0" w:space="0" w:color="auto"/>
          </w:divBdr>
        </w:div>
      </w:divsChild>
    </w:div>
    <w:div w:id="1027407887">
      <w:bodyDiv w:val="1"/>
      <w:marLeft w:val="0"/>
      <w:marRight w:val="0"/>
      <w:marTop w:val="0"/>
      <w:marBottom w:val="0"/>
      <w:divBdr>
        <w:top w:val="none" w:sz="0" w:space="0" w:color="auto"/>
        <w:left w:val="none" w:sz="0" w:space="0" w:color="auto"/>
        <w:bottom w:val="none" w:sz="0" w:space="0" w:color="auto"/>
        <w:right w:val="none" w:sz="0" w:space="0" w:color="auto"/>
      </w:divBdr>
    </w:div>
    <w:div w:id="1046563484">
      <w:bodyDiv w:val="1"/>
      <w:marLeft w:val="0"/>
      <w:marRight w:val="0"/>
      <w:marTop w:val="0"/>
      <w:marBottom w:val="0"/>
      <w:divBdr>
        <w:top w:val="none" w:sz="0" w:space="0" w:color="auto"/>
        <w:left w:val="none" w:sz="0" w:space="0" w:color="auto"/>
        <w:bottom w:val="none" w:sz="0" w:space="0" w:color="auto"/>
        <w:right w:val="none" w:sz="0" w:space="0" w:color="auto"/>
      </w:divBdr>
    </w:div>
    <w:div w:id="1049844365">
      <w:bodyDiv w:val="1"/>
      <w:marLeft w:val="0"/>
      <w:marRight w:val="0"/>
      <w:marTop w:val="0"/>
      <w:marBottom w:val="0"/>
      <w:divBdr>
        <w:top w:val="none" w:sz="0" w:space="0" w:color="auto"/>
        <w:left w:val="none" w:sz="0" w:space="0" w:color="auto"/>
        <w:bottom w:val="none" w:sz="0" w:space="0" w:color="auto"/>
        <w:right w:val="none" w:sz="0" w:space="0" w:color="auto"/>
      </w:divBdr>
    </w:div>
    <w:div w:id="1053886007">
      <w:bodyDiv w:val="1"/>
      <w:marLeft w:val="0"/>
      <w:marRight w:val="0"/>
      <w:marTop w:val="0"/>
      <w:marBottom w:val="0"/>
      <w:divBdr>
        <w:top w:val="none" w:sz="0" w:space="0" w:color="auto"/>
        <w:left w:val="none" w:sz="0" w:space="0" w:color="auto"/>
        <w:bottom w:val="none" w:sz="0" w:space="0" w:color="auto"/>
        <w:right w:val="none" w:sz="0" w:space="0" w:color="auto"/>
      </w:divBdr>
    </w:div>
    <w:div w:id="1072627935">
      <w:bodyDiv w:val="1"/>
      <w:marLeft w:val="0"/>
      <w:marRight w:val="0"/>
      <w:marTop w:val="0"/>
      <w:marBottom w:val="0"/>
      <w:divBdr>
        <w:top w:val="none" w:sz="0" w:space="0" w:color="auto"/>
        <w:left w:val="none" w:sz="0" w:space="0" w:color="auto"/>
        <w:bottom w:val="none" w:sz="0" w:space="0" w:color="auto"/>
        <w:right w:val="none" w:sz="0" w:space="0" w:color="auto"/>
      </w:divBdr>
    </w:div>
    <w:div w:id="1080326032">
      <w:bodyDiv w:val="1"/>
      <w:marLeft w:val="0"/>
      <w:marRight w:val="0"/>
      <w:marTop w:val="0"/>
      <w:marBottom w:val="0"/>
      <w:divBdr>
        <w:top w:val="none" w:sz="0" w:space="0" w:color="auto"/>
        <w:left w:val="none" w:sz="0" w:space="0" w:color="auto"/>
        <w:bottom w:val="none" w:sz="0" w:space="0" w:color="auto"/>
        <w:right w:val="none" w:sz="0" w:space="0" w:color="auto"/>
      </w:divBdr>
    </w:div>
    <w:div w:id="1096444472">
      <w:bodyDiv w:val="1"/>
      <w:marLeft w:val="0"/>
      <w:marRight w:val="0"/>
      <w:marTop w:val="0"/>
      <w:marBottom w:val="0"/>
      <w:divBdr>
        <w:top w:val="none" w:sz="0" w:space="0" w:color="auto"/>
        <w:left w:val="none" w:sz="0" w:space="0" w:color="auto"/>
        <w:bottom w:val="none" w:sz="0" w:space="0" w:color="auto"/>
        <w:right w:val="none" w:sz="0" w:space="0" w:color="auto"/>
      </w:divBdr>
    </w:div>
    <w:div w:id="1102334395">
      <w:bodyDiv w:val="1"/>
      <w:marLeft w:val="0"/>
      <w:marRight w:val="0"/>
      <w:marTop w:val="0"/>
      <w:marBottom w:val="0"/>
      <w:divBdr>
        <w:top w:val="none" w:sz="0" w:space="0" w:color="auto"/>
        <w:left w:val="none" w:sz="0" w:space="0" w:color="auto"/>
        <w:bottom w:val="none" w:sz="0" w:space="0" w:color="auto"/>
        <w:right w:val="none" w:sz="0" w:space="0" w:color="auto"/>
      </w:divBdr>
    </w:div>
    <w:div w:id="1156997829">
      <w:bodyDiv w:val="1"/>
      <w:marLeft w:val="0"/>
      <w:marRight w:val="0"/>
      <w:marTop w:val="0"/>
      <w:marBottom w:val="0"/>
      <w:divBdr>
        <w:top w:val="none" w:sz="0" w:space="0" w:color="auto"/>
        <w:left w:val="none" w:sz="0" w:space="0" w:color="auto"/>
        <w:bottom w:val="none" w:sz="0" w:space="0" w:color="auto"/>
        <w:right w:val="none" w:sz="0" w:space="0" w:color="auto"/>
      </w:divBdr>
    </w:div>
    <w:div w:id="1185705387">
      <w:bodyDiv w:val="1"/>
      <w:marLeft w:val="0"/>
      <w:marRight w:val="0"/>
      <w:marTop w:val="0"/>
      <w:marBottom w:val="0"/>
      <w:divBdr>
        <w:top w:val="none" w:sz="0" w:space="0" w:color="auto"/>
        <w:left w:val="none" w:sz="0" w:space="0" w:color="auto"/>
        <w:bottom w:val="none" w:sz="0" w:space="0" w:color="auto"/>
        <w:right w:val="none" w:sz="0" w:space="0" w:color="auto"/>
      </w:divBdr>
    </w:div>
    <w:div w:id="1198589724">
      <w:bodyDiv w:val="1"/>
      <w:marLeft w:val="0"/>
      <w:marRight w:val="0"/>
      <w:marTop w:val="0"/>
      <w:marBottom w:val="0"/>
      <w:divBdr>
        <w:top w:val="none" w:sz="0" w:space="0" w:color="auto"/>
        <w:left w:val="none" w:sz="0" w:space="0" w:color="auto"/>
        <w:bottom w:val="none" w:sz="0" w:space="0" w:color="auto"/>
        <w:right w:val="none" w:sz="0" w:space="0" w:color="auto"/>
      </w:divBdr>
    </w:div>
    <w:div w:id="1219587588">
      <w:bodyDiv w:val="1"/>
      <w:marLeft w:val="0"/>
      <w:marRight w:val="0"/>
      <w:marTop w:val="0"/>
      <w:marBottom w:val="0"/>
      <w:divBdr>
        <w:top w:val="none" w:sz="0" w:space="0" w:color="auto"/>
        <w:left w:val="none" w:sz="0" w:space="0" w:color="auto"/>
        <w:bottom w:val="none" w:sz="0" w:space="0" w:color="auto"/>
        <w:right w:val="none" w:sz="0" w:space="0" w:color="auto"/>
      </w:divBdr>
    </w:div>
    <w:div w:id="1234005877">
      <w:bodyDiv w:val="1"/>
      <w:marLeft w:val="0"/>
      <w:marRight w:val="0"/>
      <w:marTop w:val="0"/>
      <w:marBottom w:val="0"/>
      <w:divBdr>
        <w:top w:val="none" w:sz="0" w:space="0" w:color="auto"/>
        <w:left w:val="none" w:sz="0" w:space="0" w:color="auto"/>
        <w:bottom w:val="none" w:sz="0" w:space="0" w:color="auto"/>
        <w:right w:val="none" w:sz="0" w:space="0" w:color="auto"/>
      </w:divBdr>
    </w:div>
    <w:div w:id="1252857509">
      <w:bodyDiv w:val="1"/>
      <w:marLeft w:val="0"/>
      <w:marRight w:val="0"/>
      <w:marTop w:val="0"/>
      <w:marBottom w:val="0"/>
      <w:divBdr>
        <w:top w:val="none" w:sz="0" w:space="0" w:color="auto"/>
        <w:left w:val="none" w:sz="0" w:space="0" w:color="auto"/>
        <w:bottom w:val="none" w:sz="0" w:space="0" w:color="auto"/>
        <w:right w:val="none" w:sz="0" w:space="0" w:color="auto"/>
      </w:divBdr>
    </w:div>
    <w:div w:id="1291521698">
      <w:bodyDiv w:val="1"/>
      <w:marLeft w:val="0"/>
      <w:marRight w:val="0"/>
      <w:marTop w:val="0"/>
      <w:marBottom w:val="0"/>
      <w:divBdr>
        <w:top w:val="none" w:sz="0" w:space="0" w:color="auto"/>
        <w:left w:val="none" w:sz="0" w:space="0" w:color="auto"/>
        <w:bottom w:val="none" w:sz="0" w:space="0" w:color="auto"/>
        <w:right w:val="none" w:sz="0" w:space="0" w:color="auto"/>
      </w:divBdr>
    </w:div>
    <w:div w:id="1370377123">
      <w:bodyDiv w:val="1"/>
      <w:marLeft w:val="0"/>
      <w:marRight w:val="0"/>
      <w:marTop w:val="0"/>
      <w:marBottom w:val="0"/>
      <w:divBdr>
        <w:top w:val="none" w:sz="0" w:space="0" w:color="auto"/>
        <w:left w:val="none" w:sz="0" w:space="0" w:color="auto"/>
        <w:bottom w:val="none" w:sz="0" w:space="0" w:color="auto"/>
        <w:right w:val="none" w:sz="0" w:space="0" w:color="auto"/>
      </w:divBdr>
    </w:div>
    <w:div w:id="1371030795">
      <w:bodyDiv w:val="1"/>
      <w:marLeft w:val="0"/>
      <w:marRight w:val="0"/>
      <w:marTop w:val="0"/>
      <w:marBottom w:val="0"/>
      <w:divBdr>
        <w:top w:val="none" w:sz="0" w:space="0" w:color="auto"/>
        <w:left w:val="none" w:sz="0" w:space="0" w:color="auto"/>
        <w:bottom w:val="none" w:sz="0" w:space="0" w:color="auto"/>
        <w:right w:val="none" w:sz="0" w:space="0" w:color="auto"/>
      </w:divBdr>
    </w:div>
    <w:div w:id="1414544019">
      <w:bodyDiv w:val="1"/>
      <w:marLeft w:val="0"/>
      <w:marRight w:val="0"/>
      <w:marTop w:val="0"/>
      <w:marBottom w:val="0"/>
      <w:divBdr>
        <w:top w:val="none" w:sz="0" w:space="0" w:color="auto"/>
        <w:left w:val="none" w:sz="0" w:space="0" w:color="auto"/>
        <w:bottom w:val="none" w:sz="0" w:space="0" w:color="auto"/>
        <w:right w:val="none" w:sz="0" w:space="0" w:color="auto"/>
      </w:divBdr>
    </w:div>
    <w:div w:id="1420442229">
      <w:bodyDiv w:val="1"/>
      <w:marLeft w:val="0"/>
      <w:marRight w:val="0"/>
      <w:marTop w:val="0"/>
      <w:marBottom w:val="0"/>
      <w:divBdr>
        <w:top w:val="none" w:sz="0" w:space="0" w:color="auto"/>
        <w:left w:val="none" w:sz="0" w:space="0" w:color="auto"/>
        <w:bottom w:val="none" w:sz="0" w:space="0" w:color="auto"/>
        <w:right w:val="none" w:sz="0" w:space="0" w:color="auto"/>
      </w:divBdr>
    </w:div>
    <w:div w:id="1424107219">
      <w:bodyDiv w:val="1"/>
      <w:marLeft w:val="0"/>
      <w:marRight w:val="0"/>
      <w:marTop w:val="0"/>
      <w:marBottom w:val="0"/>
      <w:divBdr>
        <w:top w:val="none" w:sz="0" w:space="0" w:color="auto"/>
        <w:left w:val="none" w:sz="0" w:space="0" w:color="auto"/>
        <w:bottom w:val="none" w:sz="0" w:space="0" w:color="auto"/>
        <w:right w:val="none" w:sz="0" w:space="0" w:color="auto"/>
      </w:divBdr>
    </w:div>
    <w:div w:id="1426800544">
      <w:bodyDiv w:val="1"/>
      <w:marLeft w:val="0"/>
      <w:marRight w:val="0"/>
      <w:marTop w:val="0"/>
      <w:marBottom w:val="0"/>
      <w:divBdr>
        <w:top w:val="none" w:sz="0" w:space="0" w:color="auto"/>
        <w:left w:val="none" w:sz="0" w:space="0" w:color="auto"/>
        <w:bottom w:val="none" w:sz="0" w:space="0" w:color="auto"/>
        <w:right w:val="none" w:sz="0" w:space="0" w:color="auto"/>
      </w:divBdr>
    </w:div>
    <w:div w:id="1431773616">
      <w:bodyDiv w:val="1"/>
      <w:marLeft w:val="0"/>
      <w:marRight w:val="0"/>
      <w:marTop w:val="0"/>
      <w:marBottom w:val="0"/>
      <w:divBdr>
        <w:top w:val="none" w:sz="0" w:space="0" w:color="auto"/>
        <w:left w:val="none" w:sz="0" w:space="0" w:color="auto"/>
        <w:bottom w:val="none" w:sz="0" w:space="0" w:color="auto"/>
        <w:right w:val="none" w:sz="0" w:space="0" w:color="auto"/>
      </w:divBdr>
    </w:div>
    <w:div w:id="1441222743">
      <w:bodyDiv w:val="1"/>
      <w:marLeft w:val="0"/>
      <w:marRight w:val="0"/>
      <w:marTop w:val="0"/>
      <w:marBottom w:val="0"/>
      <w:divBdr>
        <w:top w:val="none" w:sz="0" w:space="0" w:color="auto"/>
        <w:left w:val="none" w:sz="0" w:space="0" w:color="auto"/>
        <w:bottom w:val="none" w:sz="0" w:space="0" w:color="auto"/>
        <w:right w:val="none" w:sz="0" w:space="0" w:color="auto"/>
      </w:divBdr>
    </w:div>
    <w:div w:id="1479150693">
      <w:bodyDiv w:val="1"/>
      <w:marLeft w:val="0"/>
      <w:marRight w:val="0"/>
      <w:marTop w:val="0"/>
      <w:marBottom w:val="0"/>
      <w:divBdr>
        <w:top w:val="none" w:sz="0" w:space="0" w:color="auto"/>
        <w:left w:val="none" w:sz="0" w:space="0" w:color="auto"/>
        <w:bottom w:val="none" w:sz="0" w:space="0" w:color="auto"/>
        <w:right w:val="none" w:sz="0" w:space="0" w:color="auto"/>
      </w:divBdr>
      <w:divsChild>
        <w:div w:id="171382275">
          <w:marLeft w:val="0"/>
          <w:marRight w:val="0"/>
          <w:marTop w:val="0"/>
          <w:marBottom w:val="0"/>
          <w:divBdr>
            <w:top w:val="none" w:sz="0" w:space="0" w:color="auto"/>
            <w:left w:val="none" w:sz="0" w:space="0" w:color="auto"/>
            <w:bottom w:val="none" w:sz="0" w:space="0" w:color="auto"/>
            <w:right w:val="none" w:sz="0" w:space="0" w:color="auto"/>
          </w:divBdr>
        </w:div>
        <w:div w:id="2017076409">
          <w:marLeft w:val="0"/>
          <w:marRight w:val="0"/>
          <w:marTop w:val="0"/>
          <w:marBottom w:val="0"/>
          <w:divBdr>
            <w:top w:val="none" w:sz="0" w:space="0" w:color="auto"/>
            <w:left w:val="none" w:sz="0" w:space="0" w:color="auto"/>
            <w:bottom w:val="none" w:sz="0" w:space="0" w:color="auto"/>
            <w:right w:val="none" w:sz="0" w:space="0" w:color="auto"/>
          </w:divBdr>
        </w:div>
      </w:divsChild>
    </w:div>
    <w:div w:id="1581210367">
      <w:bodyDiv w:val="1"/>
      <w:marLeft w:val="0"/>
      <w:marRight w:val="0"/>
      <w:marTop w:val="0"/>
      <w:marBottom w:val="0"/>
      <w:divBdr>
        <w:top w:val="none" w:sz="0" w:space="0" w:color="auto"/>
        <w:left w:val="none" w:sz="0" w:space="0" w:color="auto"/>
        <w:bottom w:val="none" w:sz="0" w:space="0" w:color="auto"/>
        <w:right w:val="none" w:sz="0" w:space="0" w:color="auto"/>
      </w:divBdr>
    </w:div>
    <w:div w:id="1594512782">
      <w:bodyDiv w:val="1"/>
      <w:marLeft w:val="0"/>
      <w:marRight w:val="0"/>
      <w:marTop w:val="0"/>
      <w:marBottom w:val="0"/>
      <w:divBdr>
        <w:top w:val="none" w:sz="0" w:space="0" w:color="auto"/>
        <w:left w:val="none" w:sz="0" w:space="0" w:color="auto"/>
        <w:bottom w:val="none" w:sz="0" w:space="0" w:color="auto"/>
        <w:right w:val="none" w:sz="0" w:space="0" w:color="auto"/>
      </w:divBdr>
    </w:div>
    <w:div w:id="1595243381">
      <w:bodyDiv w:val="1"/>
      <w:marLeft w:val="0"/>
      <w:marRight w:val="0"/>
      <w:marTop w:val="0"/>
      <w:marBottom w:val="0"/>
      <w:divBdr>
        <w:top w:val="none" w:sz="0" w:space="0" w:color="auto"/>
        <w:left w:val="none" w:sz="0" w:space="0" w:color="auto"/>
        <w:bottom w:val="none" w:sz="0" w:space="0" w:color="auto"/>
        <w:right w:val="none" w:sz="0" w:space="0" w:color="auto"/>
      </w:divBdr>
    </w:div>
    <w:div w:id="1627351920">
      <w:bodyDiv w:val="1"/>
      <w:marLeft w:val="0"/>
      <w:marRight w:val="0"/>
      <w:marTop w:val="0"/>
      <w:marBottom w:val="0"/>
      <w:divBdr>
        <w:top w:val="none" w:sz="0" w:space="0" w:color="auto"/>
        <w:left w:val="none" w:sz="0" w:space="0" w:color="auto"/>
        <w:bottom w:val="none" w:sz="0" w:space="0" w:color="auto"/>
        <w:right w:val="none" w:sz="0" w:space="0" w:color="auto"/>
      </w:divBdr>
    </w:div>
    <w:div w:id="1638876101">
      <w:bodyDiv w:val="1"/>
      <w:marLeft w:val="0"/>
      <w:marRight w:val="0"/>
      <w:marTop w:val="0"/>
      <w:marBottom w:val="0"/>
      <w:divBdr>
        <w:top w:val="none" w:sz="0" w:space="0" w:color="auto"/>
        <w:left w:val="none" w:sz="0" w:space="0" w:color="auto"/>
        <w:bottom w:val="none" w:sz="0" w:space="0" w:color="auto"/>
        <w:right w:val="none" w:sz="0" w:space="0" w:color="auto"/>
      </w:divBdr>
    </w:div>
    <w:div w:id="1651254637">
      <w:bodyDiv w:val="1"/>
      <w:marLeft w:val="0"/>
      <w:marRight w:val="0"/>
      <w:marTop w:val="0"/>
      <w:marBottom w:val="0"/>
      <w:divBdr>
        <w:top w:val="none" w:sz="0" w:space="0" w:color="auto"/>
        <w:left w:val="none" w:sz="0" w:space="0" w:color="auto"/>
        <w:bottom w:val="none" w:sz="0" w:space="0" w:color="auto"/>
        <w:right w:val="none" w:sz="0" w:space="0" w:color="auto"/>
      </w:divBdr>
    </w:div>
    <w:div w:id="1741900042">
      <w:bodyDiv w:val="1"/>
      <w:marLeft w:val="0"/>
      <w:marRight w:val="0"/>
      <w:marTop w:val="0"/>
      <w:marBottom w:val="0"/>
      <w:divBdr>
        <w:top w:val="none" w:sz="0" w:space="0" w:color="auto"/>
        <w:left w:val="none" w:sz="0" w:space="0" w:color="auto"/>
        <w:bottom w:val="none" w:sz="0" w:space="0" w:color="auto"/>
        <w:right w:val="none" w:sz="0" w:space="0" w:color="auto"/>
      </w:divBdr>
    </w:div>
    <w:div w:id="1799951321">
      <w:bodyDiv w:val="1"/>
      <w:marLeft w:val="0"/>
      <w:marRight w:val="0"/>
      <w:marTop w:val="0"/>
      <w:marBottom w:val="0"/>
      <w:divBdr>
        <w:top w:val="none" w:sz="0" w:space="0" w:color="auto"/>
        <w:left w:val="none" w:sz="0" w:space="0" w:color="auto"/>
        <w:bottom w:val="none" w:sz="0" w:space="0" w:color="auto"/>
        <w:right w:val="none" w:sz="0" w:space="0" w:color="auto"/>
      </w:divBdr>
    </w:div>
    <w:div w:id="1860266845">
      <w:bodyDiv w:val="1"/>
      <w:marLeft w:val="0"/>
      <w:marRight w:val="0"/>
      <w:marTop w:val="0"/>
      <w:marBottom w:val="0"/>
      <w:divBdr>
        <w:top w:val="none" w:sz="0" w:space="0" w:color="auto"/>
        <w:left w:val="none" w:sz="0" w:space="0" w:color="auto"/>
        <w:bottom w:val="none" w:sz="0" w:space="0" w:color="auto"/>
        <w:right w:val="none" w:sz="0" w:space="0" w:color="auto"/>
      </w:divBdr>
    </w:div>
    <w:div w:id="1872693430">
      <w:bodyDiv w:val="1"/>
      <w:marLeft w:val="0"/>
      <w:marRight w:val="0"/>
      <w:marTop w:val="0"/>
      <w:marBottom w:val="0"/>
      <w:divBdr>
        <w:top w:val="none" w:sz="0" w:space="0" w:color="auto"/>
        <w:left w:val="none" w:sz="0" w:space="0" w:color="auto"/>
        <w:bottom w:val="none" w:sz="0" w:space="0" w:color="auto"/>
        <w:right w:val="none" w:sz="0" w:space="0" w:color="auto"/>
      </w:divBdr>
    </w:div>
    <w:div w:id="1889486136">
      <w:bodyDiv w:val="1"/>
      <w:marLeft w:val="0"/>
      <w:marRight w:val="0"/>
      <w:marTop w:val="0"/>
      <w:marBottom w:val="0"/>
      <w:divBdr>
        <w:top w:val="none" w:sz="0" w:space="0" w:color="auto"/>
        <w:left w:val="none" w:sz="0" w:space="0" w:color="auto"/>
        <w:bottom w:val="none" w:sz="0" w:space="0" w:color="auto"/>
        <w:right w:val="none" w:sz="0" w:space="0" w:color="auto"/>
      </w:divBdr>
    </w:div>
    <w:div w:id="1893346168">
      <w:bodyDiv w:val="1"/>
      <w:marLeft w:val="0"/>
      <w:marRight w:val="0"/>
      <w:marTop w:val="0"/>
      <w:marBottom w:val="0"/>
      <w:divBdr>
        <w:top w:val="none" w:sz="0" w:space="0" w:color="auto"/>
        <w:left w:val="none" w:sz="0" w:space="0" w:color="auto"/>
        <w:bottom w:val="none" w:sz="0" w:space="0" w:color="auto"/>
        <w:right w:val="none" w:sz="0" w:space="0" w:color="auto"/>
      </w:divBdr>
    </w:div>
    <w:div w:id="1917781735">
      <w:bodyDiv w:val="1"/>
      <w:marLeft w:val="0"/>
      <w:marRight w:val="0"/>
      <w:marTop w:val="0"/>
      <w:marBottom w:val="0"/>
      <w:divBdr>
        <w:top w:val="none" w:sz="0" w:space="0" w:color="auto"/>
        <w:left w:val="none" w:sz="0" w:space="0" w:color="auto"/>
        <w:bottom w:val="none" w:sz="0" w:space="0" w:color="auto"/>
        <w:right w:val="none" w:sz="0" w:space="0" w:color="auto"/>
      </w:divBdr>
    </w:div>
    <w:div w:id="1921717024">
      <w:bodyDiv w:val="1"/>
      <w:marLeft w:val="0"/>
      <w:marRight w:val="0"/>
      <w:marTop w:val="0"/>
      <w:marBottom w:val="0"/>
      <w:divBdr>
        <w:top w:val="none" w:sz="0" w:space="0" w:color="auto"/>
        <w:left w:val="none" w:sz="0" w:space="0" w:color="auto"/>
        <w:bottom w:val="none" w:sz="0" w:space="0" w:color="auto"/>
        <w:right w:val="none" w:sz="0" w:space="0" w:color="auto"/>
      </w:divBdr>
    </w:div>
    <w:div w:id="1928004912">
      <w:bodyDiv w:val="1"/>
      <w:marLeft w:val="0"/>
      <w:marRight w:val="0"/>
      <w:marTop w:val="0"/>
      <w:marBottom w:val="0"/>
      <w:divBdr>
        <w:top w:val="none" w:sz="0" w:space="0" w:color="auto"/>
        <w:left w:val="none" w:sz="0" w:space="0" w:color="auto"/>
        <w:bottom w:val="none" w:sz="0" w:space="0" w:color="auto"/>
        <w:right w:val="none" w:sz="0" w:space="0" w:color="auto"/>
      </w:divBdr>
    </w:div>
    <w:div w:id="1945916293">
      <w:bodyDiv w:val="1"/>
      <w:marLeft w:val="0"/>
      <w:marRight w:val="0"/>
      <w:marTop w:val="0"/>
      <w:marBottom w:val="0"/>
      <w:divBdr>
        <w:top w:val="none" w:sz="0" w:space="0" w:color="auto"/>
        <w:left w:val="none" w:sz="0" w:space="0" w:color="auto"/>
        <w:bottom w:val="none" w:sz="0" w:space="0" w:color="auto"/>
        <w:right w:val="none" w:sz="0" w:space="0" w:color="auto"/>
      </w:divBdr>
    </w:div>
    <w:div w:id="1951814210">
      <w:bodyDiv w:val="1"/>
      <w:marLeft w:val="0"/>
      <w:marRight w:val="0"/>
      <w:marTop w:val="0"/>
      <w:marBottom w:val="0"/>
      <w:divBdr>
        <w:top w:val="none" w:sz="0" w:space="0" w:color="auto"/>
        <w:left w:val="none" w:sz="0" w:space="0" w:color="auto"/>
        <w:bottom w:val="none" w:sz="0" w:space="0" w:color="auto"/>
        <w:right w:val="none" w:sz="0" w:space="0" w:color="auto"/>
      </w:divBdr>
    </w:div>
    <w:div w:id="1953435194">
      <w:bodyDiv w:val="1"/>
      <w:marLeft w:val="0"/>
      <w:marRight w:val="0"/>
      <w:marTop w:val="0"/>
      <w:marBottom w:val="0"/>
      <w:divBdr>
        <w:top w:val="none" w:sz="0" w:space="0" w:color="auto"/>
        <w:left w:val="none" w:sz="0" w:space="0" w:color="auto"/>
        <w:bottom w:val="none" w:sz="0" w:space="0" w:color="auto"/>
        <w:right w:val="none" w:sz="0" w:space="0" w:color="auto"/>
      </w:divBdr>
    </w:div>
    <w:div w:id="1961690295">
      <w:bodyDiv w:val="1"/>
      <w:marLeft w:val="0"/>
      <w:marRight w:val="0"/>
      <w:marTop w:val="0"/>
      <w:marBottom w:val="0"/>
      <w:divBdr>
        <w:top w:val="none" w:sz="0" w:space="0" w:color="auto"/>
        <w:left w:val="none" w:sz="0" w:space="0" w:color="auto"/>
        <w:bottom w:val="none" w:sz="0" w:space="0" w:color="auto"/>
        <w:right w:val="none" w:sz="0" w:space="0" w:color="auto"/>
      </w:divBdr>
    </w:div>
    <w:div w:id="1963917928">
      <w:bodyDiv w:val="1"/>
      <w:marLeft w:val="0"/>
      <w:marRight w:val="0"/>
      <w:marTop w:val="0"/>
      <w:marBottom w:val="0"/>
      <w:divBdr>
        <w:top w:val="none" w:sz="0" w:space="0" w:color="auto"/>
        <w:left w:val="none" w:sz="0" w:space="0" w:color="auto"/>
        <w:bottom w:val="none" w:sz="0" w:space="0" w:color="auto"/>
        <w:right w:val="none" w:sz="0" w:space="0" w:color="auto"/>
      </w:divBdr>
    </w:div>
    <w:div w:id="1966740417">
      <w:bodyDiv w:val="1"/>
      <w:marLeft w:val="0"/>
      <w:marRight w:val="0"/>
      <w:marTop w:val="0"/>
      <w:marBottom w:val="0"/>
      <w:divBdr>
        <w:top w:val="none" w:sz="0" w:space="0" w:color="auto"/>
        <w:left w:val="none" w:sz="0" w:space="0" w:color="auto"/>
        <w:bottom w:val="none" w:sz="0" w:space="0" w:color="auto"/>
        <w:right w:val="none" w:sz="0" w:space="0" w:color="auto"/>
      </w:divBdr>
    </w:div>
    <w:div w:id="1972593424">
      <w:bodyDiv w:val="1"/>
      <w:marLeft w:val="0"/>
      <w:marRight w:val="0"/>
      <w:marTop w:val="0"/>
      <w:marBottom w:val="0"/>
      <w:divBdr>
        <w:top w:val="none" w:sz="0" w:space="0" w:color="auto"/>
        <w:left w:val="none" w:sz="0" w:space="0" w:color="auto"/>
        <w:bottom w:val="none" w:sz="0" w:space="0" w:color="auto"/>
        <w:right w:val="none" w:sz="0" w:space="0" w:color="auto"/>
      </w:divBdr>
    </w:div>
    <w:div w:id="2013607576">
      <w:bodyDiv w:val="1"/>
      <w:marLeft w:val="0"/>
      <w:marRight w:val="0"/>
      <w:marTop w:val="0"/>
      <w:marBottom w:val="0"/>
      <w:divBdr>
        <w:top w:val="none" w:sz="0" w:space="0" w:color="auto"/>
        <w:left w:val="none" w:sz="0" w:space="0" w:color="auto"/>
        <w:bottom w:val="none" w:sz="0" w:space="0" w:color="auto"/>
        <w:right w:val="none" w:sz="0" w:space="0" w:color="auto"/>
      </w:divBdr>
    </w:div>
    <w:div w:id="2044359289">
      <w:bodyDiv w:val="1"/>
      <w:marLeft w:val="0"/>
      <w:marRight w:val="0"/>
      <w:marTop w:val="0"/>
      <w:marBottom w:val="0"/>
      <w:divBdr>
        <w:top w:val="none" w:sz="0" w:space="0" w:color="auto"/>
        <w:left w:val="none" w:sz="0" w:space="0" w:color="auto"/>
        <w:bottom w:val="none" w:sz="0" w:space="0" w:color="auto"/>
        <w:right w:val="none" w:sz="0" w:space="0" w:color="auto"/>
      </w:divBdr>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
    <w:div w:id="2090538064">
      <w:bodyDiv w:val="1"/>
      <w:marLeft w:val="0"/>
      <w:marRight w:val="0"/>
      <w:marTop w:val="0"/>
      <w:marBottom w:val="0"/>
      <w:divBdr>
        <w:top w:val="none" w:sz="0" w:space="0" w:color="auto"/>
        <w:left w:val="none" w:sz="0" w:space="0" w:color="auto"/>
        <w:bottom w:val="none" w:sz="0" w:space="0" w:color="auto"/>
        <w:right w:val="none" w:sz="0" w:space="0" w:color="auto"/>
      </w:divBdr>
    </w:div>
    <w:div w:id="2101414522">
      <w:bodyDiv w:val="1"/>
      <w:marLeft w:val="0"/>
      <w:marRight w:val="0"/>
      <w:marTop w:val="0"/>
      <w:marBottom w:val="0"/>
      <w:divBdr>
        <w:top w:val="none" w:sz="0" w:space="0" w:color="auto"/>
        <w:left w:val="none" w:sz="0" w:space="0" w:color="auto"/>
        <w:bottom w:val="none" w:sz="0" w:space="0" w:color="auto"/>
        <w:right w:val="none" w:sz="0" w:space="0" w:color="auto"/>
      </w:divBdr>
    </w:div>
    <w:div w:id="2122647812">
      <w:bodyDiv w:val="1"/>
      <w:marLeft w:val="0"/>
      <w:marRight w:val="0"/>
      <w:marTop w:val="0"/>
      <w:marBottom w:val="0"/>
      <w:divBdr>
        <w:top w:val="none" w:sz="0" w:space="0" w:color="auto"/>
        <w:left w:val="none" w:sz="0" w:space="0" w:color="auto"/>
        <w:bottom w:val="none" w:sz="0" w:space="0" w:color="auto"/>
        <w:right w:val="none" w:sz="0" w:space="0" w:color="auto"/>
      </w:divBdr>
    </w:div>
    <w:div w:id="2145156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footer" Target="footer8.xml"/><Relationship Id="rId47" Type="http://schemas.openxmlformats.org/officeDocument/2006/relationships/header" Target="header8.xml"/><Relationship Id="rId63" Type="http://schemas.openxmlformats.org/officeDocument/2006/relationships/image" Target="media/image22.png"/><Relationship Id="rId68"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chart" Target="charts/chart1.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chart" Target="charts/chart3.xml"/><Relationship Id="rId40" Type="http://schemas.openxmlformats.org/officeDocument/2006/relationships/header" Target="header5.xml"/><Relationship Id="rId45" Type="http://schemas.openxmlformats.org/officeDocument/2006/relationships/footer" Target="footer9.xml"/><Relationship Id="rId53" Type="http://schemas.openxmlformats.org/officeDocument/2006/relationships/image" Target="media/image9.png"/><Relationship Id="rId58" Type="http://schemas.openxmlformats.org/officeDocument/2006/relationships/image" Target="media/image17.png"/><Relationship Id="rId66"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image" Target="media/image20.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header" Target="header1.xml"/><Relationship Id="rId35" Type="http://schemas.openxmlformats.org/officeDocument/2006/relationships/footer" Target="footer5.xml"/><Relationship Id="rId43" Type="http://schemas.openxmlformats.org/officeDocument/2006/relationships/chart" Target="charts/chart4.xml"/><Relationship Id="rId48" Type="http://schemas.openxmlformats.org/officeDocument/2006/relationships/footer" Target="footer10.xm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www.qilt.edu.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header" Target="header4.xml"/><Relationship Id="rId46" Type="http://schemas.openxmlformats.org/officeDocument/2006/relationships/header" Target="header7.xml"/><Relationship Id="rId59" Type="http://schemas.openxmlformats.org/officeDocument/2006/relationships/image" Target="media/image18.png"/><Relationship Id="rId67" Type="http://schemas.openxmlformats.org/officeDocument/2006/relationships/header" Target="header11.xml"/><Relationship Id="rId20" Type="http://schemas.openxmlformats.org/officeDocument/2006/relationships/image" Target="media/image7.jpeg"/><Relationship Id="rId41" Type="http://schemas.openxmlformats.org/officeDocument/2006/relationships/footer" Target="footer7.xm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chart" Target="charts/chart2.xml"/><Relationship Id="rId49" Type="http://schemas.openxmlformats.org/officeDocument/2006/relationships/footer" Target="footer11.xm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eader" Target="header6.xml"/><Relationship Id="rId52" Type="http://schemas.openxmlformats.org/officeDocument/2006/relationships/footer" Target="footer13.xml"/><Relationship Id="rId60" Type="http://schemas.openxmlformats.org/officeDocument/2006/relationships/image" Target="media/image19.png"/><Relationship Id="rId65"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qilt@srcentre.com.au" TargetMode="External"/><Relationship Id="rId18" Type="http://schemas.openxmlformats.org/officeDocument/2006/relationships/image" Target="media/image5.png"/><Relationship Id="rId39" Type="http://schemas.openxmlformats.org/officeDocument/2006/relationships/footer" Target="footer6.xml"/><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rcentre.local\drives\k\QILT\ESS\2023\Overall\11.%20Reporting\Analytical%20report\Workings\ESS23_Figures%20and%20callouts%20(2312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rcentre.local\drives\k\QILT\ESS\2023\Overall\11.%20Reporting\Analytical%20report\Workings\ESS23_Figures%20and%20callouts%20(2312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rcentre.local\drives\k\QILT\ESS\2023\Overall\11.%20Reporting\Analytical%20report\Workings\ESS23_Figures%20and%20callouts%20(231222).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srcentre.local\drives\k\QILT\ESS\2023\Overall\11.%20Reporting\Analytical%20report\Workings\ESS23_Figures%20and%20callouts%20(2312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EMPSAT_ALL_ALL_5Y!$B$27</c:f>
              <c:strCache>
                <c:ptCount val="1"/>
                <c:pt idx="0">
                  <c:v>Foundation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8494656897774067E-2"/>
                  <c:y val="1.9455186555210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57-42A2-81DE-93D1EF0CEC2C}"/>
                </c:ext>
              </c:extLst>
            </c:dLbl>
            <c:dLbl>
              <c:idx val="1"/>
              <c:layout>
                <c:manualLayout>
                  <c:x val="-3.2791608951044805E-2"/>
                  <c:y val="-3.1904158227816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57-42A2-81DE-93D1EF0CEC2C}"/>
                </c:ext>
              </c:extLst>
            </c:dLbl>
            <c:dLbl>
              <c:idx val="2"/>
              <c:layout>
                <c:manualLayout>
                  <c:x val="-3.1620506514766417E-2"/>
                  <c:y val="2.715247508750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57-42A2-81DE-93D1EF0CEC2C}"/>
                </c:ext>
              </c:extLst>
            </c:dLbl>
            <c:dLbl>
              <c:idx val="3"/>
              <c:layout>
                <c:manualLayout>
                  <c:x val="-3.4146858171421018E-2"/>
                  <c:y val="3.285328269181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57-42A2-81DE-93D1EF0CEC2C}"/>
                </c:ext>
              </c:extLst>
            </c:dLbl>
            <c:dLbl>
              <c:idx val="4"/>
              <c:layout>
                <c:manualLayout>
                  <c:x val="-3.6789357115873215E-2"/>
                  <c:y val="-3.6370174703146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57-42A2-81DE-93D1EF0CEC2C}"/>
                </c:ext>
              </c:extLst>
            </c:dLbl>
            <c:dLbl>
              <c:idx val="5"/>
              <c:layout>
                <c:manualLayout>
                  <c:x val="-3.4855445515218374E-2"/>
                  <c:y val="3.285328269181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57-42A2-81DE-93D1EF0CEC2C}"/>
                </c:ext>
              </c:extLst>
            </c:dLbl>
            <c:dLbl>
              <c:idx val="6"/>
              <c:layout>
                <c:manualLayout>
                  <c:x val="-3.7186243064866217E-2"/>
                  <c:y val="-3.1238680155359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57-42A2-81DE-93D1EF0CEC2C}"/>
                </c:ext>
              </c:extLst>
            </c:dLbl>
            <c:dLbl>
              <c:idx val="7"/>
              <c:layout>
                <c:manualLayout>
                  <c:x val="-3.1143176717209502E-2"/>
                  <c:y val="-4.2736460379912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57-42A2-81DE-93D1EF0CEC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solidFill>
                    <a:latin typeface="Public Sans SemiBold"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EMPSAT_ALL_ALL_5Y!$A$28:$A$35</c:f>
              <c:strCache>
                <c:ptCount val="8"/>
                <c:pt idx="0">
                  <c:v>2023</c:v>
                </c:pt>
                <c:pt idx="1">
                  <c:v>2022</c:v>
                </c:pt>
                <c:pt idx="2">
                  <c:v>2021</c:v>
                </c:pt>
                <c:pt idx="3">
                  <c:v>2020</c:v>
                </c:pt>
                <c:pt idx="4">
                  <c:v>2019</c:v>
                </c:pt>
                <c:pt idx="5">
                  <c:v>2018</c:v>
                </c:pt>
                <c:pt idx="6">
                  <c:v>2017</c:v>
                </c:pt>
                <c:pt idx="7">
                  <c:v>2016</c:v>
                </c:pt>
              </c:strCache>
            </c:strRef>
          </c:cat>
          <c:val>
            <c:numRef>
              <c:f>EMPSAT_ALL_ALL_5Y!$B$28:$B$35</c:f>
              <c:numCache>
                <c:formatCode>0.0%</c:formatCode>
                <c:ptCount val="8"/>
                <c:pt idx="0">
                  <c:v>0.91189999999999993</c:v>
                </c:pt>
                <c:pt idx="1">
                  <c:v>0.92980000000000007</c:v>
                </c:pt>
                <c:pt idx="2">
                  <c:v>0.93519999999999992</c:v>
                </c:pt>
                <c:pt idx="3">
                  <c:v>0.93700000000000006</c:v>
                </c:pt>
                <c:pt idx="4">
                  <c:v>0.92700000000000005</c:v>
                </c:pt>
                <c:pt idx="5">
                  <c:v>0.93500000000000005</c:v>
                </c:pt>
                <c:pt idx="6">
                  <c:v>0.93400000000000005</c:v>
                </c:pt>
                <c:pt idx="7">
                  <c:v>0.92</c:v>
                </c:pt>
              </c:numCache>
            </c:numRef>
          </c:val>
          <c:smooth val="0"/>
          <c:extLst>
            <c:ext xmlns:c16="http://schemas.microsoft.com/office/drawing/2014/chart" uri="{C3380CC4-5D6E-409C-BE32-E72D297353CC}">
              <c16:uniqueId val="{00000008-F957-42A2-81DE-93D1EF0CEC2C}"/>
            </c:ext>
          </c:extLst>
        </c:ser>
        <c:ser>
          <c:idx val="2"/>
          <c:order val="1"/>
          <c:tx>
            <c:strRef>
              <c:f>EMPSAT_ALL_ALL_5Y!$C$27</c:f>
              <c:strCache>
                <c:ptCount val="1"/>
                <c:pt idx="0">
                  <c:v>Adaptive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8166373002988548E-2"/>
                  <c:y val="-2.073908222734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57-42A2-81DE-93D1EF0CEC2C}"/>
                </c:ext>
              </c:extLst>
            </c:dLbl>
            <c:dLbl>
              <c:idx val="1"/>
              <c:layout>
                <c:manualLayout>
                  <c:x val="-3.5700031851616049E-2"/>
                  <c:y val="-2.0739117039491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57-42A2-81DE-93D1EF0CEC2C}"/>
                </c:ext>
              </c:extLst>
            </c:dLbl>
            <c:dLbl>
              <c:idx val="4"/>
              <c:layout>
                <c:manualLayout>
                  <c:x val="-3.7629350893697081E-2"/>
                  <c:y val="-3.0019243104554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F957-42A2-81DE-93D1EF0CEC2C}"/>
                </c:ext>
              </c:extLst>
            </c:dLbl>
            <c:dLbl>
              <c:idx val="5"/>
              <c:layout>
                <c:manualLayout>
                  <c:x val="-3.4109969555781036E-2"/>
                  <c:y val="-2.7438141752486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57-42A2-81DE-93D1EF0CEC2C}"/>
                </c:ext>
              </c:extLst>
            </c:dLbl>
            <c:dLbl>
              <c:idx val="6"/>
              <c:layout>
                <c:manualLayout>
                  <c:x val="-3.0583593914094813E-2"/>
                  <c:y val="-2.297209715971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957-42A2-81DE-93D1EF0CEC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Public Sans SemiBold"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EMPSAT_ALL_ALL_5Y!$A$28:$A$35</c:f>
              <c:strCache>
                <c:ptCount val="8"/>
                <c:pt idx="0">
                  <c:v>2023</c:v>
                </c:pt>
                <c:pt idx="1">
                  <c:v>2022</c:v>
                </c:pt>
                <c:pt idx="2">
                  <c:v>2021</c:v>
                </c:pt>
                <c:pt idx="3">
                  <c:v>2020</c:v>
                </c:pt>
                <c:pt idx="4">
                  <c:v>2019</c:v>
                </c:pt>
                <c:pt idx="5">
                  <c:v>2018</c:v>
                </c:pt>
                <c:pt idx="6">
                  <c:v>2017</c:v>
                </c:pt>
                <c:pt idx="7">
                  <c:v>2016</c:v>
                </c:pt>
              </c:strCache>
            </c:strRef>
          </c:cat>
          <c:val>
            <c:numRef>
              <c:f>EMPSAT_ALL_ALL_5Y!$C$28:$C$35</c:f>
              <c:numCache>
                <c:formatCode>0.0%</c:formatCode>
                <c:ptCount val="8"/>
                <c:pt idx="0">
                  <c:v>0.88749999999999996</c:v>
                </c:pt>
                <c:pt idx="1">
                  <c:v>0.90139999999999998</c:v>
                </c:pt>
                <c:pt idx="2">
                  <c:v>0.90290000000000004</c:v>
                </c:pt>
                <c:pt idx="3">
                  <c:v>0.90129999999999999</c:v>
                </c:pt>
                <c:pt idx="4">
                  <c:v>0.89329999999999998</c:v>
                </c:pt>
                <c:pt idx="5">
                  <c:v>0.89900000000000002</c:v>
                </c:pt>
                <c:pt idx="6">
                  <c:v>0.90099999999999991</c:v>
                </c:pt>
                <c:pt idx="7">
                  <c:v>0.88400000000000001</c:v>
                </c:pt>
              </c:numCache>
            </c:numRef>
          </c:val>
          <c:smooth val="0"/>
          <c:extLst>
            <c:ext xmlns:c16="http://schemas.microsoft.com/office/drawing/2014/chart" uri="{C3380CC4-5D6E-409C-BE32-E72D297353CC}">
              <c16:uniqueId val="{0000000D-F957-42A2-81DE-93D1EF0CEC2C}"/>
            </c:ext>
          </c:extLst>
        </c:ser>
        <c:ser>
          <c:idx val="3"/>
          <c:order val="2"/>
          <c:tx>
            <c:strRef>
              <c:f>EMPSAT_ALL_ALL_5Y!$D$27</c:f>
              <c:strCache>
                <c:ptCount val="1"/>
                <c:pt idx="0">
                  <c:v>Collaborative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1667024243724522E-2"/>
                  <c:y val="2.8387246284667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957-42A2-81DE-93D1EF0CEC2C}"/>
                </c:ext>
              </c:extLst>
            </c:dLbl>
            <c:dLbl>
              <c:idx val="3"/>
              <c:layout>
                <c:manualLayout>
                  <c:x val="-3.1813658993119318E-2"/>
                  <c:y val="-2.07390822273462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957-42A2-81DE-93D1EF0CEC2C}"/>
                </c:ext>
              </c:extLst>
            </c:dLbl>
            <c:dLbl>
              <c:idx val="4"/>
              <c:layout>
                <c:manualLayout>
                  <c:x val="-3.1627718923034266E-2"/>
                  <c:y val="2.6154231352303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957-42A2-81DE-93D1EF0CEC2C}"/>
                </c:ext>
              </c:extLst>
            </c:dLbl>
            <c:dLbl>
              <c:idx val="5"/>
              <c:layout>
                <c:manualLayout>
                  <c:x val="-3.1627718923034211E-2"/>
                  <c:y val="2.8387246284667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957-42A2-81DE-93D1EF0CEC2C}"/>
                </c:ext>
              </c:extLst>
            </c:dLbl>
            <c:dLbl>
              <c:idx val="6"/>
              <c:layout>
                <c:manualLayout>
                  <c:x val="-3.1734935729043311E-2"/>
                  <c:y val="-3.1904156889167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957-42A2-81DE-93D1EF0CEC2C}"/>
                </c:ext>
              </c:extLst>
            </c:dLbl>
            <c:dLbl>
              <c:idx val="7"/>
              <c:layout>
                <c:manualLayout>
                  <c:x val="-3.1645592887102038E-2"/>
                  <c:y val="-3.9185907409493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957-42A2-81DE-93D1EF0CEC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2"/>
                    </a:solidFill>
                    <a:latin typeface="Public Sans SemiBold"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EMPSAT_ALL_ALL_5Y!$A$28:$A$35</c:f>
              <c:strCache>
                <c:ptCount val="8"/>
                <c:pt idx="0">
                  <c:v>2023</c:v>
                </c:pt>
                <c:pt idx="1">
                  <c:v>2022</c:v>
                </c:pt>
                <c:pt idx="2">
                  <c:v>2021</c:v>
                </c:pt>
                <c:pt idx="3">
                  <c:v>2020</c:v>
                </c:pt>
                <c:pt idx="4">
                  <c:v>2019</c:v>
                </c:pt>
                <c:pt idx="5">
                  <c:v>2018</c:v>
                </c:pt>
                <c:pt idx="6">
                  <c:v>2017</c:v>
                </c:pt>
                <c:pt idx="7">
                  <c:v>2016</c:v>
                </c:pt>
              </c:strCache>
            </c:strRef>
          </c:cat>
          <c:val>
            <c:numRef>
              <c:f>EMPSAT_ALL_ALL_5Y!$D$28:$D$35</c:f>
              <c:numCache>
                <c:formatCode>0.0%</c:formatCode>
                <c:ptCount val="8"/>
                <c:pt idx="0">
                  <c:v>0.86030000000000006</c:v>
                </c:pt>
                <c:pt idx="1">
                  <c:v>0.88209999999999988</c:v>
                </c:pt>
                <c:pt idx="2">
                  <c:v>0.89260000000000006</c:v>
                </c:pt>
                <c:pt idx="3">
                  <c:v>0.88060000000000005</c:v>
                </c:pt>
                <c:pt idx="4">
                  <c:v>0.87749999999999995</c:v>
                </c:pt>
                <c:pt idx="5">
                  <c:v>0.88700000000000001</c:v>
                </c:pt>
                <c:pt idx="6">
                  <c:v>0.8590000000000001</c:v>
                </c:pt>
                <c:pt idx="7">
                  <c:v>0.84599999999999997</c:v>
                </c:pt>
              </c:numCache>
            </c:numRef>
          </c:val>
          <c:smooth val="0"/>
          <c:extLst>
            <c:ext xmlns:c16="http://schemas.microsoft.com/office/drawing/2014/chart" uri="{C3380CC4-5D6E-409C-BE32-E72D297353CC}">
              <c16:uniqueId val="{00000014-F957-42A2-81DE-93D1EF0CEC2C}"/>
            </c:ext>
          </c:extLst>
        </c:ser>
        <c:ser>
          <c:idx val="0"/>
          <c:order val="3"/>
          <c:tx>
            <c:strRef>
              <c:f>EMPSAT_ALL_ALL_5Y!$E$27</c:f>
              <c:strCache>
                <c:ptCount val="1"/>
                <c:pt idx="0">
                  <c:v>Technical</c:v>
                </c:pt>
              </c:strCache>
            </c:strRef>
          </c:tx>
          <c:spPr>
            <a:ln w="28575" cap="rnd">
              <a:solidFill>
                <a:srgbClr val="C3AA95"/>
              </a:solidFill>
              <a:round/>
            </a:ln>
            <a:effectLst/>
          </c:spPr>
          <c:marker>
            <c:symbol val="circle"/>
            <c:size val="5"/>
            <c:spPr>
              <a:solidFill>
                <a:srgbClr val="C3AA95"/>
              </a:solidFill>
              <a:ln w="9525">
                <a:solidFill>
                  <a:srgbClr val="C3AA95"/>
                </a:solidFill>
              </a:ln>
              <a:effectLst/>
            </c:spPr>
          </c:marker>
          <c:dLbls>
            <c:dLbl>
              <c:idx val="0"/>
              <c:layout>
                <c:manualLayout>
                  <c:x val="-3.6760764735076036E-2"/>
                  <c:y val="-2.96711499901512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957-42A2-81DE-93D1EF0CEC2C}"/>
                </c:ext>
              </c:extLst>
            </c:dLbl>
            <c:dLbl>
              <c:idx val="1"/>
              <c:layout>
                <c:manualLayout>
                  <c:x val="-3.912208057718105E-2"/>
                  <c:y val="2.2020980539716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957-42A2-81DE-93D1EF0CEC2C}"/>
                </c:ext>
              </c:extLst>
            </c:dLbl>
            <c:dLbl>
              <c:idx val="2"/>
              <c:layout>
                <c:manualLayout>
                  <c:x val="-3.1363055588873208E-2"/>
                  <c:y val="-2.743812702443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957-42A2-81DE-93D1EF0CEC2C}"/>
                </c:ext>
              </c:extLst>
            </c:dLbl>
            <c:dLbl>
              <c:idx val="3"/>
              <c:layout>
                <c:manualLayout>
                  <c:x val="-3.9644002637017575E-2"/>
                  <c:y val="-3.4137166465481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957-42A2-81DE-93D1EF0CEC2C}"/>
                </c:ext>
              </c:extLst>
            </c:dLbl>
            <c:dLbl>
              <c:idx val="4"/>
              <c:layout>
                <c:manualLayout>
                  <c:x val="-4.1003548121865831E-2"/>
                  <c:y val="2.8387266216482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957-42A2-81DE-93D1EF0CEC2C}"/>
                </c:ext>
              </c:extLst>
            </c:dLbl>
            <c:dLbl>
              <c:idx val="5"/>
              <c:layout>
                <c:manualLayout>
                  <c:x val="-3.7762535092332683E-2"/>
                  <c:y val="-3.1904158227816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957-42A2-81DE-93D1EF0CEC2C}"/>
                </c:ext>
              </c:extLst>
            </c:dLbl>
            <c:dLbl>
              <c:idx val="6"/>
              <c:layout>
                <c:manualLayout>
                  <c:x val="-2.5831366659515125E-2"/>
                  <c:y val="2.6154231352303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957-42A2-81DE-93D1EF0CEC2C}"/>
                </c:ext>
              </c:extLst>
            </c:dLbl>
            <c:dLbl>
              <c:idx val="7"/>
              <c:layout>
                <c:manualLayout>
                  <c:x val="-3.766312842127096E-2"/>
                  <c:y val="3.285328269181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957-42A2-81DE-93D1EF0CEC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solidFill>
                    <a:latin typeface="Public Sans SemiBold"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EMPSAT_ALL_ALL_5Y!$A$28:$A$35</c:f>
              <c:strCache>
                <c:ptCount val="8"/>
                <c:pt idx="0">
                  <c:v>2023</c:v>
                </c:pt>
                <c:pt idx="1">
                  <c:v>2022</c:v>
                </c:pt>
                <c:pt idx="2">
                  <c:v>2021</c:v>
                </c:pt>
                <c:pt idx="3">
                  <c:v>2020</c:v>
                </c:pt>
                <c:pt idx="4">
                  <c:v>2019</c:v>
                </c:pt>
                <c:pt idx="5">
                  <c:v>2018</c:v>
                </c:pt>
                <c:pt idx="6">
                  <c:v>2017</c:v>
                </c:pt>
                <c:pt idx="7">
                  <c:v>2016</c:v>
                </c:pt>
              </c:strCache>
            </c:strRef>
          </c:cat>
          <c:val>
            <c:numRef>
              <c:f>EMPSAT_ALL_ALL_5Y!$E$28:$E$35</c:f>
              <c:numCache>
                <c:formatCode>0.0%</c:formatCode>
                <c:ptCount val="8"/>
                <c:pt idx="0">
                  <c:v>0.92200000000000004</c:v>
                </c:pt>
                <c:pt idx="1">
                  <c:v>0.92689999999999995</c:v>
                </c:pt>
                <c:pt idx="2">
                  <c:v>0.93700000000000006</c:v>
                </c:pt>
                <c:pt idx="3">
                  <c:v>0.93810000000000004</c:v>
                </c:pt>
                <c:pt idx="4">
                  <c:v>0.92659999999999998</c:v>
                </c:pt>
                <c:pt idx="5">
                  <c:v>0.93799999999999994</c:v>
                </c:pt>
                <c:pt idx="6">
                  <c:v>0.93299999999999994</c:v>
                </c:pt>
                <c:pt idx="7">
                  <c:v>0.92200000000000004</c:v>
                </c:pt>
              </c:numCache>
            </c:numRef>
          </c:val>
          <c:smooth val="0"/>
          <c:extLst>
            <c:ext xmlns:c16="http://schemas.microsoft.com/office/drawing/2014/chart" uri="{C3380CC4-5D6E-409C-BE32-E72D297353CC}">
              <c16:uniqueId val="{0000001D-F957-42A2-81DE-93D1EF0CEC2C}"/>
            </c:ext>
          </c:extLst>
        </c:ser>
        <c:ser>
          <c:idx val="4"/>
          <c:order val="4"/>
          <c:tx>
            <c:strRef>
              <c:f>EMPSAT_ALL_ALL_5Y!$F$27</c:f>
              <c:strCache>
                <c:ptCount val="1"/>
                <c:pt idx="0">
                  <c:v>Employability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2.8377271279472004E-2"/>
                  <c:y val="-3.0019243104554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F957-42A2-81DE-93D1EF0CEC2C}"/>
                </c:ext>
              </c:extLst>
            </c:dLbl>
            <c:dLbl>
              <c:idx val="1"/>
              <c:layout>
                <c:manualLayout>
                  <c:x val="-4.1178065347664231E-2"/>
                  <c:y val="2.8387266216482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957-42A2-81DE-93D1EF0CEC2C}"/>
                </c:ext>
              </c:extLst>
            </c:dLbl>
            <c:dLbl>
              <c:idx val="2"/>
              <c:layout>
                <c:manualLayout>
                  <c:x val="-3.1466729876074989E-2"/>
                  <c:y val="1.7554964064386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957-42A2-81DE-93D1EF0CEC2C}"/>
                </c:ext>
              </c:extLst>
            </c:dLbl>
            <c:dLbl>
              <c:idx val="3"/>
              <c:layout>
                <c:manualLayout>
                  <c:x val="-3.1770749746176601E-2"/>
                  <c:y val="2.8387246284667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957-42A2-81DE-93D1EF0CEC2C}"/>
                </c:ext>
              </c:extLst>
            </c:dLbl>
            <c:dLbl>
              <c:idx val="4"/>
              <c:layout>
                <c:manualLayout>
                  <c:x val="-3.7404463670639473E-2"/>
                  <c:y val="1.5321955826721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957-42A2-81DE-93D1EF0CEC2C}"/>
                </c:ext>
              </c:extLst>
            </c:dLbl>
            <c:dLbl>
              <c:idx val="5"/>
              <c:layout>
                <c:manualLayout>
                  <c:x val="-3.6389508225865029E-2"/>
                  <c:y val="2.1688241503487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957-42A2-81DE-93D1EF0CEC2C}"/>
                </c:ext>
              </c:extLst>
            </c:dLbl>
            <c:dLbl>
              <c:idx val="6"/>
              <c:layout>
                <c:manualLayout>
                  <c:x val="-3.5419293190420809E-2"/>
                  <c:y val="1.918088013212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957-42A2-81DE-93D1EF0CEC2C}"/>
                </c:ext>
              </c:extLst>
            </c:dLbl>
            <c:dLbl>
              <c:idx val="7"/>
              <c:layout>
                <c:manualLayout>
                  <c:x val="-3.1009548077421657E-2"/>
                  <c:y val="3.0813614622739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957-42A2-81DE-93D1EF0CEC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solidFill>
                    <a:latin typeface="Public Sans SemiBold"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EMPSAT_ALL_ALL_5Y!$A$28:$A$35</c:f>
              <c:strCache>
                <c:ptCount val="8"/>
                <c:pt idx="0">
                  <c:v>2023</c:v>
                </c:pt>
                <c:pt idx="1">
                  <c:v>2022</c:v>
                </c:pt>
                <c:pt idx="2">
                  <c:v>2021</c:v>
                </c:pt>
                <c:pt idx="3">
                  <c:v>2020</c:v>
                </c:pt>
                <c:pt idx="4">
                  <c:v>2019</c:v>
                </c:pt>
                <c:pt idx="5">
                  <c:v>2018</c:v>
                </c:pt>
                <c:pt idx="6">
                  <c:v>2017</c:v>
                </c:pt>
                <c:pt idx="7">
                  <c:v>2016</c:v>
                </c:pt>
              </c:strCache>
            </c:strRef>
          </c:cat>
          <c:val>
            <c:numRef>
              <c:f>EMPSAT_ALL_ALL_5Y!$F$28:$F$35</c:f>
              <c:numCache>
                <c:formatCode>0.0%</c:formatCode>
                <c:ptCount val="8"/>
                <c:pt idx="0">
                  <c:v>0.84060000000000001</c:v>
                </c:pt>
                <c:pt idx="1">
                  <c:v>0.86819999999999997</c:v>
                </c:pt>
                <c:pt idx="2">
                  <c:v>0.86650000000000005</c:v>
                </c:pt>
                <c:pt idx="3">
                  <c:v>0.86840000000000006</c:v>
                </c:pt>
                <c:pt idx="4">
                  <c:v>0.85389999999999999</c:v>
                </c:pt>
                <c:pt idx="5">
                  <c:v>0.86499999999999999</c:v>
                </c:pt>
                <c:pt idx="6">
                  <c:v>0.85</c:v>
                </c:pt>
                <c:pt idx="7">
                  <c:v>0.83799999999999997</c:v>
                </c:pt>
              </c:numCache>
            </c:numRef>
          </c:val>
          <c:smooth val="0"/>
          <c:extLst>
            <c:ext xmlns:c16="http://schemas.microsoft.com/office/drawing/2014/chart" uri="{C3380CC4-5D6E-409C-BE32-E72D297353CC}">
              <c16:uniqueId val="{00000025-F957-42A2-81DE-93D1EF0CEC2C}"/>
            </c:ext>
          </c:extLst>
        </c:ser>
        <c:ser>
          <c:idx val="5"/>
          <c:order val="5"/>
          <c:tx>
            <c:strRef>
              <c:f>EMPSAT_ALL_ALL_5Y!$G$27</c:f>
              <c:strCache>
                <c:ptCount val="1"/>
                <c:pt idx="0">
                  <c:v>Overall satisfaction</c:v>
                </c:pt>
              </c:strCache>
            </c:strRef>
          </c:tx>
          <c:spPr>
            <a:ln w="28575" cap="rnd">
              <a:solidFill>
                <a:srgbClr val="057070"/>
              </a:solidFill>
              <a:round/>
            </a:ln>
            <a:effectLst/>
          </c:spPr>
          <c:marker>
            <c:symbol val="circle"/>
            <c:size val="5"/>
            <c:spPr>
              <a:solidFill>
                <a:srgbClr val="057070"/>
              </a:solidFill>
              <a:ln w="9525">
                <a:solidFill>
                  <a:srgbClr val="057070"/>
                </a:solidFill>
              </a:ln>
              <a:effectLst/>
            </c:spPr>
          </c:marker>
          <c:dLbls>
            <c:dLbl>
              <c:idx val="0"/>
              <c:layout>
                <c:manualLayout>
                  <c:x val="-3.1513294264520306E-2"/>
                  <c:y val="2.6154231352303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957-42A2-81DE-93D1EF0CEC2C}"/>
                </c:ext>
              </c:extLst>
            </c:dLbl>
            <c:dLbl>
              <c:idx val="1"/>
              <c:layout>
                <c:manualLayout>
                  <c:x val="-3.5902697017059136E-2"/>
                  <c:y val="3.285328269181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957-42A2-81DE-93D1EF0CEC2C}"/>
                </c:ext>
              </c:extLst>
            </c:dLbl>
            <c:dLbl>
              <c:idx val="2"/>
              <c:layout>
                <c:manualLayout>
                  <c:x val="-3.7415130258294384E-2"/>
                  <c:y val="3.285328269181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957-42A2-81DE-93D1EF0CEC2C}"/>
                </c:ext>
              </c:extLst>
            </c:dLbl>
            <c:dLbl>
              <c:idx val="3"/>
              <c:layout>
                <c:manualLayout>
                  <c:x val="-3.9028451641099027E-2"/>
                  <c:y val="3.285328269181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F957-42A2-81DE-93D1EF0CEC2C}"/>
                </c:ext>
              </c:extLst>
            </c:dLbl>
            <c:dLbl>
              <c:idx val="4"/>
              <c:layout>
                <c:manualLayout>
                  <c:x val="-3.7221946504099969E-2"/>
                  <c:y val="3.2853282691812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F957-42A2-81DE-93D1EF0CEC2C}"/>
                </c:ext>
              </c:extLst>
            </c:dLbl>
            <c:dLbl>
              <c:idx val="5"/>
              <c:layout>
                <c:manualLayout>
                  <c:x val="-3.7450833697528198E-2"/>
                  <c:y val="3.02875354179187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F957-42A2-81DE-93D1EF0CEC2C}"/>
                </c:ext>
              </c:extLst>
            </c:dLbl>
            <c:dLbl>
              <c:idx val="6"/>
              <c:layout>
                <c:manualLayout>
                  <c:x val="-3.1656325087662689E-2"/>
                  <c:y val="3.2853276149396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957-42A2-81DE-93D1EF0CEC2C}"/>
                </c:ext>
              </c:extLst>
            </c:dLbl>
            <c:dLbl>
              <c:idx val="7"/>
              <c:layout>
                <c:manualLayout>
                  <c:x val="-7.3698565195813359E-2"/>
                  <c:y val="4.6526897415555789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F957-42A2-81DE-93D1EF0CEC2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Public Sans SemiBold"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EMPSAT_ALL_ALL_5Y!$A$28:$A$35</c:f>
              <c:strCache>
                <c:ptCount val="8"/>
                <c:pt idx="0">
                  <c:v>2023</c:v>
                </c:pt>
                <c:pt idx="1">
                  <c:v>2022</c:v>
                </c:pt>
                <c:pt idx="2">
                  <c:v>2021</c:v>
                </c:pt>
                <c:pt idx="3">
                  <c:v>2020</c:v>
                </c:pt>
                <c:pt idx="4">
                  <c:v>2019</c:v>
                </c:pt>
                <c:pt idx="5">
                  <c:v>2018</c:v>
                </c:pt>
                <c:pt idx="6">
                  <c:v>2017</c:v>
                </c:pt>
                <c:pt idx="7">
                  <c:v>2016</c:v>
                </c:pt>
              </c:strCache>
            </c:strRef>
          </c:cat>
          <c:val>
            <c:numRef>
              <c:f>EMPSAT_ALL_ALL_5Y!$G$28:$G$35</c:f>
              <c:numCache>
                <c:formatCode>0.0%</c:formatCode>
                <c:ptCount val="8"/>
                <c:pt idx="0">
                  <c:v>0.83730000000000004</c:v>
                </c:pt>
                <c:pt idx="1">
                  <c:v>0.84079999999999999</c:v>
                </c:pt>
                <c:pt idx="2">
                  <c:v>0.85319999999999996</c:v>
                </c:pt>
                <c:pt idx="3">
                  <c:v>0.84689999999999999</c:v>
                </c:pt>
                <c:pt idx="4">
                  <c:v>0.84010000000000007</c:v>
                </c:pt>
                <c:pt idx="5">
                  <c:v>0.84799999999999998</c:v>
                </c:pt>
                <c:pt idx="6">
                  <c:v>0.83599999999999997</c:v>
                </c:pt>
                <c:pt idx="7">
                  <c:v>0.84299999999999997</c:v>
                </c:pt>
              </c:numCache>
            </c:numRef>
          </c:val>
          <c:smooth val="0"/>
          <c:extLst>
            <c:ext xmlns:c16="http://schemas.microsoft.com/office/drawing/2014/chart" uri="{C3380CC4-5D6E-409C-BE32-E72D297353CC}">
              <c16:uniqueId val="{0000002E-F957-42A2-81DE-93D1EF0CEC2C}"/>
            </c:ext>
          </c:extLst>
        </c:ser>
        <c:dLbls>
          <c:dLblPos val="t"/>
          <c:showLegendKey val="0"/>
          <c:showVal val="1"/>
          <c:showCatName val="0"/>
          <c:showSerName val="0"/>
          <c:showPercent val="0"/>
          <c:showBubbleSize val="0"/>
        </c:dLbls>
        <c:marker val="1"/>
        <c:smooth val="0"/>
        <c:axId val="2066511295"/>
        <c:axId val="1887446863"/>
      </c:lineChart>
      <c:catAx>
        <c:axId val="206651129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1"/>
          <c:min val="0.70000000000000007"/>
        </c:scaling>
        <c:delete val="1"/>
        <c:axPos val="r"/>
        <c:numFmt formatCode="0.0%" sourceLinked="1"/>
        <c:majorTickMark val="out"/>
        <c:minorTickMark val="none"/>
        <c:tickLblPos val="nextTo"/>
        <c:crossAx val="20665112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ublic Sans" pitchFamily="2"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Public Sans"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EMPSAT_ALL_ALL_1Y_BFOE!$B$35</c:f>
              <c:strCache>
                <c:ptCount val="1"/>
                <c:pt idx="0">
                  <c:v>Overall satisfaction</c:v>
                </c:pt>
              </c:strCache>
            </c:strRef>
          </c:tx>
          <c:spPr>
            <a:solidFill>
              <a:srgbClr val="4FBFBE"/>
            </a:solidFill>
            <a:ln>
              <a:solidFill>
                <a:srgbClr val="4FBFBE"/>
              </a:solidFill>
            </a:ln>
            <a:effectLst/>
          </c:spPr>
          <c:invertIfNegative val="0"/>
          <c:dPt>
            <c:idx val="0"/>
            <c:invertIfNegative val="0"/>
            <c:bubble3D val="0"/>
            <c:spPr>
              <a:solidFill>
                <a:srgbClr val="4FBFBE"/>
              </a:solidFill>
              <a:ln>
                <a:solidFill>
                  <a:srgbClr val="4FBFBE"/>
                </a:solidFill>
              </a:ln>
              <a:effectLst/>
            </c:spPr>
            <c:extLst>
              <c:ext xmlns:c16="http://schemas.microsoft.com/office/drawing/2014/chart" uri="{C3380CC4-5D6E-409C-BE32-E72D297353CC}">
                <c16:uniqueId val="{00000001-8E93-47AF-B011-9AF1D84557AA}"/>
              </c:ext>
            </c:extLst>
          </c:dPt>
          <c:dPt>
            <c:idx val="1"/>
            <c:invertIfNegative val="0"/>
            <c:bubble3D val="0"/>
            <c:spPr>
              <a:solidFill>
                <a:srgbClr val="4FBFBE"/>
              </a:solidFill>
              <a:ln>
                <a:solidFill>
                  <a:srgbClr val="4FBFBE"/>
                </a:solidFill>
              </a:ln>
              <a:effectLst/>
            </c:spPr>
            <c:extLst>
              <c:ext xmlns:c16="http://schemas.microsoft.com/office/drawing/2014/chart" uri="{C3380CC4-5D6E-409C-BE32-E72D297353CC}">
                <c16:uniqueId val="{00000003-8E93-47AF-B011-9AF1D84557AA}"/>
              </c:ext>
            </c:extLst>
          </c:dPt>
          <c:dPt>
            <c:idx val="2"/>
            <c:invertIfNegative val="0"/>
            <c:bubble3D val="0"/>
            <c:spPr>
              <a:solidFill>
                <a:srgbClr val="4FBFBE"/>
              </a:solidFill>
              <a:ln>
                <a:solidFill>
                  <a:srgbClr val="4FBFBE"/>
                </a:solidFill>
              </a:ln>
              <a:effectLst/>
            </c:spPr>
            <c:extLst>
              <c:ext xmlns:c16="http://schemas.microsoft.com/office/drawing/2014/chart" uri="{C3380CC4-5D6E-409C-BE32-E72D297353CC}">
                <c16:uniqueId val="{00000005-8E93-47AF-B011-9AF1D84557AA}"/>
              </c:ext>
            </c:extLst>
          </c:dPt>
          <c:dPt>
            <c:idx val="6"/>
            <c:invertIfNegative val="0"/>
            <c:bubble3D val="0"/>
            <c:spPr>
              <a:solidFill>
                <a:srgbClr val="4FBFBE">
                  <a:lumMod val="40000"/>
                  <a:lumOff val="60000"/>
                </a:srgbClr>
              </a:solidFill>
              <a:ln>
                <a:solidFill>
                  <a:srgbClr val="4FBFBE">
                    <a:lumMod val="40000"/>
                    <a:lumOff val="60000"/>
                  </a:srgbClr>
                </a:solidFill>
              </a:ln>
              <a:effectLst/>
            </c:spPr>
            <c:extLst>
              <c:ext xmlns:c16="http://schemas.microsoft.com/office/drawing/2014/chart" uri="{C3380CC4-5D6E-409C-BE32-E72D297353CC}">
                <c16:uniqueId val="{00000007-8E93-47AF-B011-9AF1D84557AA}"/>
              </c:ext>
            </c:extLst>
          </c:dPt>
          <c:errBars>
            <c:errBarType val="both"/>
            <c:errValType val="cust"/>
            <c:noEndCap val="0"/>
            <c:plus>
              <c:numRef>
                <c:f>EMPSAT_ALL_ALL_1Y_BFOE!$F$36:$F$46</c:f>
                <c:numCache>
                  <c:formatCode>General</c:formatCode>
                  <c:ptCount val="11"/>
                  <c:pt idx="0">
                    <c:v>4.0800000000000058E-2</c:v>
                  </c:pt>
                  <c:pt idx="1">
                    <c:v>3.0399999999999872E-2</c:v>
                  </c:pt>
                  <c:pt idx="2">
                    <c:v>2.4499999999999966E-2</c:v>
                  </c:pt>
                  <c:pt idx="3">
                    <c:v>2.1799999999999931E-2</c:v>
                  </c:pt>
                  <c:pt idx="4">
                    <c:v>5.8399999999999896E-2</c:v>
                  </c:pt>
                  <c:pt idx="5">
                    <c:v>3.5699999999999954E-2</c:v>
                  </c:pt>
                  <c:pt idx="6">
                    <c:v>1.1099999999999999E-2</c:v>
                  </c:pt>
                  <c:pt idx="7">
                    <c:v>2.3900000000000032E-2</c:v>
                  </c:pt>
                  <c:pt idx="8">
                    <c:v>5.1500000000000101E-2</c:v>
                  </c:pt>
                  <c:pt idx="9">
                    <c:v>2.9799999999999938E-2</c:v>
                  </c:pt>
                  <c:pt idx="10">
                    <c:v>5.9299999999999908E-2</c:v>
                  </c:pt>
                </c:numCache>
              </c:numRef>
            </c:plus>
            <c:minus>
              <c:numRef>
                <c:f>EMPSAT_ALL_ALL_1Y_BFOE!$E$36:$E$46</c:f>
                <c:numCache>
                  <c:formatCode>General</c:formatCode>
                  <c:ptCount val="11"/>
                  <c:pt idx="0">
                    <c:v>6.5299999999999914E-2</c:v>
                  </c:pt>
                  <c:pt idx="1">
                    <c:v>3.9700000000000069E-2</c:v>
                  </c:pt>
                  <c:pt idx="2">
                    <c:v>2.9399999999999982E-2</c:v>
                  </c:pt>
                  <c:pt idx="3">
                    <c:v>2.4999999999999911E-2</c:v>
                  </c:pt>
                  <c:pt idx="4">
                    <c:v>8.5300000000000042E-2</c:v>
                  </c:pt>
                  <c:pt idx="5">
                    <c:v>4.390000000000005E-2</c:v>
                  </c:pt>
                  <c:pt idx="6">
                    <c:v>1.1700000000000044E-2</c:v>
                  </c:pt>
                  <c:pt idx="7">
                    <c:v>2.6599999999999957E-2</c:v>
                  </c:pt>
                  <c:pt idx="8">
                    <c:v>6.459999999999988E-2</c:v>
                  </c:pt>
                  <c:pt idx="9">
                    <c:v>3.3200000000000007E-2</c:v>
                  </c:pt>
                  <c:pt idx="10">
                    <c:v>7.0599999999999996E-2</c:v>
                  </c:pt>
                </c:numCache>
              </c:numRef>
            </c:minus>
            <c:spPr>
              <a:noFill/>
              <a:ln w="9525" cap="flat" cmpd="sng" algn="ctr">
                <a:solidFill>
                  <a:schemeClr val="tx1">
                    <a:lumMod val="65000"/>
                    <a:lumOff val="35000"/>
                  </a:schemeClr>
                </a:solidFill>
                <a:round/>
              </a:ln>
              <a:effectLst/>
            </c:spPr>
          </c:errBars>
          <c:cat>
            <c:strRef>
              <c:f>EMPSAT_ALL_ALL_1Y_BFOE!$A$36:$A$46</c:f>
              <c:strCache>
                <c:ptCount val="11"/>
                <c:pt idx="0">
                  <c:v>Agriculture and Environmental Studies</c:v>
                </c:pt>
                <c:pt idx="1">
                  <c:v>Engineering and Related Technologies</c:v>
                </c:pt>
                <c:pt idx="2">
                  <c:v>Education</c:v>
                </c:pt>
                <c:pt idx="3">
                  <c:v>Health</c:v>
                </c:pt>
                <c:pt idx="4">
                  <c:v>Architecture and Building</c:v>
                </c:pt>
                <c:pt idx="5">
                  <c:v>Natural and Physical Sciences</c:v>
                </c:pt>
                <c:pt idx="6">
                  <c:v>Total</c:v>
                </c:pt>
                <c:pt idx="7">
                  <c:v>Society and Culture</c:v>
                </c:pt>
                <c:pt idx="8">
                  <c:v>Information Technology</c:v>
                </c:pt>
                <c:pt idx="9">
                  <c:v>Management and Commerce</c:v>
                </c:pt>
                <c:pt idx="10">
                  <c:v>Creative Arts</c:v>
                </c:pt>
              </c:strCache>
            </c:strRef>
          </c:cat>
          <c:val>
            <c:numRef>
              <c:f>EMPSAT_ALL_ALL_1Y_BFOE!$B$36:$B$46</c:f>
              <c:numCache>
                <c:formatCode>0.0%</c:formatCode>
                <c:ptCount val="11"/>
                <c:pt idx="0">
                  <c:v>0.90799999999999992</c:v>
                </c:pt>
                <c:pt idx="1">
                  <c:v>0.88840000000000008</c:v>
                </c:pt>
                <c:pt idx="2">
                  <c:v>0.87409999999999999</c:v>
                </c:pt>
                <c:pt idx="3">
                  <c:v>0.85809999999999997</c:v>
                </c:pt>
                <c:pt idx="4">
                  <c:v>0.8529000000000001</c:v>
                </c:pt>
                <c:pt idx="5">
                  <c:v>0.84750000000000003</c:v>
                </c:pt>
                <c:pt idx="6">
                  <c:v>0.83730000000000004</c:v>
                </c:pt>
                <c:pt idx="7">
                  <c:v>0.8236</c:v>
                </c:pt>
                <c:pt idx="8">
                  <c:v>0.80799999999999994</c:v>
                </c:pt>
                <c:pt idx="9">
                  <c:v>0.7873</c:v>
                </c:pt>
                <c:pt idx="10">
                  <c:v>0.75419999999999998</c:v>
                </c:pt>
              </c:numCache>
            </c:numRef>
          </c:val>
          <c:extLst>
            <c:ext xmlns:c16="http://schemas.microsoft.com/office/drawing/2014/chart" uri="{C3380CC4-5D6E-409C-BE32-E72D297353CC}">
              <c16:uniqueId val="{00000008-8E93-47AF-B011-9AF1D84557AA}"/>
            </c:ext>
          </c:extLst>
        </c:ser>
        <c:dLbls>
          <c:showLegendKey val="0"/>
          <c:showVal val="0"/>
          <c:showCatName val="0"/>
          <c:showSerName val="0"/>
          <c:showPercent val="0"/>
          <c:showBubbleSize val="0"/>
        </c:dLbls>
        <c:gapWidth val="150"/>
        <c:axId val="2066511295"/>
        <c:axId val="1887446863"/>
      </c:bar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Public Sans" pitchFamily="2" charset="0"/>
                    <a:ea typeface="+mn-ea"/>
                    <a:cs typeface="+mn-cs"/>
                  </a:defRPr>
                </a:pPr>
                <a:r>
                  <a:rPr lang="en-AU"/>
                  <a:t>% satisfied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Public Sans" pitchFamily="2"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2066511295"/>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chemeClr val="tx1"/>
          </a:solidFill>
          <a:latin typeface="Public Sans" pitchFamily="2"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OVERSAT_ALL_UNI_3YP_FIG!$C$2</c:f>
              <c:strCache>
                <c:ptCount val="1"/>
                <c:pt idx="0">
                  <c:v>Overall satisfaction</c:v>
                </c:pt>
              </c:strCache>
            </c:strRef>
          </c:tx>
          <c:spPr>
            <a:solidFill>
              <a:srgbClr val="4FBFBE"/>
            </a:solidFill>
            <a:ln>
              <a:solidFill>
                <a:srgbClr val="4FBFBE"/>
              </a:solidFill>
            </a:ln>
            <a:effectLst/>
          </c:spPr>
          <c:invertIfNegative val="0"/>
          <c:dPt>
            <c:idx val="0"/>
            <c:invertIfNegative val="0"/>
            <c:bubble3D val="0"/>
            <c:spPr>
              <a:solidFill>
                <a:srgbClr val="4FBFBE"/>
              </a:solidFill>
              <a:ln>
                <a:solidFill>
                  <a:srgbClr val="4FBFBE"/>
                </a:solidFill>
              </a:ln>
              <a:effectLst/>
            </c:spPr>
            <c:extLst>
              <c:ext xmlns:c16="http://schemas.microsoft.com/office/drawing/2014/chart" uri="{C3380CC4-5D6E-409C-BE32-E72D297353CC}">
                <c16:uniqueId val="{00000001-B50E-4FB4-9A66-64E839950B9D}"/>
              </c:ext>
            </c:extLst>
          </c:dPt>
          <c:dPt>
            <c:idx val="1"/>
            <c:invertIfNegative val="0"/>
            <c:bubble3D val="0"/>
            <c:spPr>
              <a:solidFill>
                <a:srgbClr val="4FBFBE"/>
              </a:solidFill>
              <a:ln>
                <a:solidFill>
                  <a:srgbClr val="4FBFBE"/>
                </a:solidFill>
              </a:ln>
              <a:effectLst/>
            </c:spPr>
            <c:extLst>
              <c:ext xmlns:c16="http://schemas.microsoft.com/office/drawing/2014/chart" uri="{C3380CC4-5D6E-409C-BE32-E72D297353CC}">
                <c16:uniqueId val="{00000003-B50E-4FB4-9A66-64E839950B9D}"/>
              </c:ext>
            </c:extLst>
          </c:dPt>
          <c:dPt>
            <c:idx val="2"/>
            <c:invertIfNegative val="0"/>
            <c:bubble3D val="0"/>
            <c:spPr>
              <a:solidFill>
                <a:srgbClr val="4FBFBE"/>
              </a:solidFill>
              <a:ln>
                <a:solidFill>
                  <a:srgbClr val="4FBFBE"/>
                </a:solidFill>
              </a:ln>
              <a:effectLst/>
            </c:spPr>
            <c:extLst>
              <c:ext xmlns:c16="http://schemas.microsoft.com/office/drawing/2014/chart" uri="{C3380CC4-5D6E-409C-BE32-E72D297353CC}">
                <c16:uniqueId val="{00000005-B50E-4FB4-9A66-64E839950B9D}"/>
              </c:ext>
            </c:extLst>
          </c:dPt>
          <c:dPt>
            <c:idx val="6"/>
            <c:invertIfNegative val="0"/>
            <c:bubble3D val="0"/>
            <c:spPr>
              <a:solidFill>
                <a:srgbClr val="4FBFBE"/>
              </a:solidFill>
              <a:ln>
                <a:solidFill>
                  <a:srgbClr val="4FBFBE"/>
                </a:solidFill>
              </a:ln>
              <a:effectLst/>
            </c:spPr>
            <c:extLst>
              <c:ext xmlns:c16="http://schemas.microsoft.com/office/drawing/2014/chart" uri="{C3380CC4-5D6E-409C-BE32-E72D297353CC}">
                <c16:uniqueId val="{00000007-B50E-4FB4-9A66-64E839950B9D}"/>
              </c:ext>
            </c:extLst>
          </c:dPt>
          <c:dPt>
            <c:idx val="21"/>
            <c:invertIfNegative val="0"/>
            <c:bubble3D val="0"/>
            <c:spPr>
              <a:solidFill>
                <a:srgbClr val="4FBFBE">
                  <a:lumMod val="40000"/>
                  <a:lumOff val="60000"/>
                </a:srgbClr>
              </a:solidFill>
              <a:ln>
                <a:solidFill>
                  <a:srgbClr val="4FBFBE">
                    <a:lumMod val="40000"/>
                    <a:lumOff val="60000"/>
                  </a:srgbClr>
                </a:solidFill>
              </a:ln>
              <a:effectLst/>
            </c:spPr>
            <c:extLst>
              <c:ext xmlns:c16="http://schemas.microsoft.com/office/drawing/2014/chart" uri="{C3380CC4-5D6E-409C-BE32-E72D297353CC}">
                <c16:uniqueId val="{00000009-B50E-4FB4-9A66-64E839950B9D}"/>
              </c:ext>
            </c:extLst>
          </c:dPt>
          <c:errBars>
            <c:errBarType val="both"/>
            <c:errValType val="cust"/>
            <c:noEndCap val="0"/>
            <c:plus>
              <c:numRef>
                <c:f>OVERSAT_ALL_UNI_3YP_FIG!$G$3:$G$44</c:f>
                <c:numCache>
                  <c:formatCode>General</c:formatCode>
                  <c:ptCount val="42"/>
                  <c:pt idx="0">
                    <c:v>2.8599999999999959E-2</c:v>
                  </c:pt>
                  <c:pt idx="1">
                    <c:v>2.739999999999998E-2</c:v>
                  </c:pt>
                  <c:pt idx="2">
                    <c:v>2.9600000000000071E-2</c:v>
                  </c:pt>
                  <c:pt idx="3">
                    <c:v>3.9099999999999913E-2</c:v>
                  </c:pt>
                  <c:pt idx="4">
                    <c:v>4.5599999999999974E-2</c:v>
                  </c:pt>
                  <c:pt idx="5">
                    <c:v>7.3699999999999988E-2</c:v>
                  </c:pt>
                  <c:pt idx="6">
                    <c:v>3.2200000000000006E-2</c:v>
                  </c:pt>
                  <c:pt idx="7">
                    <c:v>3.8100000000000023E-2</c:v>
                  </c:pt>
                  <c:pt idx="8">
                    <c:v>5.1400000000000001E-2</c:v>
                  </c:pt>
                  <c:pt idx="9">
                    <c:v>4.4699999999999962E-2</c:v>
                  </c:pt>
                  <c:pt idx="10">
                    <c:v>3.2600000000000073E-2</c:v>
                  </c:pt>
                  <c:pt idx="11">
                    <c:v>3.8699999999999957E-2</c:v>
                  </c:pt>
                  <c:pt idx="12">
                    <c:v>3.069999999999995E-2</c:v>
                  </c:pt>
                  <c:pt idx="13">
                    <c:v>3.7900000000000045E-2</c:v>
                  </c:pt>
                  <c:pt idx="14">
                    <c:v>4.2000000000000037E-2</c:v>
                  </c:pt>
                  <c:pt idx="15">
                    <c:v>3.5399999999999876E-2</c:v>
                  </c:pt>
                  <c:pt idx="16">
                    <c:v>2.1500000000000075E-2</c:v>
                  </c:pt>
                  <c:pt idx="17">
                    <c:v>4.3400000000000105E-2</c:v>
                  </c:pt>
                  <c:pt idx="18">
                    <c:v>5.7400000000000007E-2</c:v>
                  </c:pt>
                  <c:pt idx="19">
                    <c:v>2.8000000000000025E-2</c:v>
                  </c:pt>
                  <c:pt idx="20">
                    <c:v>4.6199999999999908E-2</c:v>
                  </c:pt>
                  <c:pt idx="21">
                    <c:v>6.2999999999999723E-3</c:v>
                  </c:pt>
                  <c:pt idx="22">
                    <c:v>5.0899999999999945E-2</c:v>
                  </c:pt>
                  <c:pt idx="23">
                    <c:v>4.4399999999999995E-2</c:v>
                  </c:pt>
                  <c:pt idx="24">
                    <c:v>4.1399999999999992E-2</c:v>
                  </c:pt>
                  <c:pt idx="25">
                    <c:v>2.4900000000000033E-2</c:v>
                  </c:pt>
                  <c:pt idx="26">
                    <c:v>3.7900000000000045E-2</c:v>
                  </c:pt>
                  <c:pt idx="27">
                    <c:v>2.4599999999999955E-2</c:v>
                  </c:pt>
                  <c:pt idx="28">
                    <c:v>3.6399999999999988E-2</c:v>
                  </c:pt>
                  <c:pt idx="29">
                    <c:v>3.0700000000000061E-2</c:v>
                  </c:pt>
                  <c:pt idx="30">
                    <c:v>3.9399999999999991E-2</c:v>
                  </c:pt>
                  <c:pt idx="31">
                    <c:v>3.6299999999999999E-2</c:v>
                  </c:pt>
                  <c:pt idx="32">
                    <c:v>2.9799999999999938E-2</c:v>
                  </c:pt>
                  <c:pt idx="33">
                    <c:v>3.2500000000000084E-2</c:v>
                  </c:pt>
                  <c:pt idx="34">
                    <c:v>4.5599999999999974E-2</c:v>
                  </c:pt>
                  <c:pt idx="35">
                    <c:v>3.7800000000000056E-2</c:v>
                  </c:pt>
                  <c:pt idx="36">
                    <c:v>5.3799999999999959E-2</c:v>
                  </c:pt>
                  <c:pt idx="37">
                    <c:v>4.2400000000000104E-2</c:v>
                  </c:pt>
                  <c:pt idx="38">
                    <c:v>8.9200000000000057E-2</c:v>
                  </c:pt>
                  <c:pt idx="39">
                    <c:v>5.5599999999999983E-2</c:v>
                  </c:pt>
                  <c:pt idx="40">
                    <c:v>4.9300000000000122E-2</c:v>
                  </c:pt>
                  <c:pt idx="41">
                    <c:v>6.3699999999999868E-2</c:v>
                  </c:pt>
                </c:numCache>
              </c:numRef>
            </c:plus>
            <c:minus>
              <c:numRef>
                <c:f>OVERSAT_ALL_UNI_3YP_FIG!$F$3:$F$44</c:f>
                <c:numCache>
                  <c:formatCode>General</c:formatCode>
                  <c:ptCount val="42"/>
                  <c:pt idx="0">
                    <c:v>3.8100000000000023E-2</c:v>
                  </c:pt>
                  <c:pt idx="1">
                    <c:v>3.5599999999999965E-2</c:v>
                  </c:pt>
                  <c:pt idx="2">
                    <c:v>3.8499999999999979E-2</c:v>
                  </c:pt>
                  <c:pt idx="3">
                    <c:v>5.5600000000000094E-2</c:v>
                  </c:pt>
                  <c:pt idx="4">
                    <c:v>6.7100000000000048E-2</c:v>
                  </c:pt>
                  <c:pt idx="5">
                    <c:v>0.13339999999999996</c:v>
                  </c:pt>
                  <c:pt idx="6">
                    <c:v>4.0300000000000002E-2</c:v>
                  </c:pt>
                  <c:pt idx="7">
                    <c:v>4.9499999999999988E-2</c:v>
                  </c:pt>
                  <c:pt idx="8">
                    <c:v>7.3499999999999899E-2</c:v>
                  </c:pt>
                  <c:pt idx="9">
                    <c:v>6.040000000000012E-2</c:v>
                  </c:pt>
                  <c:pt idx="10">
                    <c:v>4.0300000000000002E-2</c:v>
                  </c:pt>
                  <c:pt idx="11">
                    <c:v>4.9900000000000055E-2</c:v>
                  </c:pt>
                  <c:pt idx="12">
                    <c:v>3.73E-2</c:v>
                  </c:pt>
                  <c:pt idx="13">
                    <c:v>4.8499999999999988E-2</c:v>
                  </c:pt>
                  <c:pt idx="14">
                    <c:v>5.5000000000000049E-2</c:v>
                  </c:pt>
                  <c:pt idx="15">
                    <c:v>4.4200000000000017E-2</c:v>
                  </c:pt>
                  <c:pt idx="16">
                    <c:v>2.4500000000000077E-2</c:v>
                  </c:pt>
                  <c:pt idx="17">
                    <c:v>5.6699999999999973E-2</c:v>
                  </c:pt>
                  <c:pt idx="18">
                    <c:v>8.230000000000004E-2</c:v>
                  </c:pt>
                  <c:pt idx="19">
                    <c:v>3.2999999999999918E-2</c:v>
                  </c:pt>
                  <c:pt idx="20">
                    <c:v>6.1100000000000154E-2</c:v>
                  </c:pt>
                  <c:pt idx="21">
                    <c:v>6.4999999999998392E-3</c:v>
                  </c:pt>
                  <c:pt idx="22">
                    <c:v>6.8599999999999994E-2</c:v>
                  </c:pt>
                  <c:pt idx="23">
                    <c:v>5.7499999999999996E-2</c:v>
                  </c:pt>
                  <c:pt idx="24">
                    <c:v>5.2399999999999891E-2</c:v>
                  </c:pt>
                  <c:pt idx="25">
                    <c:v>2.8499999999999859E-2</c:v>
                  </c:pt>
                  <c:pt idx="26">
                    <c:v>4.7000000000000042E-2</c:v>
                  </c:pt>
                  <c:pt idx="27">
                    <c:v>2.8100000000000014E-2</c:v>
                  </c:pt>
                  <c:pt idx="28">
                    <c:v>4.4300000000000006E-2</c:v>
                  </c:pt>
                  <c:pt idx="29">
                    <c:v>3.6299999999999999E-2</c:v>
                  </c:pt>
                  <c:pt idx="30">
                    <c:v>4.8700000000000077E-2</c:v>
                  </c:pt>
                  <c:pt idx="31">
                    <c:v>4.3700000000000072E-2</c:v>
                  </c:pt>
                  <c:pt idx="32">
                    <c:v>3.4600000000000075E-2</c:v>
                  </c:pt>
                  <c:pt idx="33">
                    <c:v>3.7799999999999945E-2</c:v>
                  </c:pt>
                  <c:pt idx="34">
                    <c:v>5.5700000000000083E-2</c:v>
                  </c:pt>
                  <c:pt idx="35">
                    <c:v>4.4499999999999984E-2</c:v>
                  </c:pt>
                  <c:pt idx="36">
                    <c:v>6.7999999999999949E-2</c:v>
                  </c:pt>
                  <c:pt idx="37">
                    <c:v>5.0399999999999889E-2</c:v>
                  </c:pt>
                  <c:pt idx="38">
                    <c:v>0.12769999999999992</c:v>
                  </c:pt>
                  <c:pt idx="39">
                    <c:v>6.7999999999999949E-2</c:v>
                  </c:pt>
                  <c:pt idx="40">
                    <c:v>5.8699999999999863E-2</c:v>
                  </c:pt>
                  <c:pt idx="41">
                    <c:v>7.5900000000000079E-2</c:v>
                  </c:pt>
                </c:numCache>
              </c:numRef>
            </c:minus>
            <c:spPr>
              <a:noFill/>
              <a:ln w="9525" cap="flat" cmpd="sng" algn="ctr">
                <a:solidFill>
                  <a:schemeClr val="tx1">
                    <a:lumMod val="65000"/>
                    <a:lumOff val="35000"/>
                  </a:schemeClr>
                </a:solidFill>
                <a:round/>
              </a:ln>
              <a:effectLst/>
            </c:spPr>
          </c:errBars>
          <c:cat>
            <c:strRef>
              <c:f>OVERSAT_ALL_UNI_3YP_FIG!$A$3:$A$44</c:f>
              <c:strCache>
                <c:ptCount val="42"/>
                <c:pt idx="0">
                  <c:v>Curtin University</c:v>
                </c:pt>
                <c:pt idx="1">
                  <c:v>The University of Sydney</c:v>
                </c:pt>
                <c:pt idx="2">
                  <c:v>Australian Catholic University</c:v>
                </c:pt>
                <c:pt idx="3">
                  <c:v>Southern Cross University</c:v>
                </c:pt>
                <c:pt idx="4">
                  <c:v>University of the Sunshine Coast</c:v>
                </c:pt>
                <c:pt idx="5">
                  <c:v>University of Divinity</c:v>
                </c:pt>
                <c:pt idx="6">
                  <c:v>University of Technology Sydney</c:v>
                </c:pt>
                <c:pt idx="7">
                  <c:v>Central Queensland University</c:v>
                </c:pt>
                <c:pt idx="8">
                  <c:v>Charles Darwin University</c:v>
                </c:pt>
                <c:pt idx="9">
                  <c:v>University of Wollongong</c:v>
                </c:pt>
                <c:pt idx="10">
                  <c:v>La Trobe University</c:v>
                </c:pt>
                <c:pt idx="11">
                  <c:v>University of New England</c:v>
                </c:pt>
                <c:pt idx="12">
                  <c:v>Charles Sturt University</c:v>
                </c:pt>
                <c:pt idx="13">
                  <c:v>University of Southern Queensland</c:v>
                </c:pt>
                <c:pt idx="14">
                  <c:v>Victoria University</c:v>
                </c:pt>
                <c:pt idx="15">
                  <c:v>University of New South Wales</c:v>
                </c:pt>
                <c:pt idx="16">
                  <c:v>The University of Melbourne</c:v>
                </c:pt>
                <c:pt idx="17">
                  <c:v>University of Newcastle</c:v>
                </c:pt>
                <c:pt idx="18">
                  <c:v>The University of Notre Dame Australia</c:v>
                </c:pt>
                <c:pt idx="19">
                  <c:v>RMIT University</c:v>
                </c:pt>
                <c:pt idx="20">
                  <c:v>James Cook University</c:v>
                </c:pt>
                <c:pt idx="21">
                  <c:v>Total Universities</c:v>
                </c:pt>
                <c:pt idx="22">
                  <c:v>Federation University Australia</c:v>
                </c:pt>
                <c:pt idx="23">
                  <c:v>The University of Western Australia</c:v>
                </c:pt>
                <c:pt idx="24">
                  <c:v>The Australian National University</c:v>
                </c:pt>
                <c:pt idx="25">
                  <c:v>Deakin University</c:v>
                </c:pt>
                <c:pt idx="26">
                  <c:v>Swinburne University of Technology</c:v>
                </c:pt>
                <c:pt idx="27">
                  <c:v>Monash University</c:v>
                </c:pt>
                <c:pt idx="28">
                  <c:v>The University of Adelaide</c:v>
                </c:pt>
                <c:pt idx="29">
                  <c:v>University of Tasmania</c:v>
                </c:pt>
                <c:pt idx="30">
                  <c:v>Macquarie University</c:v>
                </c:pt>
                <c:pt idx="31">
                  <c:v>Edith Cowan University</c:v>
                </c:pt>
                <c:pt idx="32">
                  <c:v>Queensland University of Technology</c:v>
                </c:pt>
                <c:pt idx="33">
                  <c:v>The University of Queensland</c:v>
                </c:pt>
                <c:pt idx="34">
                  <c:v>Western Sydney University</c:v>
                </c:pt>
                <c:pt idx="35">
                  <c:v>The University of South Australia</c:v>
                </c:pt>
                <c:pt idx="36">
                  <c:v>Torrens University</c:v>
                </c:pt>
                <c:pt idx="37">
                  <c:v>Griffith University</c:v>
                </c:pt>
                <c:pt idx="38">
                  <c:v>Bond University</c:v>
                </c:pt>
                <c:pt idx="39">
                  <c:v>University of Canberra</c:v>
                </c:pt>
                <c:pt idx="40">
                  <c:v>Flinders University</c:v>
                </c:pt>
                <c:pt idx="41">
                  <c:v>Murdoch University</c:v>
                </c:pt>
              </c:strCache>
            </c:strRef>
          </c:cat>
          <c:val>
            <c:numRef>
              <c:f>OVERSAT_ALL_UNI_3YP_FIG!$C$3:$C$44</c:f>
              <c:numCache>
                <c:formatCode>0.0%</c:formatCode>
                <c:ptCount val="42"/>
                <c:pt idx="0">
                  <c:v>0.90129999999999999</c:v>
                </c:pt>
                <c:pt idx="1">
                  <c:v>0.8962</c:v>
                </c:pt>
                <c:pt idx="2">
                  <c:v>0.88939999999999997</c:v>
                </c:pt>
                <c:pt idx="3">
                  <c:v>0.88800000000000001</c:v>
                </c:pt>
                <c:pt idx="4">
                  <c:v>0.88170000000000004</c:v>
                </c:pt>
                <c:pt idx="5">
                  <c:v>0.871</c:v>
                </c:pt>
                <c:pt idx="6">
                  <c:v>0.86480000000000001</c:v>
                </c:pt>
                <c:pt idx="7">
                  <c:v>0.8639</c:v>
                </c:pt>
                <c:pt idx="8">
                  <c:v>0.86049999999999993</c:v>
                </c:pt>
                <c:pt idx="9">
                  <c:v>0.85950000000000004</c:v>
                </c:pt>
                <c:pt idx="10">
                  <c:v>0.85939999999999994</c:v>
                </c:pt>
                <c:pt idx="11">
                  <c:v>0.85880000000000001</c:v>
                </c:pt>
                <c:pt idx="12">
                  <c:v>0.85760000000000003</c:v>
                </c:pt>
                <c:pt idx="13">
                  <c:v>0.85640000000000005</c:v>
                </c:pt>
                <c:pt idx="14">
                  <c:v>0.85519999999999996</c:v>
                </c:pt>
                <c:pt idx="15">
                  <c:v>0.85510000000000008</c:v>
                </c:pt>
                <c:pt idx="16">
                  <c:v>0.85360000000000003</c:v>
                </c:pt>
                <c:pt idx="17">
                  <c:v>0.85</c:v>
                </c:pt>
                <c:pt idx="18">
                  <c:v>0.84930000000000005</c:v>
                </c:pt>
                <c:pt idx="19">
                  <c:v>0.84699999999999998</c:v>
                </c:pt>
                <c:pt idx="20">
                  <c:v>0.84680000000000011</c:v>
                </c:pt>
                <c:pt idx="21">
                  <c:v>0.84439999999999993</c:v>
                </c:pt>
                <c:pt idx="22">
                  <c:v>0.84310000000000007</c:v>
                </c:pt>
                <c:pt idx="23">
                  <c:v>0.84290000000000009</c:v>
                </c:pt>
                <c:pt idx="24">
                  <c:v>0.84239999999999993</c:v>
                </c:pt>
                <c:pt idx="25">
                  <c:v>0.84219999999999995</c:v>
                </c:pt>
                <c:pt idx="26">
                  <c:v>0.84160000000000001</c:v>
                </c:pt>
                <c:pt idx="27">
                  <c:v>0.83900000000000008</c:v>
                </c:pt>
                <c:pt idx="28">
                  <c:v>0.8377</c:v>
                </c:pt>
                <c:pt idx="29">
                  <c:v>0.83689999999999998</c:v>
                </c:pt>
                <c:pt idx="30">
                  <c:v>0.83510000000000006</c:v>
                </c:pt>
                <c:pt idx="31">
                  <c:v>0.83189999999999997</c:v>
                </c:pt>
                <c:pt idx="32">
                  <c:v>0.83150000000000002</c:v>
                </c:pt>
                <c:pt idx="33">
                  <c:v>0.82239999999999991</c:v>
                </c:pt>
                <c:pt idx="34">
                  <c:v>0.80980000000000008</c:v>
                </c:pt>
                <c:pt idx="35">
                  <c:v>0.80969999999999998</c:v>
                </c:pt>
                <c:pt idx="36">
                  <c:v>0.80700000000000005</c:v>
                </c:pt>
                <c:pt idx="37">
                  <c:v>0.80099999999999993</c:v>
                </c:pt>
                <c:pt idx="38">
                  <c:v>0.78949999999999998</c:v>
                </c:pt>
                <c:pt idx="39">
                  <c:v>0.7833</c:v>
                </c:pt>
                <c:pt idx="40">
                  <c:v>0.77989999999999993</c:v>
                </c:pt>
                <c:pt idx="41">
                  <c:v>0.74290000000000012</c:v>
                </c:pt>
              </c:numCache>
            </c:numRef>
          </c:val>
          <c:extLst>
            <c:ext xmlns:c16="http://schemas.microsoft.com/office/drawing/2014/chart" uri="{C3380CC4-5D6E-409C-BE32-E72D297353CC}">
              <c16:uniqueId val="{0000000A-B50E-4FB4-9A66-64E839950B9D}"/>
            </c:ext>
          </c:extLst>
        </c:ser>
        <c:dLbls>
          <c:showLegendKey val="0"/>
          <c:showVal val="0"/>
          <c:showCatName val="0"/>
          <c:showSerName val="0"/>
          <c:showPercent val="0"/>
          <c:showBubbleSize val="0"/>
        </c:dLbls>
        <c:gapWidth val="150"/>
        <c:axId val="2066511295"/>
        <c:axId val="1887446863"/>
      </c:barChart>
      <c:catAx>
        <c:axId val="2066511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1887446863"/>
        <c:crosses val="autoZero"/>
        <c:auto val="1"/>
        <c:lblAlgn val="ctr"/>
        <c:lblOffset val="100"/>
        <c:noMultiLvlLbl val="0"/>
      </c:catAx>
      <c:valAx>
        <c:axId val="188744686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2066511295"/>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chemeClr val="tx1"/>
          </a:solidFill>
          <a:latin typeface="Public Sans" pitchFamily="2"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QUALIMP_ALL_ALL_1Y_BFOE!$B$33</c:f>
              <c:strCache>
                <c:ptCount val="1"/>
                <c:pt idx="0">
                  <c:v>Graduates</c:v>
                </c:pt>
              </c:strCache>
            </c:strRef>
          </c:tx>
          <c:spPr>
            <a:solidFill>
              <a:schemeClr val="accent1"/>
            </a:solidFill>
            <a:ln>
              <a:noFill/>
            </a:ln>
            <a:effectLst/>
          </c:spPr>
          <c:invertIfNegative val="0"/>
          <c:errBars>
            <c:errBarType val="both"/>
            <c:errValType val="cust"/>
            <c:noEndCap val="0"/>
            <c:plus>
              <c:numRef>
                <c:f>QUALIMP_ALL_ALL_1Y_BFOE!$F$34:$F$44</c:f>
                <c:numCache>
                  <c:formatCode>General</c:formatCode>
                  <c:ptCount val="11"/>
                  <c:pt idx="0">
                    <c:v>5.4599999999999982E-2</c:v>
                  </c:pt>
                  <c:pt idx="1">
                    <c:v>7.1400000000000019E-2</c:v>
                  </c:pt>
                  <c:pt idx="2">
                    <c:v>5.3400000000000003E-2</c:v>
                  </c:pt>
                  <c:pt idx="3">
                    <c:v>9.1999999999999971E-2</c:v>
                  </c:pt>
                  <c:pt idx="4">
                    <c:v>8.7099999999999955E-2</c:v>
                  </c:pt>
                  <c:pt idx="5">
                    <c:v>2.9800000000000049E-2</c:v>
                  </c:pt>
                  <c:pt idx="6">
                    <c:v>3.6900000000000044E-2</c:v>
                  </c:pt>
                  <c:pt idx="7">
                    <c:v>3.7599999999999967E-2</c:v>
                  </c:pt>
                  <c:pt idx="8">
                    <c:v>3.2499999999999973E-2</c:v>
                  </c:pt>
                  <c:pt idx="9">
                    <c:v>7.46E-2</c:v>
                  </c:pt>
                  <c:pt idx="10">
                    <c:v>1.5199999999999991E-2</c:v>
                  </c:pt>
                </c:numCache>
              </c:numRef>
            </c:plus>
            <c:minus>
              <c:numRef>
                <c:f>QUALIMP_ALL_ALL_1Y_BFOE!$E$34:$E$44</c:f>
                <c:numCache>
                  <c:formatCode>General</c:formatCode>
                  <c:ptCount val="11"/>
                  <c:pt idx="0">
                    <c:v>5.2900000000000003E-2</c:v>
                  </c:pt>
                  <c:pt idx="1">
                    <c:v>6.5900000000000014E-2</c:v>
                  </c:pt>
                  <c:pt idx="2">
                    <c:v>5.5300000000000016E-2</c:v>
                  </c:pt>
                  <c:pt idx="3">
                    <c:v>9.98E-2</c:v>
                  </c:pt>
                  <c:pt idx="4">
                    <c:v>8.2900000000000085E-2</c:v>
                  </c:pt>
                  <c:pt idx="5">
                    <c:v>3.1700000000000061E-2</c:v>
                  </c:pt>
                  <c:pt idx="6">
                    <c:v>3.9100000000000024E-2</c:v>
                  </c:pt>
                  <c:pt idx="7">
                    <c:v>3.6599999999999966E-2</c:v>
                  </c:pt>
                  <c:pt idx="8">
                    <c:v>3.2500000000000029E-2</c:v>
                  </c:pt>
                  <c:pt idx="9">
                    <c:v>6.8800000000000028E-2</c:v>
                  </c:pt>
                  <c:pt idx="10">
                    <c:v>1.5300000000000091E-2</c:v>
                  </c:pt>
                </c:numCache>
              </c:numRef>
            </c:minus>
            <c:spPr>
              <a:noFill/>
              <a:ln w="9525" cap="flat" cmpd="sng" algn="ctr">
                <a:solidFill>
                  <a:schemeClr val="tx1">
                    <a:lumMod val="65000"/>
                    <a:lumOff val="35000"/>
                  </a:schemeClr>
                </a:solidFill>
                <a:round/>
              </a:ln>
              <a:effectLst/>
            </c:spPr>
          </c:errBars>
          <c:cat>
            <c:strRef>
              <c:f>QUALIMP_ALL_ALL_1Y_BFOE!$A$34:$A$44</c:f>
              <c:strCache>
                <c:ptCount val="11"/>
                <c:pt idx="0">
                  <c:v>Natural and Physical Sciences</c:v>
                </c:pt>
                <c:pt idx="1">
                  <c:v>Information Technology</c:v>
                </c:pt>
                <c:pt idx="2">
                  <c:v>Engineering and Related Technologies</c:v>
                </c:pt>
                <c:pt idx="3">
                  <c:v>Architecture and Building</c:v>
                </c:pt>
                <c:pt idx="4">
                  <c:v>Agriculture, Environmental and Related Studies</c:v>
                </c:pt>
                <c:pt idx="5">
                  <c:v>Health</c:v>
                </c:pt>
                <c:pt idx="6">
                  <c:v>Education</c:v>
                </c:pt>
                <c:pt idx="7">
                  <c:v>Management and Commerce</c:v>
                </c:pt>
                <c:pt idx="8">
                  <c:v>Society and Culture</c:v>
                </c:pt>
                <c:pt idx="9">
                  <c:v>Creative Arts</c:v>
                </c:pt>
                <c:pt idx="10">
                  <c:v>Total</c:v>
                </c:pt>
              </c:strCache>
            </c:strRef>
          </c:cat>
          <c:val>
            <c:numRef>
              <c:f>QUALIMP_ALL_ALL_1Y_BFOE!$B$34:$B$44</c:f>
              <c:numCache>
                <c:formatCode>0.0%</c:formatCode>
                <c:ptCount val="11"/>
                <c:pt idx="0">
                  <c:v>0.43170000000000003</c:v>
                </c:pt>
                <c:pt idx="1">
                  <c:v>0.3664</c:v>
                </c:pt>
                <c:pt idx="2">
                  <c:v>0.57469999999999999</c:v>
                </c:pt>
                <c:pt idx="3">
                  <c:v>0.60289999999999999</c:v>
                </c:pt>
                <c:pt idx="4">
                  <c:v>0.42700000000000005</c:v>
                </c:pt>
                <c:pt idx="5">
                  <c:v>0.69769999999999999</c:v>
                </c:pt>
                <c:pt idx="6">
                  <c:v>0.66510000000000002</c:v>
                </c:pt>
                <c:pt idx="7">
                  <c:v>0.41470000000000001</c:v>
                </c:pt>
                <c:pt idx="8">
                  <c:v>0.49299999999999999</c:v>
                </c:pt>
                <c:pt idx="9">
                  <c:v>0.36670000000000003</c:v>
                </c:pt>
                <c:pt idx="10">
                  <c:v>0.53610000000000002</c:v>
                </c:pt>
              </c:numCache>
            </c:numRef>
          </c:val>
          <c:extLst>
            <c:ext xmlns:c16="http://schemas.microsoft.com/office/drawing/2014/chart" uri="{C3380CC4-5D6E-409C-BE32-E72D297353CC}">
              <c16:uniqueId val="{00000000-21CB-41F5-AE2E-8D595EB8A3BE}"/>
            </c:ext>
          </c:extLst>
        </c:ser>
        <c:ser>
          <c:idx val="1"/>
          <c:order val="1"/>
          <c:tx>
            <c:strRef>
              <c:f>QUALIMP_ALL_ALL_1Y_BFOE!$G$33</c:f>
              <c:strCache>
                <c:ptCount val="1"/>
                <c:pt idx="0">
                  <c:v>Supervisors</c:v>
                </c:pt>
              </c:strCache>
            </c:strRef>
          </c:tx>
          <c:spPr>
            <a:solidFill>
              <a:schemeClr val="accent2"/>
            </a:solidFill>
            <a:ln>
              <a:noFill/>
            </a:ln>
            <a:effectLst/>
          </c:spPr>
          <c:invertIfNegative val="0"/>
          <c:errBars>
            <c:errBarType val="both"/>
            <c:errValType val="cust"/>
            <c:noEndCap val="0"/>
            <c:plus>
              <c:numRef>
                <c:f>QUALIMP_ALL_ALL_1Y_BFOE!$K$34:$K$44</c:f>
                <c:numCache>
                  <c:formatCode>General</c:formatCode>
                  <c:ptCount val="11"/>
                  <c:pt idx="0">
                    <c:v>5.3099999999999925E-2</c:v>
                  </c:pt>
                  <c:pt idx="1">
                    <c:v>6.9700000000000095E-2</c:v>
                  </c:pt>
                  <c:pt idx="2">
                    <c:v>4.8899999999999944E-2</c:v>
                  </c:pt>
                  <c:pt idx="3">
                    <c:v>7.0799999999999974E-2</c:v>
                  </c:pt>
                  <c:pt idx="4">
                    <c:v>7.779999999999998E-2</c:v>
                  </c:pt>
                  <c:pt idx="5">
                    <c:v>2.5799999999999934E-2</c:v>
                  </c:pt>
                  <c:pt idx="6">
                    <c:v>2.959999999999996E-2</c:v>
                  </c:pt>
                  <c:pt idx="7">
                    <c:v>3.7300000000000055E-2</c:v>
                  </c:pt>
                  <c:pt idx="8">
                    <c:v>3.1600000000000072E-2</c:v>
                  </c:pt>
                  <c:pt idx="9">
                    <c:v>7.2999999999999954E-2</c:v>
                  </c:pt>
                  <c:pt idx="10">
                    <c:v>1.4399999999999968E-2</c:v>
                  </c:pt>
                </c:numCache>
              </c:numRef>
            </c:plus>
            <c:minus>
              <c:numRef>
                <c:f>QUALIMP_ALL_ALL_1Y_BFOE!$J$34:$J$44</c:f>
                <c:numCache>
                  <c:formatCode>General</c:formatCode>
                  <c:ptCount val="11"/>
                  <c:pt idx="0">
                    <c:v>5.3600000000000037E-2</c:v>
                  </c:pt>
                  <c:pt idx="1">
                    <c:v>6.9400000000000017E-2</c:v>
                  </c:pt>
                  <c:pt idx="2">
                    <c:v>5.3000000000000047E-2</c:v>
                  </c:pt>
                  <c:pt idx="3">
                    <c:v>9.220000000000006E-2</c:v>
                  </c:pt>
                  <c:pt idx="4">
                    <c:v>8.6199999999999943E-2</c:v>
                  </c:pt>
                  <c:pt idx="5">
                    <c:v>2.8200000000000114E-2</c:v>
                  </c:pt>
                  <c:pt idx="6">
                    <c:v>3.3200000000000007E-2</c:v>
                  </c:pt>
                  <c:pt idx="7">
                    <c:v>3.7100000000000022E-2</c:v>
                  </c:pt>
                  <c:pt idx="8">
                    <c:v>3.2000000000000028E-2</c:v>
                  </c:pt>
                  <c:pt idx="9">
                    <c:v>6.8000000000000005E-2</c:v>
                  </c:pt>
                  <c:pt idx="10">
                    <c:v>1.4700000000000046E-2</c:v>
                  </c:pt>
                </c:numCache>
              </c:numRef>
            </c:minus>
            <c:spPr>
              <a:noFill/>
              <a:ln w="9525" cap="flat" cmpd="sng" algn="ctr">
                <a:solidFill>
                  <a:schemeClr val="tx1">
                    <a:lumMod val="65000"/>
                    <a:lumOff val="35000"/>
                  </a:schemeClr>
                </a:solidFill>
                <a:round/>
              </a:ln>
              <a:effectLst/>
            </c:spPr>
          </c:errBars>
          <c:cat>
            <c:strRef>
              <c:f>QUALIMP_ALL_ALL_1Y_BFOE!$A$34:$A$44</c:f>
              <c:strCache>
                <c:ptCount val="11"/>
                <c:pt idx="0">
                  <c:v>Natural and Physical Sciences</c:v>
                </c:pt>
                <c:pt idx="1">
                  <c:v>Information Technology</c:v>
                </c:pt>
                <c:pt idx="2">
                  <c:v>Engineering and Related Technologies</c:v>
                </c:pt>
                <c:pt idx="3">
                  <c:v>Architecture and Building</c:v>
                </c:pt>
                <c:pt idx="4">
                  <c:v>Agriculture, Environmental and Related Studies</c:v>
                </c:pt>
                <c:pt idx="5">
                  <c:v>Health</c:v>
                </c:pt>
                <c:pt idx="6">
                  <c:v>Education</c:v>
                </c:pt>
                <c:pt idx="7">
                  <c:v>Management and Commerce</c:v>
                </c:pt>
                <c:pt idx="8">
                  <c:v>Society and Culture</c:v>
                </c:pt>
                <c:pt idx="9">
                  <c:v>Creative Arts</c:v>
                </c:pt>
                <c:pt idx="10">
                  <c:v>Total</c:v>
                </c:pt>
              </c:strCache>
            </c:strRef>
          </c:cat>
          <c:val>
            <c:numRef>
              <c:f>QUALIMP_ALL_ALL_1Y_BFOE!$G$34:$G$44</c:f>
              <c:numCache>
                <c:formatCode>0.0%</c:formatCode>
                <c:ptCount val="11"/>
                <c:pt idx="0">
                  <c:v>0.52560000000000007</c:v>
                </c:pt>
                <c:pt idx="1">
                  <c:v>0.48909999999999998</c:v>
                </c:pt>
                <c:pt idx="2">
                  <c:v>0.67110000000000003</c:v>
                </c:pt>
                <c:pt idx="3">
                  <c:v>0.78260000000000007</c:v>
                </c:pt>
                <c:pt idx="4">
                  <c:v>0.64439999999999997</c:v>
                </c:pt>
                <c:pt idx="5">
                  <c:v>0.78200000000000003</c:v>
                </c:pt>
                <c:pt idx="6">
                  <c:v>0.79949999999999999</c:v>
                </c:pt>
                <c:pt idx="7">
                  <c:v>0.48039999999999999</c:v>
                </c:pt>
                <c:pt idx="8">
                  <c:v>0.54930000000000001</c:v>
                </c:pt>
                <c:pt idx="9">
                  <c:v>0.38100000000000001</c:v>
                </c:pt>
                <c:pt idx="10">
                  <c:v>0.62860000000000005</c:v>
                </c:pt>
              </c:numCache>
            </c:numRef>
          </c:val>
          <c:extLst>
            <c:ext xmlns:c16="http://schemas.microsoft.com/office/drawing/2014/chart" uri="{C3380CC4-5D6E-409C-BE32-E72D297353CC}">
              <c16:uniqueId val="{00000001-21CB-41F5-AE2E-8D595EB8A3BE}"/>
            </c:ext>
          </c:extLst>
        </c:ser>
        <c:dLbls>
          <c:showLegendKey val="0"/>
          <c:showVal val="0"/>
          <c:showCatName val="0"/>
          <c:showSerName val="0"/>
          <c:showPercent val="0"/>
          <c:showBubbleSize val="0"/>
        </c:dLbls>
        <c:gapWidth val="182"/>
        <c:overlap val="-27"/>
        <c:axId val="12608847"/>
        <c:axId val="1494828223"/>
      </c:barChart>
      <c:catAx>
        <c:axId val="1260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1494828223"/>
        <c:crosses val="autoZero"/>
        <c:auto val="1"/>
        <c:lblAlgn val="ctr"/>
        <c:lblOffset val="100"/>
        <c:noMultiLvlLbl val="0"/>
      </c:catAx>
      <c:valAx>
        <c:axId val="14948282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crossAx val="1260884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Public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Public Sans"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QILT">
    <a:dk1>
      <a:srgbClr val="000000"/>
    </a:dk1>
    <a:lt1>
      <a:sysClr val="window" lastClr="FFFFFF"/>
    </a:lt1>
    <a:dk2>
      <a:srgbClr val="007A7D"/>
    </a:dk2>
    <a:lt2>
      <a:srgbClr val="E6ECEE"/>
    </a:lt2>
    <a:accent1>
      <a:srgbClr val="4FBFBE"/>
    </a:accent1>
    <a:accent2>
      <a:srgbClr val="B7D432"/>
    </a:accent2>
    <a:accent3>
      <a:srgbClr val="F3772C"/>
    </a:accent3>
    <a:accent4>
      <a:srgbClr val="EE3B6F"/>
    </a:accent4>
    <a:accent5>
      <a:srgbClr val="FCB942"/>
    </a:accent5>
    <a:accent6>
      <a:srgbClr val="C3AA95"/>
    </a:accent6>
    <a:hlink>
      <a:srgbClr val="1C365F"/>
    </a:hlink>
    <a:folHlink>
      <a:srgbClr val="4B7CC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Quicksand Medium"/>
      <a:ea typeface=""/>
      <a:cs typeface=""/>
    </a:majorFont>
    <a:minorFont>
      <a:latin typeface="Quicksa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Quicksand Medium"/>
      <a:ea typeface=""/>
      <a:cs typeface=""/>
    </a:majorFont>
    <a:minorFont>
      <a:latin typeface="Quicksa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QILT theme">
    <a:dk1>
      <a:srgbClr val="3A3A3A"/>
    </a:dk1>
    <a:lt1>
      <a:sysClr val="window" lastClr="FFFFFF"/>
    </a:lt1>
    <a:dk2>
      <a:srgbClr val="057070"/>
    </a:dk2>
    <a:lt2>
      <a:srgbClr val="007A7D"/>
    </a:lt2>
    <a:accent1>
      <a:srgbClr val="4FBFBE"/>
    </a:accent1>
    <a:accent2>
      <a:srgbClr val="B7D432"/>
    </a:accent2>
    <a:accent3>
      <a:srgbClr val="F3772C"/>
    </a:accent3>
    <a:accent4>
      <a:srgbClr val="EE3B6F"/>
    </a:accent4>
    <a:accent5>
      <a:srgbClr val="FCB942"/>
    </a:accent5>
    <a:accent6>
      <a:srgbClr val="C3AA95"/>
    </a:accent6>
    <a:hlink>
      <a:srgbClr val="0563C1"/>
    </a:hlink>
    <a:folHlink>
      <a:srgbClr val="954F72"/>
    </a:folHlink>
  </a:clrScheme>
  <a:fontScheme name="Custom 1">
    <a:majorFont>
      <a:latin typeface="Quicksand Medium"/>
      <a:ea typeface=""/>
      <a:cs typeface=""/>
    </a:majorFont>
    <a:minorFont>
      <a:latin typeface="Quicksa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B98A18D3684994C9C52717DA600DB9E" ma:contentTypeVersion="17" ma:contentTypeDescription="Create a new document." ma:contentTypeScope="" ma:versionID="856ce7b71ec8032ade25feaba7a64902">
  <xsd:schema xmlns:xsd="http://www.w3.org/2001/XMLSchema" xmlns:xs="http://www.w3.org/2001/XMLSchema" xmlns:p="http://schemas.microsoft.com/office/2006/metadata/properties" xmlns:ns1="http://schemas.microsoft.com/sharepoint/v3" xmlns:ns2="ae4e7071-5663-40f4-b82b-2f0fff1265cc" xmlns:ns3="1d7fd805-69e4-4ade-a468-cc546b9d58af" targetNamespace="http://schemas.microsoft.com/office/2006/metadata/properties" ma:root="true" ma:fieldsID="e9667c853cc86a07e13b0ca5b3b86862" ns1:_="" ns2:_="" ns3:_="">
    <xsd:import namespace="http://schemas.microsoft.com/sharepoint/v3"/>
    <xsd:import namespace="ae4e7071-5663-40f4-b82b-2f0fff1265cc"/>
    <xsd:import namespace="1d7fd805-69e4-4ade-a468-cc546b9d58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4e7071-5663-40f4-b82b-2f0fff126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7fd805-69e4-4ade-a468-cc546b9d58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f07664-34f3-4f09-9e94-c8b34590142c}" ma:internalName="TaxCatchAll" ma:showField="CatchAllData" ma:web="1d7fd805-69e4-4ade-a468-cc546b9d58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e4e7071-5663-40f4-b82b-2f0fff1265cc">
      <Terms xmlns="http://schemas.microsoft.com/office/infopath/2007/PartnerControls"/>
    </lcf76f155ced4ddcb4097134ff3c332f>
    <_ip_UnifiedCompliancePolicyProperties xmlns="http://schemas.microsoft.com/sharepoint/v3" xsi:nil="true"/>
    <TaxCatchAll xmlns="1d7fd805-69e4-4ade-a468-cc546b9d58af" xsi:nil="true"/>
  </documentManagement>
</p:properties>
</file>

<file path=customXml/itemProps1.xml><?xml version="1.0" encoding="utf-8"?>
<ds:datastoreItem xmlns:ds="http://schemas.openxmlformats.org/officeDocument/2006/customXml" ds:itemID="{730DA460-F091-4B2B-99A8-7D35D8D74D65}">
  <ds:schemaRefs>
    <ds:schemaRef ds:uri="http://schemas.openxmlformats.org/officeDocument/2006/bibliography"/>
  </ds:schemaRefs>
</ds:datastoreItem>
</file>

<file path=customXml/itemProps2.xml><?xml version="1.0" encoding="utf-8"?>
<ds:datastoreItem xmlns:ds="http://schemas.openxmlformats.org/officeDocument/2006/customXml" ds:itemID="{0D8ABBFC-572A-4919-9556-2E08026CA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4e7071-5663-40f4-b82b-2f0fff1265cc"/>
    <ds:schemaRef ds:uri="1d7fd805-69e4-4ade-a468-cc546b9d5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E09C71-7B46-426D-BF8B-872271B76E5E}">
  <ds:schemaRefs>
    <ds:schemaRef ds:uri="http://schemas.microsoft.com/sharepoint/v3/contenttype/forms"/>
  </ds:schemaRefs>
</ds:datastoreItem>
</file>

<file path=customXml/itemProps4.xml><?xml version="1.0" encoding="utf-8"?>
<ds:datastoreItem xmlns:ds="http://schemas.openxmlformats.org/officeDocument/2006/customXml" ds:itemID="{42C2CEEC-42C7-44F6-A1E6-C0FCF5275C2B}">
  <ds:schemaRefs>
    <ds:schemaRef ds:uri="http://schemas.microsoft.com/office/2006/metadata/properties"/>
    <ds:schemaRef ds:uri="http://schemas.microsoft.com/office/infopath/2007/PartnerControls"/>
    <ds:schemaRef ds:uri="http://schemas.microsoft.com/sharepoint/v3"/>
    <ds:schemaRef ds:uri="ae4e7071-5663-40f4-b82b-2f0fff1265cc"/>
    <ds:schemaRef ds:uri="1d7fd805-69e4-4ade-a468-cc546b9d58af"/>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13652</Words>
  <Characters>77821</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91291</CharactersWithSpaces>
  <SharedDoc>false</SharedDoc>
  <HLinks>
    <vt:vector size="264" baseType="variant">
      <vt:variant>
        <vt:i4>5308474</vt:i4>
      </vt:variant>
      <vt:variant>
        <vt:i4>396</vt:i4>
      </vt:variant>
      <vt:variant>
        <vt:i4>0</vt:i4>
      </vt:variant>
      <vt:variant>
        <vt:i4>5</vt:i4>
      </vt:variant>
      <vt:variant>
        <vt:lpwstr>https://www.qilt.edu.au/docs/default-source/default-document-library/ess-methodology-for-qilt-website.pdf?sfvrsn=c495d7f3_1</vt:lpwstr>
      </vt:variant>
      <vt:variant>
        <vt:lpwstr/>
      </vt:variant>
      <vt:variant>
        <vt:i4>1835068</vt:i4>
      </vt:variant>
      <vt:variant>
        <vt:i4>251</vt:i4>
      </vt:variant>
      <vt:variant>
        <vt:i4>0</vt:i4>
      </vt:variant>
      <vt:variant>
        <vt:i4>5</vt:i4>
      </vt:variant>
      <vt:variant>
        <vt:lpwstr/>
      </vt:variant>
      <vt:variant>
        <vt:lpwstr>_Toc151552990</vt:lpwstr>
      </vt:variant>
      <vt:variant>
        <vt:i4>1900604</vt:i4>
      </vt:variant>
      <vt:variant>
        <vt:i4>245</vt:i4>
      </vt:variant>
      <vt:variant>
        <vt:i4>0</vt:i4>
      </vt:variant>
      <vt:variant>
        <vt:i4>5</vt:i4>
      </vt:variant>
      <vt:variant>
        <vt:lpwstr/>
      </vt:variant>
      <vt:variant>
        <vt:lpwstr>_Toc151552989</vt:lpwstr>
      </vt:variant>
      <vt:variant>
        <vt:i4>1900604</vt:i4>
      </vt:variant>
      <vt:variant>
        <vt:i4>239</vt:i4>
      </vt:variant>
      <vt:variant>
        <vt:i4>0</vt:i4>
      </vt:variant>
      <vt:variant>
        <vt:i4>5</vt:i4>
      </vt:variant>
      <vt:variant>
        <vt:lpwstr/>
      </vt:variant>
      <vt:variant>
        <vt:lpwstr>_Toc151552988</vt:lpwstr>
      </vt:variant>
      <vt:variant>
        <vt:i4>1900604</vt:i4>
      </vt:variant>
      <vt:variant>
        <vt:i4>233</vt:i4>
      </vt:variant>
      <vt:variant>
        <vt:i4>0</vt:i4>
      </vt:variant>
      <vt:variant>
        <vt:i4>5</vt:i4>
      </vt:variant>
      <vt:variant>
        <vt:lpwstr/>
      </vt:variant>
      <vt:variant>
        <vt:lpwstr>_Toc151552987</vt:lpwstr>
      </vt:variant>
      <vt:variant>
        <vt:i4>1900604</vt:i4>
      </vt:variant>
      <vt:variant>
        <vt:i4>227</vt:i4>
      </vt:variant>
      <vt:variant>
        <vt:i4>0</vt:i4>
      </vt:variant>
      <vt:variant>
        <vt:i4>5</vt:i4>
      </vt:variant>
      <vt:variant>
        <vt:lpwstr/>
      </vt:variant>
      <vt:variant>
        <vt:lpwstr>_Toc151552986</vt:lpwstr>
      </vt:variant>
      <vt:variant>
        <vt:i4>1900604</vt:i4>
      </vt:variant>
      <vt:variant>
        <vt:i4>221</vt:i4>
      </vt:variant>
      <vt:variant>
        <vt:i4>0</vt:i4>
      </vt:variant>
      <vt:variant>
        <vt:i4>5</vt:i4>
      </vt:variant>
      <vt:variant>
        <vt:lpwstr/>
      </vt:variant>
      <vt:variant>
        <vt:lpwstr>_Toc151552985</vt:lpwstr>
      </vt:variant>
      <vt:variant>
        <vt:i4>1900604</vt:i4>
      </vt:variant>
      <vt:variant>
        <vt:i4>215</vt:i4>
      </vt:variant>
      <vt:variant>
        <vt:i4>0</vt:i4>
      </vt:variant>
      <vt:variant>
        <vt:i4>5</vt:i4>
      </vt:variant>
      <vt:variant>
        <vt:lpwstr/>
      </vt:variant>
      <vt:variant>
        <vt:lpwstr>_Toc151552984</vt:lpwstr>
      </vt:variant>
      <vt:variant>
        <vt:i4>1900604</vt:i4>
      </vt:variant>
      <vt:variant>
        <vt:i4>209</vt:i4>
      </vt:variant>
      <vt:variant>
        <vt:i4>0</vt:i4>
      </vt:variant>
      <vt:variant>
        <vt:i4>5</vt:i4>
      </vt:variant>
      <vt:variant>
        <vt:lpwstr/>
      </vt:variant>
      <vt:variant>
        <vt:lpwstr>_Toc151552983</vt:lpwstr>
      </vt:variant>
      <vt:variant>
        <vt:i4>1900604</vt:i4>
      </vt:variant>
      <vt:variant>
        <vt:i4>203</vt:i4>
      </vt:variant>
      <vt:variant>
        <vt:i4>0</vt:i4>
      </vt:variant>
      <vt:variant>
        <vt:i4>5</vt:i4>
      </vt:variant>
      <vt:variant>
        <vt:lpwstr/>
      </vt:variant>
      <vt:variant>
        <vt:lpwstr>_Toc151552982</vt:lpwstr>
      </vt:variant>
      <vt:variant>
        <vt:i4>1900604</vt:i4>
      </vt:variant>
      <vt:variant>
        <vt:i4>197</vt:i4>
      </vt:variant>
      <vt:variant>
        <vt:i4>0</vt:i4>
      </vt:variant>
      <vt:variant>
        <vt:i4>5</vt:i4>
      </vt:variant>
      <vt:variant>
        <vt:lpwstr/>
      </vt:variant>
      <vt:variant>
        <vt:lpwstr>_Toc151552981</vt:lpwstr>
      </vt:variant>
      <vt:variant>
        <vt:i4>1900604</vt:i4>
      </vt:variant>
      <vt:variant>
        <vt:i4>191</vt:i4>
      </vt:variant>
      <vt:variant>
        <vt:i4>0</vt:i4>
      </vt:variant>
      <vt:variant>
        <vt:i4>5</vt:i4>
      </vt:variant>
      <vt:variant>
        <vt:lpwstr/>
      </vt:variant>
      <vt:variant>
        <vt:lpwstr>_Toc151552980</vt:lpwstr>
      </vt:variant>
      <vt:variant>
        <vt:i4>1179708</vt:i4>
      </vt:variant>
      <vt:variant>
        <vt:i4>185</vt:i4>
      </vt:variant>
      <vt:variant>
        <vt:i4>0</vt:i4>
      </vt:variant>
      <vt:variant>
        <vt:i4>5</vt:i4>
      </vt:variant>
      <vt:variant>
        <vt:lpwstr/>
      </vt:variant>
      <vt:variant>
        <vt:lpwstr>_Toc151552979</vt:lpwstr>
      </vt:variant>
      <vt:variant>
        <vt:i4>1179708</vt:i4>
      </vt:variant>
      <vt:variant>
        <vt:i4>179</vt:i4>
      </vt:variant>
      <vt:variant>
        <vt:i4>0</vt:i4>
      </vt:variant>
      <vt:variant>
        <vt:i4>5</vt:i4>
      </vt:variant>
      <vt:variant>
        <vt:lpwstr/>
      </vt:variant>
      <vt:variant>
        <vt:lpwstr>_Toc151552978</vt:lpwstr>
      </vt:variant>
      <vt:variant>
        <vt:i4>1179708</vt:i4>
      </vt:variant>
      <vt:variant>
        <vt:i4>173</vt:i4>
      </vt:variant>
      <vt:variant>
        <vt:i4>0</vt:i4>
      </vt:variant>
      <vt:variant>
        <vt:i4>5</vt:i4>
      </vt:variant>
      <vt:variant>
        <vt:lpwstr/>
      </vt:variant>
      <vt:variant>
        <vt:lpwstr>_Toc151552977</vt:lpwstr>
      </vt:variant>
      <vt:variant>
        <vt:i4>1179708</vt:i4>
      </vt:variant>
      <vt:variant>
        <vt:i4>167</vt:i4>
      </vt:variant>
      <vt:variant>
        <vt:i4>0</vt:i4>
      </vt:variant>
      <vt:variant>
        <vt:i4>5</vt:i4>
      </vt:variant>
      <vt:variant>
        <vt:lpwstr/>
      </vt:variant>
      <vt:variant>
        <vt:lpwstr>_Toc151552976</vt:lpwstr>
      </vt:variant>
      <vt:variant>
        <vt:i4>1179708</vt:i4>
      </vt:variant>
      <vt:variant>
        <vt:i4>161</vt:i4>
      </vt:variant>
      <vt:variant>
        <vt:i4>0</vt:i4>
      </vt:variant>
      <vt:variant>
        <vt:i4>5</vt:i4>
      </vt:variant>
      <vt:variant>
        <vt:lpwstr/>
      </vt:variant>
      <vt:variant>
        <vt:lpwstr>_Toc151552975</vt:lpwstr>
      </vt:variant>
      <vt:variant>
        <vt:i4>1179708</vt:i4>
      </vt:variant>
      <vt:variant>
        <vt:i4>155</vt:i4>
      </vt:variant>
      <vt:variant>
        <vt:i4>0</vt:i4>
      </vt:variant>
      <vt:variant>
        <vt:i4>5</vt:i4>
      </vt:variant>
      <vt:variant>
        <vt:lpwstr/>
      </vt:variant>
      <vt:variant>
        <vt:lpwstr>_Toc151552974</vt:lpwstr>
      </vt:variant>
      <vt:variant>
        <vt:i4>1179708</vt:i4>
      </vt:variant>
      <vt:variant>
        <vt:i4>149</vt:i4>
      </vt:variant>
      <vt:variant>
        <vt:i4>0</vt:i4>
      </vt:variant>
      <vt:variant>
        <vt:i4>5</vt:i4>
      </vt:variant>
      <vt:variant>
        <vt:lpwstr/>
      </vt:variant>
      <vt:variant>
        <vt:lpwstr>_Toc151552973</vt:lpwstr>
      </vt:variant>
      <vt:variant>
        <vt:i4>1179708</vt:i4>
      </vt:variant>
      <vt:variant>
        <vt:i4>143</vt:i4>
      </vt:variant>
      <vt:variant>
        <vt:i4>0</vt:i4>
      </vt:variant>
      <vt:variant>
        <vt:i4>5</vt:i4>
      </vt:variant>
      <vt:variant>
        <vt:lpwstr/>
      </vt:variant>
      <vt:variant>
        <vt:lpwstr>_Toc151552972</vt:lpwstr>
      </vt:variant>
      <vt:variant>
        <vt:i4>1179708</vt:i4>
      </vt:variant>
      <vt:variant>
        <vt:i4>137</vt:i4>
      </vt:variant>
      <vt:variant>
        <vt:i4>0</vt:i4>
      </vt:variant>
      <vt:variant>
        <vt:i4>5</vt:i4>
      </vt:variant>
      <vt:variant>
        <vt:lpwstr/>
      </vt:variant>
      <vt:variant>
        <vt:lpwstr>_Toc151552971</vt:lpwstr>
      </vt:variant>
      <vt:variant>
        <vt:i4>1179708</vt:i4>
      </vt:variant>
      <vt:variant>
        <vt:i4>131</vt:i4>
      </vt:variant>
      <vt:variant>
        <vt:i4>0</vt:i4>
      </vt:variant>
      <vt:variant>
        <vt:i4>5</vt:i4>
      </vt:variant>
      <vt:variant>
        <vt:lpwstr/>
      </vt:variant>
      <vt:variant>
        <vt:lpwstr>_Toc151552970</vt:lpwstr>
      </vt:variant>
      <vt:variant>
        <vt:i4>1245244</vt:i4>
      </vt:variant>
      <vt:variant>
        <vt:i4>125</vt:i4>
      </vt:variant>
      <vt:variant>
        <vt:i4>0</vt:i4>
      </vt:variant>
      <vt:variant>
        <vt:i4>5</vt:i4>
      </vt:variant>
      <vt:variant>
        <vt:lpwstr/>
      </vt:variant>
      <vt:variant>
        <vt:lpwstr>_Toc151552969</vt:lpwstr>
      </vt:variant>
      <vt:variant>
        <vt:i4>1245244</vt:i4>
      </vt:variant>
      <vt:variant>
        <vt:i4>119</vt:i4>
      </vt:variant>
      <vt:variant>
        <vt:i4>0</vt:i4>
      </vt:variant>
      <vt:variant>
        <vt:i4>5</vt:i4>
      </vt:variant>
      <vt:variant>
        <vt:lpwstr/>
      </vt:variant>
      <vt:variant>
        <vt:lpwstr>_Toc151552968</vt:lpwstr>
      </vt:variant>
      <vt:variant>
        <vt:i4>1048636</vt:i4>
      </vt:variant>
      <vt:variant>
        <vt:i4>110</vt:i4>
      </vt:variant>
      <vt:variant>
        <vt:i4>0</vt:i4>
      </vt:variant>
      <vt:variant>
        <vt:i4>5</vt:i4>
      </vt:variant>
      <vt:variant>
        <vt:lpwstr/>
      </vt:variant>
      <vt:variant>
        <vt:lpwstr>_Toc151552958</vt:lpwstr>
      </vt:variant>
      <vt:variant>
        <vt:i4>1048636</vt:i4>
      </vt:variant>
      <vt:variant>
        <vt:i4>104</vt:i4>
      </vt:variant>
      <vt:variant>
        <vt:i4>0</vt:i4>
      </vt:variant>
      <vt:variant>
        <vt:i4>5</vt:i4>
      </vt:variant>
      <vt:variant>
        <vt:lpwstr/>
      </vt:variant>
      <vt:variant>
        <vt:lpwstr>_Toc151552957</vt:lpwstr>
      </vt:variant>
      <vt:variant>
        <vt:i4>1048636</vt:i4>
      </vt:variant>
      <vt:variant>
        <vt:i4>98</vt:i4>
      </vt:variant>
      <vt:variant>
        <vt:i4>0</vt:i4>
      </vt:variant>
      <vt:variant>
        <vt:i4>5</vt:i4>
      </vt:variant>
      <vt:variant>
        <vt:lpwstr/>
      </vt:variant>
      <vt:variant>
        <vt:lpwstr>_Toc151552956</vt:lpwstr>
      </vt:variant>
      <vt:variant>
        <vt:i4>1048636</vt:i4>
      </vt:variant>
      <vt:variant>
        <vt:i4>92</vt:i4>
      </vt:variant>
      <vt:variant>
        <vt:i4>0</vt:i4>
      </vt:variant>
      <vt:variant>
        <vt:i4>5</vt:i4>
      </vt:variant>
      <vt:variant>
        <vt:lpwstr/>
      </vt:variant>
      <vt:variant>
        <vt:lpwstr>_Toc151552955</vt:lpwstr>
      </vt:variant>
      <vt:variant>
        <vt:i4>1048636</vt:i4>
      </vt:variant>
      <vt:variant>
        <vt:i4>86</vt:i4>
      </vt:variant>
      <vt:variant>
        <vt:i4>0</vt:i4>
      </vt:variant>
      <vt:variant>
        <vt:i4>5</vt:i4>
      </vt:variant>
      <vt:variant>
        <vt:lpwstr/>
      </vt:variant>
      <vt:variant>
        <vt:lpwstr>_Toc151552954</vt:lpwstr>
      </vt:variant>
      <vt:variant>
        <vt:i4>1048636</vt:i4>
      </vt:variant>
      <vt:variant>
        <vt:i4>80</vt:i4>
      </vt:variant>
      <vt:variant>
        <vt:i4>0</vt:i4>
      </vt:variant>
      <vt:variant>
        <vt:i4>5</vt:i4>
      </vt:variant>
      <vt:variant>
        <vt:lpwstr/>
      </vt:variant>
      <vt:variant>
        <vt:lpwstr>_Toc151552953</vt:lpwstr>
      </vt:variant>
      <vt:variant>
        <vt:i4>1048636</vt:i4>
      </vt:variant>
      <vt:variant>
        <vt:i4>74</vt:i4>
      </vt:variant>
      <vt:variant>
        <vt:i4>0</vt:i4>
      </vt:variant>
      <vt:variant>
        <vt:i4>5</vt:i4>
      </vt:variant>
      <vt:variant>
        <vt:lpwstr/>
      </vt:variant>
      <vt:variant>
        <vt:lpwstr>_Toc151552952</vt:lpwstr>
      </vt:variant>
      <vt:variant>
        <vt:i4>1048636</vt:i4>
      </vt:variant>
      <vt:variant>
        <vt:i4>68</vt:i4>
      </vt:variant>
      <vt:variant>
        <vt:i4>0</vt:i4>
      </vt:variant>
      <vt:variant>
        <vt:i4>5</vt:i4>
      </vt:variant>
      <vt:variant>
        <vt:lpwstr/>
      </vt:variant>
      <vt:variant>
        <vt:lpwstr>_Toc151552951</vt:lpwstr>
      </vt:variant>
      <vt:variant>
        <vt:i4>1048636</vt:i4>
      </vt:variant>
      <vt:variant>
        <vt:i4>62</vt:i4>
      </vt:variant>
      <vt:variant>
        <vt:i4>0</vt:i4>
      </vt:variant>
      <vt:variant>
        <vt:i4>5</vt:i4>
      </vt:variant>
      <vt:variant>
        <vt:lpwstr/>
      </vt:variant>
      <vt:variant>
        <vt:lpwstr>_Toc151552950</vt:lpwstr>
      </vt:variant>
      <vt:variant>
        <vt:i4>1114172</vt:i4>
      </vt:variant>
      <vt:variant>
        <vt:i4>56</vt:i4>
      </vt:variant>
      <vt:variant>
        <vt:i4>0</vt:i4>
      </vt:variant>
      <vt:variant>
        <vt:i4>5</vt:i4>
      </vt:variant>
      <vt:variant>
        <vt:lpwstr/>
      </vt:variant>
      <vt:variant>
        <vt:lpwstr>_Toc151552949</vt:lpwstr>
      </vt:variant>
      <vt:variant>
        <vt:i4>1114172</vt:i4>
      </vt:variant>
      <vt:variant>
        <vt:i4>50</vt:i4>
      </vt:variant>
      <vt:variant>
        <vt:i4>0</vt:i4>
      </vt:variant>
      <vt:variant>
        <vt:i4>5</vt:i4>
      </vt:variant>
      <vt:variant>
        <vt:lpwstr/>
      </vt:variant>
      <vt:variant>
        <vt:lpwstr>_Toc151552948</vt:lpwstr>
      </vt:variant>
      <vt:variant>
        <vt:i4>1114172</vt:i4>
      </vt:variant>
      <vt:variant>
        <vt:i4>44</vt:i4>
      </vt:variant>
      <vt:variant>
        <vt:i4>0</vt:i4>
      </vt:variant>
      <vt:variant>
        <vt:i4>5</vt:i4>
      </vt:variant>
      <vt:variant>
        <vt:lpwstr/>
      </vt:variant>
      <vt:variant>
        <vt:lpwstr>_Toc151552947</vt:lpwstr>
      </vt:variant>
      <vt:variant>
        <vt:i4>1114172</vt:i4>
      </vt:variant>
      <vt:variant>
        <vt:i4>38</vt:i4>
      </vt:variant>
      <vt:variant>
        <vt:i4>0</vt:i4>
      </vt:variant>
      <vt:variant>
        <vt:i4>5</vt:i4>
      </vt:variant>
      <vt:variant>
        <vt:lpwstr/>
      </vt:variant>
      <vt:variant>
        <vt:lpwstr>_Toc151552946</vt:lpwstr>
      </vt:variant>
      <vt:variant>
        <vt:i4>1114172</vt:i4>
      </vt:variant>
      <vt:variant>
        <vt:i4>32</vt:i4>
      </vt:variant>
      <vt:variant>
        <vt:i4>0</vt:i4>
      </vt:variant>
      <vt:variant>
        <vt:i4>5</vt:i4>
      </vt:variant>
      <vt:variant>
        <vt:lpwstr/>
      </vt:variant>
      <vt:variant>
        <vt:lpwstr>_Toc151552945</vt:lpwstr>
      </vt:variant>
      <vt:variant>
        <vt:i4>1114172</vt:i4>
      </vt:variant>
      <vt:variant>
        <vt:i4>26</vt:i4>
      </vt:variant>
      <vt:variant>
        <vt:i4>0</vt:i4>
      </vt:variant>
      <vt:variant>
        <vt:i4>5</vt:i4>
      </vt:variant>
      <vt:variant>
        <vt:lpwstr/>
      </vt:variant>
      <vt:variant>
        <vt:lpwstr>_Toc151552944</vt:lpwstr>
      </vt:variant>
      <vt:variant>
        <vt:i4>1114172</vt:i4>
      </vt:variant>
      <vt:variant>
        <vt:i4>20</vt:i4>
      </vt:variant>
      <vt:variant>
        <vt:i4>0</vt:i4>
      </vt:variant>
      <vt:variant>
        <vt:i4>5</vt:i4>
      </vt:variant>
      <vt:variant>
        <vt:lpwstr/>
      </vt:variant>
      <vt:variant>
        <vt:lpwstr>_Toc151552943</vt:lpwstr>
      </vt:variant>
      <vt:variant>
        <vt:i4>1114172</vt:i4>
      </vt:variant>
      <vt:variant>
        <vt:i4>14</vt:i4>
      </vt:variant>
      <vt:variant>
        <vt:i4>0</vt:i4>
      </vt:variant>
      <vt:variant>
        <vt:i4>5</vt:i4>
      </vt:variant>
      <vt:variant>
        <vt:lpwstr/>
      </vt:variant>
      <vt:variant>
        <vt:lpwstr>_Toc151552942</vt:lpwstr>
      </vt:variant>
      <vt:variant>
        <vt:i4>1114172</vt:i4>
      </vt:variant>
      <vt:variant>
        <vt:i4>8</vt:i4>
      </vt:variant>
      <vt:variant>
        <vt:i4>0</vt:i4>
      </vt:variant>
      <vt:variant>
        <vt:i4>5</vt:i4>
      </vt:variant>
      <vt:variant>
        <vt:lpwstr/>
      </vt:variant>
      <vt:variant>
        <vt:lpwstr>_Toc151552941</vt:lpwstr>
      </vt:variant>
      <vt:variant>
        <vt:i4>5636148</vt:i4>
      </vt:variant>
      <vt:variant>
        <vt:i4>3</vt:i4>
      </vt:variant>
      <vt:variant>
        <vt:i4>0</vt:i4>
      </vt:variant>
      <vt:variant>
        <vt:i4>5</vt:i4>
      </vt:variant>
      <vt:variant>
        <vt:lpwstr>mailto:qilt@srcentre.com.au</vt:lpwstr>
      </vt:variant>
      <vt:variant>
        <vt:lpwstr/>
      </vt:variant>
      <vt:variant>
        <vt:i4>2555964</vt:i4>
      </vt:variant>
      <vt:variant>
        <vt:i4>0</vt:i4>
      </vt:variant>
      <vt:variant>
        <vt:i4>0</vt:i4>
      </vt:variant>
      <vt:variant>
        <vt:i4>5</vt:i4>
      </vt:variant>
      <vt:variant>
        <vt:lpwstr>http://www.qilt.edu.au/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dc:creator>
  <cp:keywords/>
  <dc:description/>
  <cp:lastModifiedBy>Columbia Winterton</cp:lastModifiedBy>
  <cp:revision>7</cp:revision>
  <cp:lastPrinted>2017-08-28T22:39:00Z</cp:lastPrinted>
  <dcterms:created xsi:type="dcterms:W3CDTF">2024-05-06T00:26:00Z</dcterms:created>
  <dcterms:modified xsi:type="dcterms:W3CDTF">2024-05-15T02:47:00Z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2023-01-11T02:09:51Z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c8be55aa-2df9-4f84-a5bf-a058cfea1eab</vt:lpwstr>
  </property>
  <property fmtid="{D5CDD505-2E9C-101B-9397-08002B2CF9AE}" pid="8" name="MSIP_Label_79d889eb-932f-4752-8739-64d25806ef64_ContentBits">
    <vt:lpwstr>0</vt:lpwstr>
  </property>
  <property fmtid="{D5CDD505-2E9C-101B-9397-08002B2CF9AE}" pid="9" name="ContentTypeId">
    <vt:lpwstr>0x010100BB98A18D3684994C9C52717DA600DB9E</vt:lpwstr>
  </property>
  <property fmtid="{D5CDD505-2E9C-101B-9397-08002B2CF9AE}" pid="10" name="MediaServiceImageTags">
    <vt:lpwstr/>
  </property>
</Properties>
</file>